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09D" w:rsidRDefault="0028509D" w:rsidP="005730ED">
      <w:pPr>
        <w:jc w:val="both"/>
      </w:pPr>
    </w:p>
    <w:p w:rsidR="0028509D" w:rsidRDefault="0028509D" w:rsidP="005730ED">
      <w:pPr>
        <w:jc w:val="center"/>
      </w:pPr>
      <w:r>
        <w:t>НАЦИОНАЛНА СПОРТНА АКАДЕМИЯ „ВАСИЛ ЛЕВСКИ”</w:t>
      </w:r>
    </w:p>
    <w:p w:rsidR="0028509D" w:rsidRPr="005730ED" w:rsidRDefault="0028509D" w:rsidP="005730ED">
      <w:pPr>
        <w:jc w:val="center"/>
        <w:rPr>
          <w:lang w:val="bg-BG"/>
        </w:rPr>
      </w:pPr>
      <w:r>
        <w:t>СТАНОВИЩЕ</w:t>
      </w:r>
    </w:p>
    <w:p w:rsidR="0028509D" w:rsidRDefault="0028509D" w:rsidP="005730ED">
      <w:pPr>
        <w:jc w:val="center"/>
      </w:pPr>
      <w:r w:rsidRPr="005730ED">
        <w:rPr>
          <w:lang w:val="bg-BG"/>
        </w:rPr>
        <w:t xml:space="preserve">от </w:t>
      </w:r>
      <w:r w:rsidR="005730ED" w:rsidRPr="005730ED">
        <w:rPr>
          <w:lang w:val="bg-BG"/>
        </w:rPr>
        <w:t>проя</w:t>
      </w:r>
      <w:r w:rsidRPr="005730ED">
        <w:rPr>
          <w:lang w:val="bg-BG"/>
        </w:rPr>
        <w:t>. Малчо Стоянов Малчев, дн - член на научно жури по процедура за защита на дисертационен труд на Рада Алексиева Чаушева – докторант на самостоятелна подготовка при Научно изследователски институт към НСА „Васил Левски” на тема: „Анализ на управлението на развитието на спорта в Р България в условията на преход”, за придобиване на ОНС „доктор” по Теория и методика на физическото възпитание и спортната тренировка/вкл. Методика на лечебната физкултура/ - професионално направление 1.3. Педагогика на обучението по физическо възпитание с научен ръководител проф. Петър Банков, доктор.</w:t>
      </w:r>
    </w:p>
    <w:p w:rsidR="005730ED" w:rsidRPr="005730ED" w:rsidRDefault="005730ED" w:rsidP="005730ED">
      <w:pPr>
        <w:jc w:val="center"/>
      </w:pPr>
      <w:bookmarkStart w:id="0" w:name="_GoBack"/>
      <w:bookmarkEnd w:id="0"/>
    </w:p>
    <w:p w:rsidR="0028509D" w:rsidRPr="005730ED" w:rsidRDefault="005730ED" w:rsidP="005730ED">
      <w:pPr>
        <w:jc w:val="both"/>
        <w:rPr>
          <w:lang w:val="bg-BG"/>
        </w:rPr>
      </w:pPr>
      <w:r>
        <w:rPr>
          <w:lang w:val="bg-BG"/>
        </w:rPr>
        <w:t>1.</w:t>
      </w:r>
      <w:r w:rsidR="0028509D" w:rsidRPr="005730ED">
        <w:rPr>
          <w:lang w:val="bg-BG"/>
        </w:rPr>
        <w:t>Обща оценка на докторанта</w:t>
      </w:r>
    </w:p>
    <w:p w:rsidR="0028509D" w:rsidRPr="005730ED" w:rsidRDefault="0028509D" w:rsidP="005730ED">
      <w:pPr>
        <w:jc w:val="both"/>
        <w:rPr>
          <w:lang w:val="bg-BG"/>
        </w:rPr>
      </w:pPr>
      <w:r w:rsidRPr="005730ED">
        <w:rPr>
          <w:lang w:val="bg-BG"/>
        </w:rPr>
        <w:t xml:space="preserve">Докторант Рада Алексиева Чаушева е родена на 27. 06. 1973 г. Завършва висше образование през периода 1991 – 1996 г. в Икономически университет в гр. Варна, като придобива квалификация „Мениджър” и ниво на национална класификация „магистър”. Притежава 18 год. трудов стаж в сферата на стратегическото планиране и управление в различни рекламни агенции. От 2009 г. до сега докторант Р. Чаушева е изпълнителен директор на МАГ </w:t>
      </w:r>
      <w:proofErr w:type="spellStart"/>
      <w:r w:rsidRPr="005730ED">
        <w:rPr>
          <w:lang w:val="bg-BG"/>
        </w:rPr>
        <w:t>Комюникейшънс</w:t>
      </w:r>
      <w:proofErr w:type="spellEnd"/>
      <w:r w:rsidRPr="005730ED">
        <w:rPr>
          <w:lang w:val="bg-BG"/>
        </w:rPr>
        <w:t xml:space="preserve"> в сектор „Група агенции за интегрирани маркетингови комуникации”. През периода 2003 – 2008 г. е придобила редица престижни допълнителни квалификации и професионални постижения. Владее отлично английски и руски език. Притежава висока обща и специализирана компютърна компетентност.</w:t>
      </w:r>
    </w:p>
    <w:p w:rsidR="0028509D" w:rsidRPr="005730ED" w:rsidRDefault="0028509D" w:rsidP="005730ED">
      <w:pPr>
        <w:jc w:val="both"/>
        <w:rPr>
          <w:lang w:val="bg-BG"/>
        </w:rPr>
      </w:pPr>
      <w:r w:rsidRPr="005730ED">
        <w:rPr>
          <w:lang w:val="bg-BG"/>
        </w:rPr>
        <w:t xml:space="preserve">Докторант Рада Алексиева Чаушева е изпълнила изискванията на ЗВО, </w:t>
      </w:r>
      <w:r w:rsidR="005730ED" w:rsidRPr="005730ED">
        <w:rPr>
          <w:lang w:val="bg-BG"/>
        </w:rPr>
        <w:t xml:space="preserve"> </w:t>
      </w:r>
      <w:r w:rsidRPr="005730ED">
        <w:rPr>
          <w:lang w:val="bg-BG"/>
        </w:rPr>
        <w:t>Наредбата за обучение на докторанти и ЗРАСРБ. По процедурата е приложила следните документи: Заявление до Ректора на НСА „Васил Левски”/ЦРАС Вх.№ 397 от 05.11.2012г.,Заповед за отчисляване, Заповед за назначаване на научно жури, вътрешни рецензии</w:t>
      </w:r>
      <w:r w:rsidRPr="005730ED">
        <w:rPr>
          <w:lang w:val="bg-BG"/>
        </w:rPr>
        <w:tab/>
        <w:t xml:space="preserve">, Дисертация – 5 </w:t>
      </w:r>
      <w:proofErr w:type="spellStart"/>
      <w:r w:rsidRPr="005730ED">
        <w:rPr>
          <w:lang w:val="bg-BG"/>
        </w:rPr>
        <w:t>екз</w:t>
      </w:r>
      <w:proofErr w:type="spellEnd"/>
      <w:r w:rsidRPr="005730ED">
        <w:rPr>
          <w:lang w:val="bg-BG"/>
        </w:rPr>
        <w:t xml:space="preserve"> Автореферат - 5 </w:t>
      </w:r>
      <w:proofErr w:type="spellStart"/>
      <w:r w:rsidRPr="005730ED">
        <w:rPr>
          <w:lang w:val="bg-BG"/>
        </w:rPr>
        <w:t>екз</w:t>
      </w:r>
      <w:proofErr w:type="spellEnd"/>
      <w:r w:rsidRPr="005730ED">
        <w:rPr>
          <w:lang w:val="bg-BG"/>
        </w:rPr>
        <w:t xml:space="preserve">., Публикации във връзка с дисертацията и автобиография. Документите отговарят на изискванията. </w:t>
      </w:r>
    </w:p>
    <w:p w:rsidR="0028509D" w:rsidRPr="005730ED" w:rsidRDefault="0028509D" w:rsidP="005730ED">
      <w:pPr>
        <w:jc w:val="both"/>
        <w:rPr>
          <w:lang w:val="bg-BG"/>
        </w:rPr>
      </w:pPr>
    </w:p>
    <w:p w:rsidR="0028509D" w:rsidRPr="005730ED" w:rsidRDefault="0028509D" w:rsidP="005730ED">
      <w:pPr>
        <w:jc w:val="both"/>
        <w:rPr>
          <w:lang w:val="bg-BG"/>
        </w:rPr>
      </w:pPr>
      <w:r w:rsidRPr="005730ED">
        <w:rPr>
          <w:lang w:val="bg-BG"/>
        </w:rPr>
        <w:t>2. Относно дисертационния труд</w:t>
      </w:r>
    </w:p>
    <w:p w:rsidR="0028509D" w:rsidRPr="005730ED" w:rsidRDefault="0028509D" w:rsidP="005730ED">
      <w:pPr>
        <w:jc w:val="both"/>
        <w:rPr>
          <w:lang w:val="bg-BG"/>
        </w:rPr>
      </w:pPr>
      <w:r w:rsidRPr="005730ED">
        <w:rPr>
          <w:lang w:val="bg-BG"/>
        </w:rPr>
        <w:t xml:space="preserve">Представеният дисертационен труд на Рада Алексиева Чаушева, за присъждане на образователната и научна степен „доктор” по професионално направление 1. 3. Педагогика на обучението по физическо възпитание, е посветен на проблем, който е особено актуален за развитието на Българския спорт. Актуалността на проблема произтича от търсенето на ефективен модел на съвременното управление на спорта в Р България, за да се стабилизира системата след близо двадесет годишно прогресиращо дестабилизиране в условията на прехода. </w:t>
      </w:r>
    </w:p>
    <w:p w:rsidR="0028509D" w:rsidRPr="005730ED" w:rsidRDefault="0028509D" w:rsidP="005730ED">
      <w:pPr>
        <w:jc w:val="both"/>
        <w:rPr>
          <w:lang w:val="bg-BG"/>
        </w:rPr>
      </w:pPr>
      <w:r w:rsidRPr="005730ED">
        <w:rPr>
          <w:lang w:val="bg-BG"/>
        </w:rPr>
        <w:t xml:space="preserve">Докторатът съдържа 248 страници. Включва 44 фигури, 21 таблици и 2 приложения. Библиографията обхваща 201 заглавия, официални документи и информационни източници, от </w:t>
      </w:r>
      <w:r w:rsidRPr="005730ED">
        <w:rPr>
          <w:lang w:val="bg-BG"/>
        </w:rPr>
        <w:lastRenderedPageBreak/>
        <w:t>които 72 са на латиница. В структурно отношение съдържа  четири глави: Методология и теория на промените в обществото и управлението на физическото възпитание и спорта; Характеристика на изследването; Анализ на резултатите и Изводи, препоръки и приноси.</w:t>
      </w:r>
    </w:p>
    <w:p w:rsidR="0028509D" w:rsidRPr="005730ED" w:rsidRDefault="0028509D" w:rsidP="005730ED">
      <w:pPr>
        <w:jc w:val="both"/>
        <w:rPr>
          <w:lang w:val="bg-BG"/>
        </w:rPr>
      </w:pPr>
      <w:r w:rsidRPr="005730ED">
        <w:rPr>
          <w:lang w:val="bg-BG"/>
        </w:rPr>
        <w:t xml:space="preserve"> Първа глава, по своята архитектоника и съдържание, представлява теоретичния базис на дисертационния труд. Декомпозирана е на 5 параграфа. В края на тази глава е представен теоретичен модел на управлението и развитието на спорта, който е разгърнат графично на фиг. 6, с. 49. Докторантката прилага системния подход към управлението на развитието на спорта като система. Разглежда в дълбочина политическите, икономическите и социалните аспекти. Може да се обобщи, че въз основа на подробен преглед на основните теоретико-приложни аспекти на проблема, Рада Чаушева сполучливо обосновава необходимостта от оптимизиране на системата на спорта с оглед повишаването на нейната ефективност чрез извеждане на нови принципи на стратегическо управление на системата на спорта.     </w:t>
      </w:r>
    </w:p>
    <w:p w:rsidR="0028509D" w:rsidRPr="005730ED" w:rsidRDefault="0028509D" w:rsidP="005730ED">
      <w:pPr>
        <w:jc w:val="both"/>
        <w:rPr>
          <w:lang w:val="bg-BG"/>
        </w:rPr>
      </w:pPr>
      <w:r w:rsidRPr="005730ED">
        <w:rPr>
          <w:lang w:val="bg-BG"/>
        </w:rPr>
        <w:t xml:space="preserve">Втората глава е методологичната част на дисертационния труд, която е наречена „Характеристика на изследването”. Както самото заглавие, така и нейната структура се отличават с различен подход при разработването на </w:t>
      </w:r>
      <w:proofErr w:type="spellStart"/>
      <w:r w:rsidRPr="005730ED">
        <w:rPr>
          <w:lang w:val="bg-BG"/>
        </w:rPr>
        <w:t>спортологични</w:t>
      </w:r>
      <w:proofErr w:type="spellEnd"/>
      <w:r w:rsidRPr="005730ED">
        <w:rPr>
          <w:lang w:val="bg-BG"/>
        </w:rPr>
        <w:t xml:space="preserve"> дисертационни трудове. В този контекст, според мен параграф 2.1. Методология и работна хипотеза е могло да бъдат позиционирани в края на първа глава, като „Постановка на проблема и работна хипотеза”. Що се отнася до хипотезата на изследването: „Стратегическото позициониране на компонентите от системата на физическото възпитание и спорта в България съобразно организационната легитимност е диагностичен  модел за управление на устойчивото развитие на системата в динамичната социално-икономическа среда” считам, че е сполучливо формулирана. Нейното конструиране се основава на логиката на системния подход.   Лаконично ще подчертая, че областта на изследване, обектът и предмета, целта и  задачите - общо 6, са изведени правилно. Те детерминират конструирането на инструментариума на изследването, който е изложен в </w:t>
      </w:r>
      <w:proofErr w:type="spellStart"/>
      <w:r w:rsidRPr="005730ED">
        <w:rPr>
          <w:lang w:val="bg-BG"/>
        </w:rPr>
        <w:t>макрорамка</w:t>
      </w:r>
      <w:proofErr w:type="spellEnd"/>
      <w:r w:rsidRPr="005730ED">
        <w:rPr>
          <w:lang w:val="bg-BG"/>
        </w:rPr>
        <w:t xml:space="preserve"> на фиг. 8., с. 61., като „Програмиране и технологии на теоретично и научно приложно изследване „Анализ на управлението на развитието на спорта в България(2000-2012 г.), която гарантира надеждността на диагностичните процедури и на трето място - подреждането на организацията на изследването. Като анализирам предложената цел на изследването и задача №5 считам, че докторант Чаушева би могла да обогати комплексната методика с използването и на PESTE анализа (анализ на политическата, икономическата, </w:t>
      </w:r>
      <w:proofErr w:type="spellStart"/>
      <w:r w:rsidRPr="005730ED">
        <w:rPr>
          <w:lang w:val="bg-BG"/>
        </w:rPr>
        <w:t>социокултурната</w:t>
      </w:r>
      <w:proofErr w:type="spellEnd"/>
      <w:r w:rsidRPr="005730ED">
        <w:rPr>
          <w:lang w:val="bg-BG"/>
        </w:rPr>
        <w:t xml:space="preserve"> и технологичната косвени среди. В стратегическото управление този тип анализ се използва, за да се идентифицират, да се проследят и да се оценят промените, които ще настъпят в тези среди. Това се прави, защото тези промени могат да променят цялата конкурентна ситуация в системата).</w:t>
      </w:r>
    </w:p>
    <w:p w:rsidR="0028509D" w:rsidRPr="005730ED" w:rsidRDefault="0028509D" w:rsidP="005730ED">
      <w:pPr>
        <w:jc w:val="both"/>
        <w:rPr>
          <w:lang w:val="bg-BG"/>
        </w:rPr>
      </w:pPr>
      <w:r w:rsidRPr="005730ED">
        <w:rPr>
          <w:lang w:val="bg-BG"/>
        </w:rPr>
        <w:t>Трета глава е аналитичната част на дисертационния труд. Анализът на резултатите е представен изчерпателно – обем 120 страници (мога да твърдя, че това е рядко срещано явление), където установяваме коректно интерпретиране на статистическите показатели, които са изложени в статистически таблици и графично представени. На базата на анализа е синтезиран „Теоретичен модел за управление на развитието на спорта” (графично представен на фиг. 44., с.188) и „Примерна стратегическа рамка на системата на спорта” – табл. 21, с. 192.</w:t>
      </w:r>
    </w:p>
    <w:p w:rsidR="0028509D" w:rsidRPr="005730ED" w:rsidRDefault="0028509D" w:rsidP="005730ED">
      <w:pPr>
        <w:jc w:val="both"/>
        <w:rPr>
          <w:lang w:val="bg-BG"/>
        </w:rPr>
      </w:pPr>
      <w:r w:rsidRPr="005730ED">
        <w:rPr>
          <w:lang w:val="bg-BG"/>
        </w:rPr>
        <w:lastRenderedPageBreak/>
        <w:t xml:space="preserve">Глава четвърта представя изводите, приносите и препоръките (стр.193 до стр. 199). Същите в достатъчна степен разкриват, че поставените задачи са изпълнени, потвърждават хипотезата на изследването и постигането на неговата цел. Приносите са очертани коректно и ясно. </w:t>
      </w:r>
    </w:p>
    <w:p w:rsidR="0028509D" w:rsidRPr="005730ED" w:rsidRDefault="0028509D" w:rsidP="005730ED">
      <w:pPr>
        <w:jc w:val="both"/>
        <w:rPr>
          <w:lang w:val="bg-BG"/>
        </w:rPr>
      </w:pPr>
      <w:r w:rsidRPr="005730ED">
        <w:rPr>
          <w:lang w:val="bg-BG"/>
        </w:rPr>
        <w:t>Стил и език на изложението:</w:t>
      </w:r>
    </w:p>
    <w:p w:rsidR="0028509D" w:rsidRPr="005730ED" w:rsidRDefault="0028509D" w:rsidP="005730ED">
      <w:pPr>
        <w:jc w:val="both"/>
        <w:rPr>
          <w:lang w:val="bg-BG"/>
        </w:rPr>
      </w:pPr>
      <w:r w:rsidRPr="005730ED">
        <w:rPr>
          <w:lang w:val="bg-BG"/>
        </w:rPr>
        <w:t></w:t>
      </w:r>
      <w:r w:rsidRPr="005730ED">
        <w:rPr>
          <w:lang w:val="bg-BG"/>
        </w:rPr>
        <w:tab/>
        <w:t xml:space="preserve">Дисертационният труд се отличава с последователност, структурираност и научност на изложението; </w:t>
      </w:r>
    </w:p>
    <w:p w:rsidR="0028509D" w:rsidRPr="005730ED" w:rsidRDefault="0028509D" w:rsidP="005730ED">
      <w:pPr>
        <w:jc w:val="both"/>
        <w:rPr>
          <w:lang w:val="bg-BG"/>
        </w:rPr>
      </w:pPr>
      <w:r w:rsidRPr="005730ED">
        <w:rPr>
          <w:lang w:val="bg-BG"/>
        </w:rPr>
        <w:t></w:t>
      </w:r>
      <w:r w:rsidRPr="005730ED">
        <w:rPr>
          <w:lang w:val="bg-BG"/>
        </w:rPr>
        <w:tab/>
        <w:t>Съотв</w:t>
      </w:r>
      <w:r w:rsidR="005730ED">
        <w:rPr>
          <w:lang w:val="bg-BG"/>
        </w:rPr>
        <w:t>етства на стандартите при офор</w:t>
      </w:r>
      <w:r w:rsidRPr="005730ED">
        <w:rPr>
          <w:lang w:val="bg-BG"/>
        </w:rPr>
        <w:t xml:space="preserve">мление на материала. </w:t>
      </w:r>
    </w:p>
    <w:p w:rsidR="0028509D" w:rsidRPr="005730ED" w:rsidRDefault="0028509D" w:rsidP="005730ED">
      <w:pPr>
        <w:jc w:val="both"/>
        <w:rPr>
          <w:lang w:val="bg-BG"/>
        </w:rPr>
      </w:pPr>
    </w:p>
    <w:p w:rsidR="0028509D" w:rsidRPr="005730ED" w:rsidRDefault="0028509D" w:rsidP="005730ED">
      <w:pPr>
        <w:jc w:val="both"/>
        <w:rPr>
          <w:lang w:val="bg-BG"/>
        </w:rPr>
      </w:pPr>
      <w:r w:rsidRPr="005730ED">
        <w:rPr>
          <w:lang w:val="bg-BG"/>
        </w:rPr>
        <w:t>ЗАКЛЮЧЕНИЕ</w:t>
      </w:r>
    </w:p>
    <w:p w:rsidR="0028509D" w:rsidRPr="005730ED" w:rsidRDefault="0028509D" w:rsidP="005730ED">
      <w:pPr>
        <w:jc w:val="both"/>
        <w:rPr>
          <w:lang w:val="bg-BG"/>
        </w:rPr>
      </w:pPr>
      <w:r w:rsidRPr="005730ED">
        <w:rPr>
          <w:lang w:val="bg-BG"/>
        </w:rPr>
        <w:t>Дисертационният труд на докторант Рада Алексиева Чаушева отговаря на изискванията на ЗРАСРБ, на Правилника за неговото приложение и на Правилника за развитие на академичния състав на НСА „Васил Левски”. Авторефератът представя принципно всички по-важни части на дисертационния труд. Изведените научни приноси са логично следствие на цялостния дисертационен труд. Представените публикации отразяват коректно резултатите от проведеното изследване. Въз основа на постигнатите научни резултати определено давам положителна оценка на представената разработка. Това ми дава основание да предложа на уважаемите членове на Научното жури да присъдят образователната и научна степен „доктор“ на докторант Рада Алексиева Чаушева</w:t>
      </w:r>
    </w:p>
    <w:p w:rsidR="0028509D" w:rsidRPr="005730ED" w:rsidRDefault="0028509D" w:rsidP="005730ED">
      <w:pPr>
        <w:jc w:val="both"/>
        <w:rPr>
          <w:lang w:val="bg-BG"/>
        </w:rPr>
      </w:pPr>
    </w:p>
    <w:p w:rsidR="0028509D" w:rsidRPr="005730ED" w:rsidRDefault="0028509D" w:rsidP="005730ED">
      <w:pPr>
        <w:jc w:val="both"/>
        <w:rPr>
          <w:lang w:val="bg-BG"/>
        </w:rPr>
      </w:pPr>
      <w:r w:rsidRPr="005730ED">
        <w:rPr>
          <w:lang w:val="bg-BG"/>
        </w:rPr>
        <w:t>София</w:t>
      </w:r>
      <w:r w:rsidRPr="005730ED">
        <w:rPr>
          <w:lang w:val="bg-BG"/>
        </w:rPr>
        <w:tab/>
      </w:r>
      <w:r w:rsidRPr="005730ED">
        <w:rPr>
          <w:lang w:val="bg-BG"/>
        </w:rPr>
        <w:tab/>
      </w:r>
      <w:r w:rsidRPr="005730ED">
        <w:rPr>
          <w:lang w:val="bg-BG"/>
        </w:rPr>
        <w:tab/>
      </w:r>
      <w:r w:rsidRPr="005730ED">
        <w:rPr>
          <w:lang w:val="bg-BG"/>
        </w:rPr>
        <w:tab/>
      </w:r>
      <w:r w:rsidRPr="005730ED">
        <w:rPr>
          <w:lang w:val="bg-BG"/>
        </w:rPr>
        <w:tab/>
      </w:r>
      <w:r w:rsidRPr="005730ED">
        <w:rPr>
          <w:lang w:val="bg-BG"/>
        </w:rPr>
        <w:tab/>
        <w:t>проф.Малчо Малчев  дн</w:t>
      </w:r>
    </w:p>
    <w:p w:rsidR="005F13B5" w:rsidRPr="005730ED" w:rsidRDefault="0028509D" w:rsidP="005730ED">
      <w:pPr>
        <w:jc w:val="both"/>
        <w:rPr>
          <w:lang w:val="bg-BG"/>
        </w:rPr>
      </w:pPr>
      <w:r w:rsidRPr="005730ED">
        <w:rPr>
          <w:lang w:val="bg-BG"/>
        </w:rPr>
        <w:t>11.12.2012 г .</w:t>
      </w:r>
    </w:p>
    <w:p w:rsidR="0028509D" w:rsidRPr="005730ED" w:rsidRDefault="0028509D" w:rsidP="005730ED">
      <w:pPr>
        <w:jc w:val="both"/>
        <w:rPr>
          <w:lang w:val="bg-BG"/>
        </w:rPr>
      </w:pPr>
    </w:p>
    <w:sectPr w:rsidR="0028509D" w:rsidRPr="005730ED">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09D"/>
    <w:rsid w:val="0028509D"/>
    <w:rsid w:val="005730ED"/>
    <w:rsid w:val="005F1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52ED3-82B4-450B-A622-816046EF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NSA</Company>
  <LinksUpToDate>false</LinksUpToDate>
  <CharactersWithSpaces>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2012-12-12T21:44:00Z</dcterms:created>
  <dcterms:modified xsi:type="dcterms:W3CDTF">2012-12-12T21:54:00Z</dcterms:modified>
</cp:coreProperties>
</file>