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A8C" w:rsidRDefault="007B7A8C" w:rsidP="007B7A8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 Е Ц Е Н З И Я</w:t>
      </w:r>
    </w:p>
    <w:p w:rsidR="007B7A8C" w:rsidRDefault="007B7A8C" w:rsidP="007B7A8C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7B7A8C" w:rsidRDefault="007B7A8C" w:rsidP="007B7A8C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FA6592" w:rsidRPr="00E874E7" w:rsidRDefault="00FA6592" w:rsidP="00FA6592">
      <w:pPr>
        <w:spacing w:line="360" w:lineRule="auto"/>
        <w:jc w:val="center"/>
        <w:rPr>
          <w:rFonts w:ascii="Arial" w:hAnsi="Arial" w:cs="Arial"/>
          <w:b/>
        </w:rPr>
      </w:pPr>
      <w:r w:rsidRPr="00E874E7">
        <w:rPr>
          <w:rFonts w:ascii="Arial" w:hAnsi="Arial" w:cs="Arial"/>
          <w:b/>
        </w:rPr>
        <w:t xml:space="preserve">от проф. Видьо Желев, </w:t>
      </w:r>
      <w:proofErr w:type="spellStart"/>
      <w:r w:rsidRPr="00E874E7">
        <w:rPr>
          <w:rFonts w:ascii="Arial" w:hAnsi="Arial" w:cs="Arial"/>
          <w:b/>
        </w:rPr>
        <w:t>дм</w:t>
      </w:r>
      <w:proofErr w:type="spellEnd"/>
    </w:p>
    <w:p w:rsidR="00FA6592" w:rsidRPr="00E874E7" w:rsidRDefault="00FA6592" w:rsidP="00FA6592">
      <w:pPr>
        <w:spacing w:line="360" w:lineRule="auto"/>
        <w:jc w:val="center"/>
        <w:rPr>
          <w:rFonts w:ascii="Arial" w:hAnsi="Arial" w:cs="Arial"/>
          <w:b/>
        </w:rPr>
      </w:pPr>
      <w:r w:rsidRPr="00E874E7">
        <w:rPr>
          <w:rFonts w:ascii="Arial" w:hAnsi="Arial" w:cs="Arial"/>
          <w:b/>
        </w:rPr>
        <w:t>НАЦИОНАЛНА СПОРТНА АКАДЕМИЯ „ВАСИЛ ЛЕВСКИ“</w:t>
      </w:r>
    </w:p>
    <w:p w:rsidR="00FA6592" w:rsidRPr="00E874E7" w:rsidRDefault="00FA6592" w:rsidP="00FA6592">
      <w:pPr>
        <w:spacing w:line="360" w:lineRule="auto"/>
        <w:jc w:val="center"/>
        <w:rPr>
          <w:rFonts w:ascii="Arial" w:hAnsi="Arial" w:cs="Arial"/>
          <w:b/>
        </w:rPr>
      </w:pPr>
      <w:r w:rsidRPr="00E874E7">
        <w:rPr>
          <w:rFonts w:ascii="Arial" w:hAnsi="Arial" w:cs="Arial"/>
          <w:b/>
        </w:rPr>
        <w:t>на материалите, представени за участие в конкурс</w:t>
      </w:r>
    </w:p>
    <w:p w:rsidR="00FA6592" w:rsidRPr="00E874E7" w:rsidRDefault="00FA6592" w:rsidP="00FA6592">
      <w:pPr>
        <w:spacing w:line="360" w:lineRule="auto"/>
        <w:ind w:firstLine="567"/>
        <w:jc w:val="center"/>
        <w:rPr>
          <w:rFonts w:ascii="Arial" w:hAnsi="Arial" w:cs="Arial"/>
          <w:b/>
        </w:rPr>
      </w:pPr>
      <w:r w:rsidRPr="00E874E7">
        <w:rPr>
          <w:rFonts w:ascii="Arial" w:hAnsi="Arial" w:cs="Arial"/>
          <w:b/>
        </w:rPr>
        <w:t xml:space="preserve">за заемане на академичната длъжност „професор“ по Теория и методика на физическото възпитание, спортната тренировка и кинезитерапията, професионално направление </w:t>
      </w:r>
      <w:r w:rsidRPr="00E874E7">
        <w:rPr>
          <w:rFonts w:ascii="Arial" w:hAnsi="Arial" w:cs="Arial"/>
          <w:b/>
          <w:color w:val="000000" w:themeColor="text1"/>
        </w:rPr>
        <w:t xml:space="preserve">7.4. Обществено здраве – </w:t>
      </w:r>
      <w:proofErr w:type="spellStart"/>
      <w:r w:rsidRPr="00E874E7">
        <w:rPr>
          <w:rFonts w:ascii="Arial" w:hAnsi="Arial" w:cs="Arial"/>
          <w:b/>
          <w:color w:val="000000" w:themeColor="text1"/>
        </w:rPr>
        <w:t>патобиомеханика</w:t>
      </w:r>
      <w:proofErr w:type="spellEnd"/>
      <w:r w:rsidRPr="00E874E7">
        <w:rPr>
          <w:rFonts w:ascii="Arial" w:hAnsi="Arial" w:cs="Arial"/>
          <w:b/>
          <w:color w:val="000000" w:themeColor="text1"/>
        </w:rPr>
        <w:t xml:space="preserve"> и </w:t>
      </w:r>
      <w:proofErr w:type="spellStart"/>
      <w:r w:rsidRPr="00E874E7">
        <w:rPr>
          <w:rFonts w:ascii="Arial" w:hAnsi="Arial" w:cs="Arial"/>
          <w:b/>
          <w:color w:val="000000" w:themeColor="text1"/>
        </w:rPr>
        <w:t>патокинезиология</w:t>
      </w:r>
      <w:proofErr w:type="spellEnd"/>
      <w:r w:rsidRPr="00E874E7">
        <w:rPr>
          <w:rFonts w:ascii="Arial" w:hAnsi="Arial" w:cs="Arial"/>
          <w:b/>
          <w:color w:val="000000" w:themeColor="text1"/>
        </w:rPr>
        <w:t xml:space="preserve"> за нуждите на катедра „Теория и методика на кинезитерапията“</w:t>
      </w:r>
      <w:r w:rsidRPr="00E874E7">
        <w:rPr>
          <w:rFonts w:ascii="Arial" w:hAnsi="Arial" w:cs="Arial"/>
          <w:b/>
        </w:rPr>
        <w:t>, обнародван в държавен вестник бр. 98 от 13.12.2011 год.</w:t>
      </w:r>
    </w:p>
    <w:p w:rsidR="007B7A8C" w:rsidRDefault="007B7A8C" w:rsidP="007B7A8C">
      <w:pPr>
        <w:tabs>
          <w:tab w:val="left" w:pos="900"/>
        </w:tabs>
        <w:spacing w:line="360" w:lineRule="auto"/>
        <w:jc w:val="center"/>
        <w:rPr>
          <w:rFonts w:ascii="Arial" w:hAnsi="Arial" w:cs="Arial"/>
        </w:rPr>
      </w:pPr>
    </w:p>
    <w:p w:rsidR="007B7A8C" w:rsidRDefault="007B7A8C" w:rsidP="00FA6592">
      <w:pPr>
        <w:tabs>
          <w:tab w:val="left" w:pos="900"/>
        </w:tabs>
        <w:spacing w:line="360" w:lineRule="auto"/>
        <w:ind w:firstLine="567"/>
        <w:jc w:val="both"/>
        <w:rPr>
          <w:rFonts w:ascii="Arial" w:hAnsi="Arial" w:cs="Arial"/>
        </w:rPr>
      </w:pPr>
    </w:p>
    <w:p w:rsidR="00FA6592" w:rsidRDefault="00FA6592" w:rsidP="00FA6592">
      <w:pPr>
        <w:tabs>
          <w:tab w:val="left" w:pos="900"/>
        </w:tabs>
        <w:spacing w:line="360" w:lineRule="auto"/>
        <w:jc w:val="center"/>
        <w:rPr>
          <w:rFonts w:ascii="Arial" w:hAnsi="Arial" w:cs="Arial"/>
        </w:rPr>
      </w:pPr>
    </w:p>
    <w:p w:rsidR="00FA6592" w:rsidRDefault="00FA6592" w:rsidP="00FA6592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конкурса за „професор“, обявен в Държавен вестник, </w:t>
      </w:r>
      <w:r w:rsidRPr="00FA6592">
        <w:rPr>
          <w:rFonts w:ascii="Arial" w:hAnsi="Arial" w:cs="Arial"/>
        </w:rPr>
        <w:t>бр. 98 от 13.12.2011 год.</w:t>
      </w:r>
      <w:r>
        <w:rPr>
          <w:rFonts w:ascii="Arial" w:hAnsi="Arial" w:cs="Arial"/>
        </w:rPr>
        <w:t xml:space="preserve"> и в сайта на Национална спортна академия за нуждите на катедра „Теория и методика на кинезитерапията“ към факултет КТТСА като кандидат участва доц. </w:t>
      </w:r>
      <w:proofErr w:type="spellStart"/>
      <w:r>
        <w:rPr>
          <w:rFonts w:ascii="Arial" w:hAnsi="Arial" w:cs="Arial"/>
        </w:rPr>
        <w:t>дпн</w:t>
      </w:r>
      <w:proofErr w:type="spellEnd"/>
      <w:r>
        <w:rPr>
          <w:rFonts w:ascii="Arial" w:hAnsi="Arial" w:cs="Arial"/>
        </w:rPr>
        <w:t xml:space="preserve"> Николай Емилов Попов от Национална спортна академия „Васил Левски“.</w:t>
      </w:r>
    </w:p>
    <w:p w:rsidR="00FA6592" w:rsidRDefault="00FA6592" w:rsidP="00FA6592">
      <w:pPr>
        <w:tabs>
          <w:tab w:val="left" w:pos="900"/>
        </w:tabs>
        <w:spacing w:line="360" w:lineRule="auto"/>
        <w:ind w:firstLine="567"/>
        <w:jc w:val="both"/>
        <w:rPr>
          <w:rFonts w:ascii="Arial" w:hAnsi="Arial" w:cs="Arial"/>
        </w:rPr>
      </w:pPr>
    </w:p>
    <w:p w:rsidR="00B173A5" w:rsidRDefault="00FA6592" w:rsidP="007B7A8C">
      <w:pPr>
        <w:spacing w:line="360" w:lineRule="auto"/>
        <w:ind w:firstLine="55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Доц. </w:t>
      </w:r>
      <w:proofErr w:type="spellStart"/>
      <w:r>
        <w:rPr>
          <w:rFonts w:ascii="Arial" w:hAnsi="Arial" w:cs="Arial"/>
        </w:rPr>
        <w:t>дпн</w:t>
      </w:r>
      <w:proofErr w:type="spellEnd"/>
      <w:r>
        <w:rPr>
          <w:rFonts w:ascii="Arial" w:hAnsi="Arial" w:cs="Arial"/>
        </w:rPr>
        <w:t xml:space="preserve"> Николай Емилов Попов</w:t>
      </w:r>
      <w:r w:rsidR="007B7A8C" w:rsidRPr="00CF3741">
        <w:rPr>
          <w:rFonts w:ascii="Arial" w:hAnsi="Arial" w:cs="Arial"/>
        </w:rPr>
        <w:t xml:space="preserve"> е роден на </w:t>
      </w:r>
      <w:r>
        <w:rPr>
          <w:rFonts w:ascii="Arial" w:hAnsi="Arial" w:cs="Arial"/>
        </w:rPr>
        <w:t>06.07.1967</w:t>
      </w:r>
      <w:r w:rsidR="007B7A8C" w:rsidRPr="00CF3741">
        <w:rPr>
          <w:rFonts w:ascii="Arial" w:hAnsi="Arial" w:cs="Arial"/>
        </w:rPr>
        <w:t xml:space="preserve"> год. в гр. </w:t>
      </w:r>
      <w:r>
        <w:rPr>
          <w:rFonts w:ascii="Arial" w:hAnsi="Arial" w:cs="Arial"/>
        </w:rPr>
        <w:t>София</w:t>
      </w:r>
      <w:r w:rsidR="007B7A8C" w:rsidRPr="00CF3741">
        <w:rPr>
          <w:rFonts w:ascii="Arial" w:hAnsi="Arial" w:cs="Arial"/>
        </w:rPr>
        <w:t xml:space="preserve">. </w:t>
      </w:r>
      <w:r w:rsidR="007B7A8C">
        <w:rPr>
          <w:rFonts w:ascii="Arial" w:hAnsi="Arial" w:cs="Arial"/>
        </w:rPr>
        <w:t>Понастоящем е ж</w:t>
      </w:r>
      <w:r w:rsidR="007B7A8C" w:rsidRPr="00CF3741">
        <w:rPr>
          <w:rFonts w:ascii="Arial" w:hAnsi="Arial" w:cs="Arial"/>
        </w:rPr>
        <w:t xml:space="preserve">енен с </w:t>
      </w:r>
      <w:r w:rsidR="00175B3C">
        <w:rPr>
          <w:rFonts w:ascii="Arial" w:hAnsi="Arial" w:cs="Arial"/>
        </w:rPr>
        <w:t>четири</w:t>
      </w:r>
      <w:r w:rsidR="007B7A8C" w:rsidRPr="00CF3741">
        <w:rPr>
          <w:rFonts w:ascii="Arial" w:hAnsi="Arial" w:cs="Arial"/>
        </w:rPr>
        <w:t xml:space="preserve"> деца. </w:t>
      </w:r>
      <w:r w:rsidR="007B7A8C">
        <w:rPr>
          <w:rFonts w:ascii="Arial" w:hAnsi="Arial" w:cs="Arial"/>
        </w:rPr>
        <w:t xml:space="preserve">ОКС магистър по кинезитерапия придобива през </w:t>
      </w:r>
      <w:r w:rsidR="00175B3C">
        <w:rPr>
          <w:rFonts w:ascii="Arial" w:hAnsi="Arial" w:cs="Arial"/>
        </w:rPr>
        <w:t>1994</w:t>
      </w:r>
      <w:r w:rsidR="007B7A8C">
        <w:rPr>
          <w:rFonts w:ascii="Arial" w:hAnsi="Arial" w:cs="Arial"/>
        </w:rPr>
        <w:t xml:space="preserve"> година в </w:t>
      </w:r>
      <w:r w:rsidR="00175B3C">
        <w:rPr>
          <w:rFonts w:ascii="Arial" w:hAnsi="Arial" w:cs="Arial"/>
        </w:rPr>
        <w:t>НСА „Васил Левски“</w:t>
      </w:r>
      <w:r w:rsidR="007B7A8C">
        <w:rPr>
          <w:rFonts w:ascii="Arial" w:hAnsi="Arial" w:cs="Arial"/>
        </w:rPr>
        <w:t xml:space="preserve">. </w:t>
      </w:r>
      <w:r w:rsidR="00175B3C">
        <w:rPr>
          <w:rFonts w:ascii="Arial" w:hAnsi="Arial" w:cs="Arial"/>
        </w:rPr>
        <w:t xml:space="preserve">От 1994 до </w:t>
      </w:r>
      <w:r w:rsidR="00056A63">
        <w:rPr>
          <w:rFonts w:ascii="Arial" w:hAnsi="Arial" w:cs="Arial"/>
        </w:rPr>
        <w:t>1996</w:t>
      </w:r>
      <w:r w:rsidR="00175B3C">
        <w:rPr>
          <w:rFonts w:ascii="Arial" w:hAnsi="Arial" w:cs="Arial"/>
        </w:rPr>
        <w:t xml:space="preserve"> работи като кинезитерапевт в РЦПВХ – Горна Баня. </w:t>
      </w:r>
      <w:r w:rsidR="00056A63">
        <w:rPr>
          <w:rFonts w:ascii="Arial" w:hAnsi="Arial" w:cs="Arial"/>
        </w:rPr>
        <w:t xml:space="preserve">През </w:t>
      </w:r>
      <w:r w:rsidR="00175B3C">
        <w:rPr>
          <w:rFonts w:ascii="Arial" w:hAnsi="Arial" w:cs="Arial"/>
        </w:rPr>
        <w:t>199</w:t>
      </w:r>
      <w:r w:rsidR="00056A63">
        <w:rPr>
          <w:rFonts w:ascii="Arial" w:hAnsi="Arial" w:cs="Arial"/>
        </w:rPr>
        <w:t>6</w:t>
      </w:r>
      <w:r w:rsidR="00175B3C">
        <w:rPr>
          <w:rFonts w:ascii="Arial" w:hAnsi="Arial" w:cs="Arial"/>
        </w:rPr>
        <w:t xml:space="preserve"> </w:t>
      </w:r>
      <w:r w:rsidR="00D949F4">
        <w:rPr>
          <w:rFonts w:ascii="Arial" w:hAnsi="Arial" w:cs="Arial"/>
        </w:rPr>
        <w:t xml:space="preserve">след спечелен конкурс </w:t>
      </w:r>
      <w:r w:rsidR="00175B3C">
        <w:rPr>
          <w:rFonts w:ascii="Arial" w:hAnsi="Arial" w:cs="Arial"/>
        </w:rPr>
        <w:t>е назначен за асистент по кинезитерапия към катедра „</w:t>
      </w:r>
      <w:proofErr w:type="spellStart"/>
      <w:r w:rsidR="00B173A5">
        <w:rPr>
          <w:rFonts w:ascii="Arial" w:hAnsi="Arial" w:cs="Arial"/>
        </w:rPr>
        <w:t>К</w:t>
      </w:r>
      <w:r w:rsidR="00175B3C">
        <w:rPr>
          <w:rFonts w:ascii="Arial" w:hAnsi="Arial" w:cs="Arial"/>
        </w:rPr>
        <w:t>инезитерапия</w:t>
      </w:r>
      <w:proofErr w:type="spellEnd"/>
      <w:r w:rsidR="00175B3C">
        <w:rPr>
          <w:rFonts w:ascii="Arial" w:hAnsi="Arial" w:cs="Arial"/>
        </w:rPr>
        <w:t xml:space="preserve">“ в НСА „Васил Левски“. </w:t>
      </w:r>
      <w:r w:rsidR="007B7A8C">
        <w:rPr>
          <w:rFonts w:ascii="Arial" w:hAnsi="Arial" w:cs="Arial"/>
        </w:rPr>
        <w:t xml:space="preserve"> </w:t>
      </w:r>
      <w:r w:rsidR="00B173A5">
        <w:rPr>
          <w:rFonts w:ascii="Arial" w:hAnsi="Arial" w:cs="Arial"/>
        </w:rPr>
        <w:t>През 1999 год. става старши асистент. През 2002 година му се присъжда научната и образователна степен „доктор“ след успешно защитена дисертация на тема „</w:t>
      </w:r>
      <w:proofErr w:type="spellStart"/>
      <w:r w:rsidR="00B173A5">
        <w:rPr>
          <w:rFonts w:ascii="Arial" w:hAnsi="Arial" w:cs="Arial"/>
        </w:rPr>
        <w:t>Кинезитерапия</w:t>
      </w:r>
      <w:proofErr w:type="spellEnd"/>
      <w:r w:rsidR="00B173A5">
        <w:rPr>
          <w:rFonts w:ascii="Arial" w:hAnsi="Arial" w:cs="Arial"/>
        </w:rPr>
        <w:t xml:space="preserve"> след </w:t>
      </w:r>
      <w:proofErr w:type="spellStart"/>
      <w:r w:rsidR="00B173A5">
        <w:rPr>
          <w:rFonts w:ascii="Arial" w:hAnsi="Arial" w:cs="Arial"/>
        </w:rPr>
        <w:t>резекция</w:t>
      </w:r>
      <w:proofErr w:type="spellEnd"/>
      <w:r w:rsidR="00B173A5">
        <w:rPr>
          <w:rFonts w:ascii="Arial" w:hAnsi="Arial" w:cs="Arial"/>
        </w:rPr>
        <w:t xml:space="preserve"> на главата на радиуса“</w:t>
      </w:r>
      <w:r w:rsidR="007B7A8C">
        <w:rPr>
          <w:rFonts w:ascii="Arial" w:hAnsi="Arial" w:cs="Arial"/>
        </w:rPr>
        <w:t xml:space="preserve">. </w:t>
      </w:r>
      <w:r w:rsidR="00B173A5">
        <w:rPr>
          <w:rFonts w:ascii="Arial" w:hAnsi="Arial" w:cs="Arial"/>
        </w:rPr>
        <w:t xml:space="preserve">През същата година става главен асистент, а през 2005 година спечелва конкурс за „доцент“ по </w:t>
      </w:r>
      <w:r w:rsidR="00255162">
        <w:rPr>
          <w:rFonts w:ascii="Arial" w:hAnsi="Arial" w:cs="Arial"/>
        </w:rPr>
        <w:t xml:space="preserve">специалност </w:t>
      </w:r>
      <w:r w:rsidR="00D949F4">
        <w:rPr>
          <w:rFonts w:ascii="Arial" w:hAnsi="Arial" w:cs="Arial"/>
        </w:rPr>
        <w:t xml:space="preserve">с шифър </w:t>
      </w:r>
      <w:r w:rsidR="00255162">
        <w:rPr>
          <w:rFonts w:ascii="Arial" w:hAnsi="Arial" w:cs="Arial"/>
        </w:rPr>
        <w:t xml:space="preserve">050705 - </w:t>
      </w:r>
      <w:r w:rsidR="00B173A5">
        <w:rPr>
          <w:rFonts w:ascii="Arial" w:hAnsi="Arial" w:cs="Arial"/>
        </w:rPr>
        <w:t>Теория и методика на физическото възпитание и спортната тренировка</w:t>
      </w:r>
      <w:r w:rsidR="00255162">
        <w:rPr>
          <w:rFonts w:ascii="Arial" w:hAnsi="Arial" w:cs="Arial"/>
        </w:rPr>
        <w:t>, вкл. Лечебна физкултура. През 2009 година му е присъдена научната степен „доктор на науките“ след успешно защитена дисертация на тема „</w:t>
      </w:r>
      <w:proofErr w:type="spellStart"/>
      <w:r w:rsidR="00666774">
        <w:rPr>
          <w:rFonts w:ascii="Arial" w:hAnsi="Arial" w:cs="Arial"/>
        </w:rPr>
        <w:t>Кинезитерапевтични</w:t>
      </w:r>
      <w:proofErr w:type="spellEnd"/>
      <w:r w:rsidR="00666774">
        <w:rPr>
          <w:rFonts w:ascii="Arial" w:hAnsi="Arial" w:cs="Arial"/>
        </w:rPr>
        <w:t xml:space="preserve"> методи </w:t>
      </w:r>
      <w:r w:rsidR="00666774" w:rsidRPr="00666774">
        <w:rPr>
          <w:rFonts w:ascii="Arial" w:hAnsi="Arial" w:cs="Arial"/>
        </w:rPr>
        <w:t>за възстановяване на кинематиката в периферните стави“</w:t>
      </w:r>
      <w:r w:rsidR="00666774">
        <w:rPr>
          <w:rFonts w:ascii="Arial" w:hAnsi="Arial" w:cs="Arial"/>
        </w:rPr>
        <w:t xml:space="preserve">. </w:t>
      </w:r>
    </w:p>
    <w:p w:rsidR="00B173A5" w:rsidRDefault="00B173A5" w:rsidP="007B7A8C">
      <w:pPr>
        <w:spacing w:line="360" w:lineRule="auto"/>
        <w:ind w:firstLine="558"/>
        <w:jc w:val="both"/>
        <w:rPr>
          <w:rFonts w:ascii="Arial" w:hAnsi="Arial" w:cs="Arial"/>
        </w:rPr>
      </w:pPr>
    </w:p>
    <w:p w:rsidR="00666774" w:rsidRDefault="00666774" w:rsidP="007B7A8C">
      <w:pPr>
        <w:spacing w:line="360" w:lineRule="auto"/>
        <w:ind w:firstLine="55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Доц. </w:t>
      </w:r>
      <w:proofErr w:type="spellStart"/>
      <w:r>
        <w:rPr>
          <w:rFonts w:ascii="Arial" w:hAnsi="Arial" w:cs="Arial"/>
        </w:rPr>
        <w:t>дпн</w:t>
      </w:r>
      <w:proofErr w:type="spellEnd"/>
      <w:r>
        <w:rPr>
          <w:rFonts w:ascii="Arial" w:hAnsi="Arial" w:cs="Arial"/>
        </w:rPr>
        <w:t xml:space="preserve"> Николай Емилов Попов</w:t>
      </w:r>
      <w:r w:rsidR="000A0E27">
        <w:rPr>
          <w:rFonts w:ascii="Arial" w:hAnsi="Arial" w:cs="Arial"/>
        </w:rPr>
        <w:t xml:space="preserve"> е редовен член </w:t>
      </w:r>
      <w:r w:rsidR="007B7A8C">
        <w:rPr>
          <w:rFonts w:ascii="Arial" w:hAnsi="Arial" w:cs="Arial"/>
        </w:rPr>
        <w:t>на Асоциацията на физиотерапевтите в България</w:t>
      </w:r>
      <w:r>
        <w:rPr>
          <w:rFonts w:ascii="Arial" w:hAnsi="Arial" w:cs="Arial"/>
        </w:rPr>
        <w:t>, а от 2011 година е член на управителния съвет и координатор на АФБ</w:t>
      </w:r>
      <w:r w:rsidR="007B7A8C">
        <w:rPr>
          <w:rFonts w:ascii="Arial" w:hAnsi="Arial" w:cs="Arial"/>
        </w:rPr>
        <w:t xml:space="preserve">. </w:t>
      </w:r>
    </w:p>
    <w:p w:rsidR="0047012C" w:rsidRPr="0047012C" w:rsidRDefault="007B7A8C" w:rsidP="0047012C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Кандидатът, </w:t>
      </w:r>
      <w:r w:rsidR="00666774">
        <w:rPr>
          <w:rFonts w:ascii="Arial" w:hAnsi="Arial" w:cs="Arial"/>
        </w:rPr>
        <w:t xml:space="preserve">доц. </w:t>
      </w:r>
      <w:proofErr w:type="spellStart"/>
      <w:r w:rsidR="00666774">
        <w:rPr>
          <w:rFonts w:ascii="Arial" w:hAnsi="Arial" w:cs="Arial"/>
        </w:rPr>
        <w:t>дпн</w:t>
      </w:r>
      <w:proofErr w:type="spellEnd"/>
      <w:r w:rsidR="00666774">
        <w:rPr>
          <w:rFonts w:ascii="Arial" w:hAnsi="Arial" w:cs="Arial"/>
        </w:rPr>
        <w:t xml:space="preserve"> Николай Емилов Попов</w:t>
      </w:r>
      <w:r>
        <w:rPr>
          <w:rFonts w:ascii="Arial" w:hAnsi="Arial" w:cs="Arial"/>
        </w:rPr>
        <w:t xml:space="preserve"> участва в конкурса </w:t>
      </w:r>
      <w:r w:rsidR="00D949F4">
        <w:rPr>
          <w:rFonts w:ascii="Arial" w:hAnsi="Arial" w:cs="Arial"/>
        </w:rPr>
        <w:t xml:space="preserve">след придобиване на научното звание „доцент“ и научната степен „доктор на педагогическите науки“ </w:t>
      </w:r>
      <w:r>
        <w:rPr>
          <w:rFonts w:ascii="Arial" w:hAnsi="Arial" w:cs="Arial"/>
        </w:rPr>
        <w:t>с</w:t>
      </w:r>
      <w:r w:rsidR="000A0E27">
        <w:rPr>
          <w:rFonts w:ascii="Arial" w:hAnsi="Arial" w:cs="Arial"/>
        </w:rPr>
        <w:t xml:space="preserve"> достатъчна по обем, съдържание и качество научн</w:t>
      </w:r>
      <w:r>
        <w:rPr>
          <w:rFonts w:ascii="Arial" w:hAnsi="Arial" w:cs="Arial"/>
        </w:rPr>
        <w:t>а продукция</w:t>
      </w:r>
      <w:r w:rsidR="000A0E27">
        <w:rPr>
          <w:rFonts w:ascii="Arial" w:hAnsi="Arial" w:cs="Arial"/>
        </w:rPr>
        <w:t xml:space="preserve">. Тя обхваща </w:t>
      </w:r>
      <w:r w:rsidR="0047012C">
        <w:rPr>
          <w:rFonts w:ascii="Arial" w:hAnsi="Arial" w:cs="Arial"/>
        </w:rPr>
        <w:t>тридесет и шест научни публикации</w:t>
      </w:r>
      <w:r w:rsidR="000A0E27">
        <w:rPr>
          <w:rFonts w:ascii="Arial" w:hAnsi="Arial" w:cs="Arial"/>
        </w:rPr>
        <w:t xml:space="preserve">, една монография и </w:t>
      </w:r>
      <w:r w:rsidR="0047012C">
        <w:rPr>
          <w:rFonts w:ascii="Arial" w:hAnsi="Arial" w:cs="Arial"/>
        </w:rPr>
        <w:t>четири</w:t>
      </w:r>
      <w:r w:rsidR="000A0E27">
        <w:rPr>
          <w:rFonts w:ascii="Arial" w:hAnsi="Arial" w:cs="Arial"/>
        </w:rPr>
        <w:t xml:space="preserve"> учебника. </w:t>
      </w:r>
      <w:r w:rsidR="0047012C" w:rsidRPr="0047012C">
        <w:rPr>
          <w:rFonts w:ascii="Arial" w:hAnsi="Arial" w:cs="Arial"/>
        </w:rPr>
        <w:t xml:space="preserve">Самостоятелен автор е на 15 публикации. В съавторство има 21 публикации, от които на 10 е първи автор. </w:t>
      </w:r>
      <w:r w:rsidR="0037178A" w:rsidRPr="0047012C">
        <w:rPr>
          <w:rFonts w:ascii="Arial" w:hAnsi="Arial" w:cs="Arial"/>
        </w:rPr>
        <w:t>У</w:t>
      </w:r>
      <w:r w:rsidR="0047012C" w:rsidRPr="0047012C">
        <w:rPr>
          <w:rFonts w:ascii="Arial" w:hAnsi="Arial" w:cs="Arial"/>
        </w:rPr>
        <w:t>частвал</w:t>
      </w:r>
      <w:r w:rsidR="0037178A">
        <w:rPr>
          <w:rFonts w:ascii="Arial" w:hAnsi="Arial" w:cs="Arial"/>
          <w:lang w:val="en-US"/>
        </w:rPr>
        <w:t xml:space="preserve"> e</w:t>
      </w:r>
      <w:r w:rsidR="0047012C" w:rsidRPr="0047012C">
        <w:rPr>
          <w:rFonts w:ascii="Arial" w:hAnsi="Arial" w:cs="Arial"/>
        </w:rPr>
        <w:t xml:space="preserve"> </w:t>
      </w:r>
      <w:r w:rsidR="0037178A">
        <w:rPr>
          <w:rFonts w:ascii="Arial" w:hAnsi="Arial" w:cs="Arial"/>
        </w:rPr>
        <w:t xml:space="preserve">с доклади </w:t>
      </w:r>
      <w:r w:rsidR="0047012C" w:rsidRPr="0047012C">
        <w:rPr>
          <w:rFonts w:ascii="Arial" w:hAnsi="Arial" w:cs="Arial"/>
        </w:rPr>
        <w:t xml:space="preserve">на 25 </w:t>
      </w:r>
      <w:r w:rsidR="0037178A">
        <w:rPr>
          <w:rFonts w:ascii="Arial" w:hAnsi="Arial" w:cs="Arial"/>
        </w:rPr>
        <w:t xml:space="preserve">конгреси и </w:t>
      </w:r>
      <w:r w:rsidR="0047012C" w:rsidRPr="0047012C">
        <w:rPr>
          <w:rFonts w:ascii="Arial" w:hAnsi="Arial" w:cs="Arial"/>
        </w:rPr>
        <w:t xml:space="preserve">научни конференции, от които 16 с международно участие. </w:t>
      </w:r>
    </w:p>
    <w:p w:rsidR="00E874E7" w:rsidRDefault="0037178A" w:rsidP="00E874E7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Основните области на науч</w:t>
      </w:r>
      <w:r w:rsidR="00C118A7">
        <w:rPr>
          <w:rFonts w:ascii="Arial" w:hAnsi="Arial" w:cs="Arial"/>
        </w:rPr>
        <w:t>н</w:t>
      </w:r>
      <w:r>
        <w:rPr>
          <w:rFonts w:ascii="Arial" w:hAnsi="Arial" w:cs="Arial"/>
        </w:rPr>
        <w:t>о-</w:t>
      </w:r>
      <w:r w:rsidR="00C118A7">
        <w:rPr>
          <w:rFonts w:ascii="Arial" w:hAnsi="Arial" w:cs="Arial"/>
        </w:rPr>
        <w:t>изследователска работа на кандидата, с оглед проследените публикации</w:t>
      </w:r>
      <w:r w:rsidR="00E874E7">
        <w:rPr>
          <w:rFonts w:ascii="Arial" w:hAnsi="Arial" w:cs="Arial"/>
        </w:rPr>
        <w:t>,</w:t>
      </w:r>
      <w:r w:rsidR="00C118A7">
        <w:rPr>
          <w:rFonts w:ascii="Arial" w:hAnsi="Arial" w:cs="Arial"/>
        </w:rPr>
        <w:t xml:space="preserve"> са мускулно-скелетната кинезитерапия, функционалното изследване и анализ на ОДА, </w:t>
      </w:r>
      <w:proofErr w:type="spellStart"/>
      <w:r w:rsidR="00C118A7">
        <w:rPr>
          <w:rFonts w:ascii="Arial" w:hAnsi="Arial" w:cs="Arial"/>
        </w:rPr>
        <w:t>мануалната</w:t>
      </w:r>
      <w:proofErr w:type="spellEnd"/>
      <w:r w:rsidR="00C118A7">
        <w:rPr>
          <w:rFonts w:ascii="Arial" w:hAnsi="Arial" w:cs="Arial"/>
        </w:rPr>
        <w:t xml:space="preserve"> терапия, </w:t>
      </w:r>
      <w:proofErr w:type="spellStart"/>
      <w:r w:rsidR="00C118A7">
        <w:rPr>
          <w:rFonts w:ascii="Arial" w:hAnsi="Arial" w:cs="Arial"/>
        </w:rPr>
        <w:t>кинезиологията</w:t>
      </w:r>
      <w:proofErr w:type="spellEnd"/>
      <w:r w:rsidR="00C118A7">
        <w:rPr>
          <w:rFonts w:ascii="Arial" w:hAnsi="Arial" w:cs="Arial"/>
        </w:rPr>
        <w:t xml:space="preserve"> и </w:t>
      </w:r>
      <w:proofErr w:type="spellStart"/>
      <w:r w:rsidR="00C118A7">
        <w:rPr>
          <w:rFonts w:ascii="Arial" w:hAnsi="Arial" w:cs="Arial"/>
        </w:rPr>
        <w:t>патокинезиологията</w:t>
      </w:r>
      <w:proofErr w:type="spellEnd"/>
      <w:r w:rsidR="00C118A7">
        <w:rPr>
          <w:rFonts w:ascii="Arial" w:hAnsi="Arial" w:cs="Arial"/>
        </w:rPr>
        <w:t xml:space="preserve">. </w:t>
      </w:r>
    </w:p>
    <w:p w:rsidR="0047012C" w:rsidRPr="0047012C" w:rsidRDefault="0047012C" w:rsidP="00E874E7">
      <w:pPr>
        <w:spacing w:line="360" w:lineRule="auto"/>
        <w:ind w:firstLine="567"/>
        <w:jc w:val="both"/>
        <w:rPr>
          <w:rFonts w:ascii="Arial" w:hAnsi="Arial" w:cs="Arial"/>
        </w:rPr>
      </w:pPr>
      <w:r w:rsidRPr="0047012C">
        <w:rPr>
          <w:rFonts w:ascii="Arial" w:hAnsi="Arial" w:cs="Arial"/>
        </w:rPr>
        <w:t xml:space="preserve">В поредица проучвания (1,8,10,14,20)  </w:t>
      </w:r>
      <w:r w:rsidR="00C1621B">
        <w:rPr>
          <w:rFonts w:ascii="Arial" w:hAnsi="Arial" w:cs="Arial"/>
        </w:rPr>
        <w:t xml:space="preserve">доц. </w:t>
      </w:r>
      <w:proofErr w:type="spellStart"/>
      <w:r w:rsidR="00C1621B">
        <w:rPr>
          <w:rFonts w:ascii="Arial" w:hAnsi="Arial" w:cs="Arial"/>
        </w:rPr>
        <w:t>дпн</w:t>
      </w:r>
      <w:proofErr w:type="spellEnd"/>
      <w:r w:rsidR="00C1621B">
        <w:rPr>
          <w:rFonts w:ascii="Arial" w:hAnsi="Arial" w:cs="Arial"/>
        </w:rPr>
        <w:t xml:space="preserve"> Николай Попов</w:t>
      </w:r>
      <w:r w:rsidRPr="0047012C">
        <w:rPr>
          <w:rFonts w:ascii="Arial" w:hAnsi="Arial" w:cs="Arial"/>
        </w:rPr>
        <w:t xml:space="preserve"> </w:t>
      </w:r>
      <w:r w:rsidR="00C1621B">
        <w:rPr>
          <w:rFonts w:ascii="Arial" w:hAnsi="Arial" w:cs="Arial"/>
        </w:rPr>
        <w:t xml:space="preserve">разработва и </w:t>
      </w:r>
      <w:r w:rsidRPr="0047012C">
        <w:rPr>
          <w:rFonts w:ascii="Arial" w:hAnsi="Arial" w:cs="Arial"/>
        </w:rPr>
        <w:t>апробира методи и техники за възстановяване на динамичната стабилизация в раменния комплекс при различни мускулно-скелетни дисфункции</w:t>
      </w:r>
      <w:r w:rsidR="00C118A7">
        <w:rPr>
          <w:rFonts w:ascii="Arial" w:hAnsi="Arial" w:cs="Arial"/>
        </w:rPr>
        <w:t xml:space="preserve"> – </w:t>
      </w:r>
      <w:r w:rsidR="00C118A7">
        <w:rPr>
          <w:rFonts w:ascii="Arial" w:hAnsi="Arial" w:cs="Arial"/>
          <w:lang w:val="en-US"/>
        </w:rPr>
        <w:t>SLAP-</w:t>
      </w:r>
      <w:r w:rsidR="00C118A7">
        <w:rPr>
          <w:rFonts w:ascii="Arial" w:hAnsi="Arial" w:cs="Arial"/>
        </w:rPr>
        <w:t>лезии</w:t>
      </w:r>
      <w:r w:rsidR="00C118A7">
        <w:rPr>
          <w:rFonts w:ascii="Arial" w:hAnsi="Arial" w:cs="Arial"/>
          <w:lang w:val="en-US"/>
        </w:rPr>
        <w:t xml:space="preserve">, </w:t>
      </w:r>
      <w:r w:rsidR="00C118A7">
        <w:rPr>
          <w:rFonts w:ascii="Arial" w:hAnsi="Arial" w:cs="Arial"/>
        </w:rPr>
        <w:t xml:space="preserve">синдром на </w:t>
      </w:r>
      <w:proofErr w:type="spellStart"/>
      <w:r w:rsidR="00C118A7">
        <w:rPr>
          <w:rFonts w:ascii="Arial" w:hAnsi="Arial" w:cs="Arial"/>
        </w:rPr>
        <w:t>субакромиално</w:t>
      </w:r>
      <w:proofErr w:type="spellEnd"/>
      <w:r w:rsidR="00C118A7">
        <w:rPr>
          <w:rFonts w:ascii="Arial" w:hAnsi="Arial" w:cs="Arial"/>
        </w:rPr>
        <w:t xml:space="preserve"> притискане, предна раменна нестабилност</w:t>
      </w:r>
      <w:r w:rsidRPr="0047012C">
        <w:rPr>
          <w:rFonts w:ascii="Arial" w:hAnsi="Arial" w:cs="Arial"/>
        </w:rPr>
        <w:t>.</w:t>
      </w:r>
      <w:r w:rsidR="00C118A7">
        <w:rPr>
          <w:rFonts w:ascii="Arial" w:hAnsi="Arial" w:cs="Arial"/>
        </w:rPr>
        <w:t xml:space="preserve"> </w:t>
      </w:r>
      <w:r w:rsidRPr="0047012C">
        <w:rPr>
          <w:rFonts w:ascii="Arial" w:hAnsi="Arial" w:cs="Arial"/>
        </w:rPr>
        <w:t xml:space="preserve">За първи път в България </w:t>
      </w:r>
      <w:r w:rsidR="00C1621B">
        <w:rPr>
          <w:rFonts w:ascii="Arial" w:hAnsi="Arial" w:cs="Arial"/>
        </w:rPr>
        <w:t>той</w:t>
      </w:r>
      <w:r w:rsidRPr="0047012C">
        <w:rPr>
          <w:rFonts w:ascii="Arial" w:hAnsi="Arial" w:cs="Arial"/>
        </w:rPr>
        <w:t xml:space="preserve"> разработва </w:t>
      </w:r>
      <w:proofErr w:type="spellStart"/>
      <w:r w:rsidRPr="0047012C">
        <w:rPr>
          <w:rFonts w:ascii="Arial" w:hAnsi="Arial" w:cs="Arial"/>
        </w:rPr>
        <w:t>кинезитерапевтична</w:t>
      </w:r>
      <w:proofErr w:type="spellEnd"/>
      <w:r w:rsidRPr="0047012C">
        <w:rPr>
          <w:rFonts w:ascii="Arial" w:hAnsi="Arial" w:cs="Arial"/>
        </w:rPr>
        <w:t xml:space="preserve">  методика и  проследява функционални резултати след оперативна стабилизация на раменната става по метода на</w:t>
      </w:r>
      <w:r w:rsidRPr="0047012C">
        <w:rPr>
          <w:rFonts w:ascii="Arial" w:hAnsi="Arial" w:cs="Arial"/>
          <w:lang w:val="en-US"/>
        </w:rPr>
        <w:t xml:space="preserve"> </w:t>
      </w:r>
      <w:proofErr w:type="spellStart"/>
      <w:r w:rsidRPr="0047012C">
        <w:rPr>
          <w:rFonts w:ascii="Arial" w:hAnsi="Arial" w:cs="Arial"/>
          <w:lang w:val="en-US"/>
        </w:rPr>
        <w:t>Laterget</w:t>
      </w:r>
      <w:proofErr w:type="spellEnd"/>
      <w:r w:rsidRPr="0047012C">
        <w:rPr>
          <w:rFonts w:ascii="Arial" w:hAnsi="Arial" w:cs="Arial"/>
          <w:lang w:val="en-US"/>
        </w:rPr>
        <w:t xml:space="preserve"> </w:t>
      </w:r>
      <w:r w:rsidRPr="0047012C">
        <w:rPr>
          <w:rFonts w:ascii="Arial" w:hAnsi="Arial" w:cs="Arial"/>
        </w:rPr>
        <w:t xml:space="preserve">(публикация №1) и след </w:t>
      </w:r>
      <w:proofErr w:type="spellStart"/>
      <w:r w:rsidRPr="0047012C">
        <w:rPr>
          <w:rFonts w:ascii="Arial" w:hAnsi="Arial" w:cs="Arial"/>
        </w:rPr>
        <w:t>артроскопска</w:t>
      </w:r>
      <w:proofErr w:type="spellEnd"/>
      <w:r w:rsidRPr="0047012C">
        <w:rPr>
          <w:rFonts w:ascii="Arial" w:hAnsi="Arial" w:cs="Arial"/>
        </w:rPr>
        <w:t xml:space="preserve"> стабилизация по</w:t>
      </w:r>
      <w:r w:rsidRPr="0047012C">
        <w:rPr>
          <w:rFonts w:ascii="Arial" w:hAnsi="Arial" w:cs="Arial"/>
          <w:lang w:val="en-US"/>
        </w:rPr>
        <w:t xml:space="preserve"> </w:t>
      </w:r>
      <w:proofErr w:type="spellStart"/>
      <w:r w:rsidRPr="0047012C">
        <w:rPr>
          <w:rFonts w:ascii="Arial" w:hAnsi="Arial" w:cs="Arial"/>
          <w:lang w:val="en-US"/>
        </w:rPr>
        <w:t>Bankart</w:t>
      </w:r>
      <w:proofErr w:type="spellEnd"/>
      <w:r w:rsidRPr="0047012C">
        <w:rPr>
          <w:rFonts w:ascii="Arial" w:hAnsi="Arial" w:cs="Arial"/>
          <w:lang w:val="en-US"/>
        </w:rPr>
        <w:t xml:space="preserve"> </w:t>
      </w:r>
      <w:r w:rsidRPr="0047012C">
        <w:rPr>
          <w:rFonts w:ascii="Arial" w:hAnsi="Arial" w:cs="Arial"/>
        </w:rPr>
        <w:t>(публикация № 8</w:t>
      </w:r>
      <w:r w:rsidR="00C118A7">
        <w:rPr>
          <w:rFonts w:ascii="Arial" w:hAnsi="Arial" w:cs="Arial"/>
        </w:rPr>
        <w:t>)</w:t>
      </w:r>
      <w:r w:rsidRPr="0047012C">
        <w:rPr>
          <w:rFonts w:ascii="Arial" w:hAnsi="Arial" w:cs="Arial"/>
        </w:rPr>
        <w:t>.</w:t>
      </w:r>
      <w:r w:rsidR="00C118A7">
        <w:rPr>
          <w:rFonts w:ascii="Arial" w:hAnsi="Arial" w:cs="Arial"/>
        </w:rPr>
        <w:t xml:space="preserve"> </w:t>
      </w:r>
      <w:r w:rsidR="003016FF" w:rsidRPr="0047012C">
        <w:rPr>
          <w:rFonts w:ascii="Arial" w:hAnsi="Arial" w:cs="Arial"/>
        </w:rPr>
        <w:t xml:space="preserve">Разработва и апробира методики за следоперативно функционално възстановяване при </w:t>
      </w:r>
      <w:r w:rsidR="003016FF" w:rsidRPr="0047012C">
        <w:rPr>
          <w:rFonts w:ascii="Arial" w:hAnsi="Arial" w:cs="Arial"/>
          <w:lang w:val="en-US"/>
        </w:rPr>
        <w:t xml:space="preserve">impingement syndrome </w:t>
      </w:r>
      <w:r w:rsidR="003016FF" w:rsidRPr="0047012C">
        <w:rPr>
          <w:rFonts w:ascii="Arial" w:hAnsi="Arial" w:cs="Arial"/>
        </w:rPr>
        <w:t xml:space="preserve">и раменна нестабилност, включително и след съвременни </w:t>
      </w:r>
      <w:proofErr w:type="spellStart"/>
      <w:r w:rsidR="003016FF" w:rsidRPr="0047012C">
        <w:rPr>
          <w:rFonts w:ascii="Arial" w:hAnsi="Arial" w:cs="Arial"/>
        </w:rPr>
        <w:t>артроскопски</w:t>
      </w:r>
      <w:proofErr w:type="spellEnd"/>
      <w:r w:rsidR="003016FF" w:rsidRPr="0047012C">
        <w:rPr>
          <w:rFonts w:ascii="Arial" w:hAnsi="Arial" w:cs="Arial"/>
        </w:rPr>
        <w:t xml:space="preserve"> интервенции (публикации №№ 10,20,26,29)</w:t>
      </w:r>
      <w:r w:rsidR="003016FF">
        <w:rPr>
          <w:rFonts w:ascii="Arial" w:hAnsi="Arial" w:cs="Arial"/>
        </w:rPr>
        <w:t xml:space="preserve">, които са възприети изключително позитивно и се прилагат в широката </w:t>
      </w:r>
      <w:proofErr w:type="spellStart"/>
      <w:r w:rsidR="003016FF">
        <w:rPr>
          <w:rFonts w:ascii="Arial" w:hAnsi="Arial" w:cs="Arial"/>
        </w:rPr>
        <w:t>кинезитерапевтична</w:t>
      </w:r>
      <w:proofErr w:type="spellEnd"/>
      <w:r w:rsidR="003016FF">
        <w:rPr>
          <w:rFonts w:ascii="Arial" w:hAnsi="Arial" w:cs="Arial"/>
        </w:rPr>
        <w:t xml:space="preserve"> практика</w:t>
      </w:r>
      <w:r w:rsidR="003016FF" w:rsidRPr="0047012C">
        <w:rPr>
          <w:rFonts w:ascii="Arial" w:hAnsi="Arial" w:cs="Arial"/>
        </w:rPr>
        <w:t xml:space="preserve">. </w:t>
      </w:r>
      <w:r w:rsidR="00C118A7">
        <w:rPr>
          <w:rFonts w:ascii="Arial" w:hAnsi="Arial" w:cs="Arial"/>
        </w:rPr>
        <w:t>В съавторство кандидатът в</w:t>
      </w:r>
      <w:r w:rsidRPr="0047012C">
        <w:rPr>
          <w:rFonts w:ascii="Arial" w:hAnsi="Arial" w:cs="Arial"/>
        </w:rPr>
        <w:t xml:space="preserve">ъвежда </w:t>
      </w:r>
      <w:r w:rsidR="00C118A7">
        <w:rPr>
          <w:rFonts w:ascii="Arial" w:hAnsi="Arial" w:cs="Arial"/>
        </w:rPr>
        <w:t>и</w:t>
      </w:r>
      <w:r w:rsidRPr="0047012C">
        <w:rPr>
          <w:rFonts w:ascii="Arial" w:hAnsi="Arial" w:cs="Arial"/>
        </w:rPr>
        <w:t xml:space="preserve"> налага в </w:t>
      </w:r>
      <w:r w:rsidR="00364416">
        <w:rPr>
          <w:rFonts w:ascii="Arial" w:hAnsi="Arial" w:cs="Arial"/>
        </w:rPr>
        <w:t>лечебния процес</w:t>
      </w:r>
      <w:r w:rsidRPr="0047012C">
        <w:rPr>
          <w:rFonts w:ascii="Arial" w:hAnsi="Arial" w:cs="Arial"/>
        </w:rPr>
        <w:t xml:space="preserve"> </w:t>
      </w:r>
      <w:proofErr w:type="spellStart"/>
      <w:r w:rsidRPr="0047012C">
        <w:rPr>
          <w:rFonts w:ascii="Arial" w:hAnsi="Arial" w:cs="Arial"/>
        </w:rPr>
        <w:t>кинезитерапевтичен</w:t>
      </w:r>
      <w:proofErr w:type="spellEnd"/>
      <w:r w:rsidRPr="0047012C">
        <w:rPr>
          <w:rFonts w:ascii="Arial" w:hAnsi="Arial" w:cs="Arial"/>
        </w:rPr>
        <w:t xml:space="preserve"> алгоритъм за функционално изследване и възстановяване след раменно </w:t>
      </w:r>
      <w:proofErr w:type="spellStart"/>
      <w:r w:rsidRPr="0047012C">
        <w:rPr>
          <w:rFonts w:ascii="Arial" w:hAnsi="Arial" w:cs="Arial"/>
        </w:rPr>
        <w:t>ендопротезиране</w:t>
      </w:r>
      <w:proofErr w:type="spellEnd"/>
      <w:r w:rsidRPr="0047012C">
        <w:rPr>
          <w:rFonts w:ascii="Arial" w:hAnsi="Arial" w:cs="Arial"/>
        </w:rPr>
        <w:t>. (публикации №№ 3,9,11,18,24,27,30)</w:t>
      </w:r>
    </w:p>
    <w:p w:rsidR="0047012C" w:rsidRPr="0047012C" w:rsidRDefault="0047012C" w:rsidP="00C118A7">
      <w:pPr>
        <w:spacing w:line="360" w:lineRule="auto"/>
        <w:ind w:firstLine="567"/>
        <w:jc w:val="both"/>
        <w:rPr>
          <w:rFonts w:ascii="Arial" w:hAnsi="Arial" w:cs="Arial"/>
        </w:rPr>
      </w:pPr>
      <w:r w:rsidRPr="0047012C">
        <w:rPr>
          <w:rFonts w:ascii="Arial" w:hAnsi="Arial" w:cs="Arial"/>
        </w:rPr>
        <w:t xml:space="preserve">Както в дисертационния труд и рецензираните към него публикации, така и в редица други </w:t>
      </w:r>
      <w:r w:rsidR="00C118A7">
        <w:rPr>
          <w:rFonts w:ascii="Arial" w:hAnsi="Arial" w:cs="Arial"/>
        </w:rPr>
        <w:t>проучвания</w:t>
      </w:r>
      <w:r w:rsidRPr="0047012C">
        <w:rPr>
          <w:rFonts w:ascii="Arial" w:hAnsi="Arial" w:cs="Arial"/>
        </w:rPr>
        <w:t xml:space="preserve"> (№№ 5,6,7,33) </w:t>
      </w:r>
      <w:r w:rsidR="00BF5264">
        <w:rPr>
          <w:rFonts w:ascii="Arial" w:hAnsi="Arial" w:cs="Arial"/>
        </w:rPr>
        <w:t>кандидатът</w:t>
      </w:r>
      <w:r w:rsidRPr="0047012C">
        <w:rPr>
          <w:rFonts w:ascii="Arial" w:hAnsi="Arial" w:cs="Arial"/>
        </w:rPr>
        <w:t xml:space="preserve"> усъвършенства, внедрява и осъвременява методите за възстановяване на подвижността в периферните стави. Публикува</w:t>
      </w:r>
      <w:r w:rsidR="00BF5264">
        <w:rPr>
          <w:rFonts w:ascii="Arial" w:hAnsi="Arial" w:cs="Arial"/>
        </w:rPr>
        <w:t xml:space="preserve"> </w:t>
      </w:r>
      <w:r w:rsidRPr="0047012C">
        <w:rPr>
          <w:rFonts w:ascii="Arial" w:hAnsi="Arial" w:cs="Arial"/>
        </w:rPr>
        <w:t xml:space="preserve">критерии и насоки за </w:t>
      </w:r>
      <w:proofErr w:type="spellStart"/>
      <w:r w:rsidRPr="0047012C">
        <w:rPr>
          <w:rFonts w:ascii="Arial" w:hAnsi="Arial" w:cs="Arial"/>
        </w:rPr>
        <w:t>патокинезиологична</w:t>
      </w:r>
      <w:proofErr w:type="spellEnd"/>
      <w:r w:rsidRPr="0047012C">
        <w:rPr>
          <w:rFonts w:ascii="Arial" w:hAnsi="Arial" w:cs="Arial"/>
        </w:rPr>
        <w:t xml:space="preserve"> преценка на факторите, </w:t>
      </w:r>
      <w:r w:rsidRPr="0047012C">
        <w:rPr>
          <w:rFonts w:ascii="Arial" w:hAnsi="Arial" w:cs="Arial"/>
        </w:rPr>
        <w:lastRenderedPageBreak/>
        <w:t xml:space="preserve">ограничаващи </w:t>
      </w:r>
      <w:r w:rsidR="00C118A7">
        <w:rPr>
          <w:rFonts w:ascii="Arial" w:hAnsi="Arial" w:cs="Arial"/>
        </w:rPr>
        <w:t xml:space="preserve">ставната </w:t>
      </w:r>
      <w:r w:rsidRPr="0047012C">
        <w:rPr>
          <w:rFonts w:ascii="Arial" w:hAnsi="Arial" w:cs="Arial"/>
        </w:rPr>
        <w:t xml:space="preserve">подвижност, както и на концепция за аналитичен подбор на техниките и методите за </w:t>
      </w:r>
      <w:r w:rsidR="00C1621B">
        <w:rPr>
          <w:rFonts w:ascii="Arial" w:hAnsi="Arial" w:cs="Arial"/>
        </w:rPr>
        <w:t xml:space="preserve">функционално </w:t>
      </w:r>
      <w:r w:rsidRPr="0047012C">
        <w:rPr>
          <w:rFonts w:ascii="Arial" w:hAnsi="Arial" w:cs="Arial"/>
        </w:rPr>
        <w:t>възстановяване</w:t>
      </w:r>
      <w:r w:rsidR="00BF5264">
        <w:rPr>
          <w:rFonts w:ascii="Arial" w:hAnsi="Arial" w:cs="Arial"/>
        </w:rPr>
        <w:t xml:space="preserve"> при такива състояния</w:t>
      </w:r>
      <w:r w:rsidR="00C1621B">
        <w:rPr>
          <w:rFonts w:ascii="Arial" w:hAnsi="Arial" w:cs="Arial"/>
        </w:rPr>
        <w:t>.</w:t>
      </w:r>
      <w:r w:rsidRPr="0047012C">
        <w:rPr>
          <w:rFonts w:ascii="Arial" w:hAnsi="Arial" w:cs="Arial"/>
        </w:rPr>
        <w:t xml:space="preserve">  Разработва авторски метод за мобилизационен стречинг, апробиран при различни  клинични състояния</w:t>
      </w:r>
      <w:r w:rsidR="00BF5264">
        <w:rPr>
          <w:rFonts w:ascii="Arial" w:hAnsi="Arial" w:cs="Arial"/>
        </w:rPr>
        <w:t xml:space="preserve">. Методът е много популярен сред специалистите по кинезитерапия и рехабилитация </w:t>
      </w:r>
      <w:r w:rsidRPr="0047012C">
        <w:rPr>
          <w:rFonts w:ascii="Arial" w:hAnsi="Arial" w:cs="Arial"/>
        </w:rPr>
        <w:t>и</w:t>
      </w:r>
      <w:r w:rsidR="00BF5264">
        <w:rPr>
          <w:rFonts w:ascii="Arial" w:hAnsi="Arial" w:cs="Arial"/>
        </w:rPr>
        <w:t xml:space="preserve"> е детайлно</w:t>
      </w:r>
      <w:r w:rsidRPr="0047012C">
        <w:rPr>
          <w:rFonts w:ascii="Arial" w:hAnsi="Arial" w:cs="Arial"/>
        </w:rPr>
        <w:t xml:space="preserve"> публикуван в книгата „Мобилизация на периферните стави“. </w:t>
      </w:r>
      <w:r w:rsidR="00BF5264">
        <w:rPr>
          <w:rFonts w:ascii="Arial" w:hAnsi="Arial" w:cs="Arial"/>
        </w:rPr>
        <w:t xml:space="preserve">Също така доц. </w:t>
      </w:r>
      <w:proofErr w:type="spellStart"/>
      <w:r w:rsidR="00BF5264">
        <w:rPr>
          <w:rFonts w:ascii="Arial" w:hAnsi="Arial" w:cs="Arial"/>
        </w:rPr>
        <w:t>дпн</w:t>
      </w:r>
      <w:proofErr w:type="spellEnd"/>
      <w:r w:rsidR="00BF5264">
        <w:rPr>
          <w:rFonts w:ascii="Arial" w:hAnsi="Arial" w:cs="Arial"/>
        </w:rPr>
        <w:t xml:space="preserve"> Николай Попов</w:t>
      </w:r>
      <w:r w:rsidR="00BF5264" w:rsidRPr="0047012C">
        <w:rPr>
          <w:rFonts w:ascii="Arial" w:hAnsi="Arial" w:cs="Arial"/>
        </w:rPr>
        <w:t xml:space="preserve"> </w:t>
      </w:r>
      <w:r w:rsidR="00BF5264">
        <w:rPr>
          <w:rFonts w:ascii="Arial" w:hAnsi="Arial" w:cs="Arial"/>
        </w:rPr>
        <w:t>р</w:t>
      </w:r>
      <w:r w:rsidRPr="0047012C">
        <w:rPr>
          <w:rFonts w:ascii="Arial" w:hAnsi="Arial" w:cs="Arial"/>
        </w:rPr>
        <w:t xml:space="preserve">азработва и апробира цялостен </w:t>
      </w:r>
      <w:proofErr w:type="spellStart"/>
      <w:r w:rsidRPr="0047012C">
        <w:rPr>
          <w:rFonts w:ascii="Arial" w:hAnsi="Arial" w:cs="Arial"/>
        </w:rPr>
        <w:t>кинезитерапевтичен</w:t>
      </w:r>
      <w:proofErr w:type="spellEnd"/>
      <w:r w:rsidRPr="0047012C">
        <w:rPr>
          <w:rFonts w:ascii="Arial" w:hAnsi="Arial" w:cs="Arial"/>
        </w:rPr>
        <w:t xml:space="preserve"> подход при възстановяването на </w:t>
      </w:r>
      <w:proofErr w:type="spellStart"/>
      <w:r w:rsidRPr="0047012C">
        <w:rPr>
          <w:rFonts w:ascii="Arial" w:hAnsi="Arial" w:cs="Arial"/>
        </w:rPr>
        <w:t>артрокинематиката</w:t>
      </w:r>
      <w:proofErr w:type="spellEnd"/>
      <w:r w:rsidRPr="0047012C">
        <w:rPr>
          <w:rFonts w:ascii="Arial" w:hAnsi="Arial" w:cs="Arial"/>
        </w:rPr>
        <w:t xml:space="preserve"> на перифе</w:t>
      </w:r>
      <w:r w:rsidR="00BF5264">
        <w:rPr>
          <w:rFonts w:ascii="Arial" w:hAnsi="Arial" w:cs="Arial"/>
        </w:rPr>
        <w:t>р</w:t>
      </w:r>
      <w:r w:rsidRPr="0047012C">
        <w:rPr>
          <w:rFonts w:ascii="Arial" w:hAnsi="Arial" w:cs="Arial"/>
        </w:rPr>
        <w:t>ните стави.</w:t>
      </w:r>
      <w:r w:rsidR="00BF5264">
        <w:rPr>
          <w:rFonts w:ascii="Arial" w:hAnsi="Arial" w:cs="Arial"/>
        </w:rPr>
        <w:t xml:space="preserve"> Той не само разработва теоретичните модели и обучава практически на тях студенти и завършили специалисти в курсове за следдипломно обучение, но също така ги въвежда и прилага в собствената си интензивна лечебно-практическа дейност към Медицинския център на НСА. </w:t>
      </w:r>
    </w:p>
    <w:p w:rsidR="00B70035" w:rsidRPr="0047012C" w:rsidRDefault="00364416" w:rsidP="00056A63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други насоки за своите научни търсения Попов п</w:t>
      </w:r>
      <w:r w:rsidR="0047012C" w:rsidRPr="0047012C">
        <w:rPr>
          <w:rFonts w:ascii="Arial" w:hAnsi="Arial" w:cs="Arial"/>
        </w:rPr>
        <w:t xml:space="preserve">рави задълбочен </w:t>
      </w:r>
      <w:proofErr w:type="spellStart"/>
      <w:r w:rsidR="0047012C" w:rsidRPr="0047012C">
        <w:rPr>
          <w:rFonts w:ascii="Arial" w:hAnsi="Arial" w:cs="Arial"/>
        </w:rPr>
        <w:t>патокинезиологичен</w:t>
      </w:r>
      <w:proofErr w:type="spellEnd"/>
      <w:r w:rsidR="0047012C" w:rsidRPr="0047012C">
        <w:rPr>
          <w:rFonts w:ascii="Arial" w:hAnsi="Arial" w:cs="Arial"/>
        </w:rPr>
        <w:t xml:space="preserve"> анализ на </w:t>
      </w:r>
      <w:proofErr w:type="spellStart"/>
      <w:r w:rsidR="0047012C" w:rsidRPr="0047012C">
        <w:rPr>
          <w:rFonts w:ascii="Arial" w:hAnsi="Arial" w:cs="Arial"/>
        </w:rPr>
        <w:t>дорзовентралните</w:t>
      </w:r>
      <w:proofErr w:type="spellEnd"/>
      <w:r w:rsidR="0047012C" w:rsidRPr="0047012C">
        <w:rPr>
          <w:rFonts w:ascii="Arial" w:hAnsi="Arial" w:cs="Arial"/>
        </w:rPr>
        <w:t xml:space="preserve"> </w:t>
      </w:r>
      <w:proofErr w:type="spellStart"/>
      <w:r w:rsidR="0047012C" w:rsidRPr="0047012C">
        <w:rPr>
          <w:rFonts w:ascii="Arial" w:hAnsi="Arial" w:cs="Arial"/>
        </w:rPr>
        <w:t>постурални</w:t>
      </w:r>
      <w:proofErr w:type="spellEnd"/>
      <w:r w:rsidR="0047012C" w:rsidRPr="0047012C">
        <w:rPr>
          <w:rFonts w:ascii="Arial" w:hAnsi="Arial" w:cs="Arial"/>
        </w:rPr>
        <w:t xml:space="preserve"> деформации в </w:t>
      </w:r>
      <w:proofErr w:type="spellStart"/>
      <w:r w:rsidR="0047012C" w:rsidRPr="0047012C">
        <w:rPr>
          <w:rFonts w:ascii="Arial" w:hAnsi="Arial" w:cs="Arial"/>
        </w:rPr>
        <w:t>лумбалната</w:t>
      </w:r>
      <w:proofErr w:type="spellEnd"/>
      <w:r w:rsidR="0047012C" w:rsidRPr="0047012C">
        <w:rPr>
          <w:rFonts w:ascii="Arial" w:hAnsi="Arial" w:cs="Arial"/>
        </w:rPr>
        <w:t xml:space="preserve"> област и обосновава диференцирани </w:t>
      </w:r>
      <w:proofErr w:type="spellStart"/>
      <w:r w:rsidR="0047012C" w:rsidRPr="0047012C">
        <w:rPr>
          <w:rFonts w:ascii="Arial" w:hAnsi="Arial" w:cs="Arial"/>
        </w:rPr>
        <w:t>кинезит</w:t>
      </w:r>
      <w:r w:rsidR="00056A63">
        <w:rPr>
          <w:rFonts w:ascii="Arial" w:hAnsi="Arial" w:cs="Arial"/>
        </w:rPr>
        <w:t>ерапевтични</w:t>
      </w:r>
      <w:proofErr w:type="spellEnd"/>
      <w:r w:rsidR="00056A63">
        <w:rPr>
          <w:rFonts w:ascii="Arial" w:hAnsi="Arial" w:cs="Arial"/>
        </w:rPr>
        <w:t xml:space="preserve"> подходи. (</w:t>
      </w:r>
      <w:proofErr w:type="spellStart"/>
      <w:r w:rsidR="00056A63">
        <w:rPr>
          <w:rFonts w:ascii="Arial" w:hAnsi="Arial" w:cs="Arial"/>
        </w:rPr>
        <w:t>публ</w:t>
      </w:r>
      <w:proofErr w:type="spellEnd"/>
      <w:r w:rsidR="00056A63">
        <w:rPr>
          <w:rFonts w:ascii="Arial" w:hAnsi="Arial" w:cs="Arial"/>
        </w:rPr>
        <w:t>. №2)</w:t>
      </w:r>
      <w:r w:rsidR="0047012C" w:rsidRPr="0047012C">
        <w:rPr>
          <w:rFonts w:ascii="Arial" w:hAnsi="Arial" w:cs="Arial"/>
        </w:rPr>
        <w:t xml:space="preserve"> Разработва </w:t>
      </w:r>
      <w:r>
        <w:rPr>
          <w:rFonts w:ascii="Arial" w:hAnsi="Arial" w:cs="Arial"/>
        </w:rPr>
        <w:t>и</w:t>
      </w:r>
      <w:r w:rsidR="0047012C" w:rsidRPr="0047012C">
        <w:rPr>
          <w:rFonts w:ascii="Arial" w:hAnsi="Arial" w:cs="Arial"/>
        </w:rPr>
        <w:t xml:space="preserve"> апробира в практиката  методика за възстановяване на динамичната стабилизация в глезенно-ходилния комплекс (публикации №№ 4, 32,34).</w:t>
      </w:r>
      <w:r w:rsidR="007D5443">
        <w:rPr>
          <w:rFonts w:ascii="Arial" w:hAnsi="Arial" w:cs="Arial"/>
        </w:rPr>
        <w:t xml:space="preserve"> </w:t>
      </w:r>
      <w:r w:rsidR="0047012C" w:rsidRPr="0047012C">
        <w:rPr>
          <w:rFonts w:ascii="Arial" w:hAnsi="Arial" w:cs="Arial"/>
        </w:rPr>
        <w:t xml:space="preserve">Систематизира съвременните проучвания за биомеханичните характеристики на периферните стави и периферните нерви, което е предпоставка за разработване на обоснован и ефективен </w:t>
      </w:r>
      <w:proofErr w:type="spellStart"/>
      <w:r w:rsidR="0047012C" w:rsidRPr="0047012C">
        <w:rPr>
          <w:rFonts w:ascii="Arial" w:hAnsi="Arial" w:cs="Arial"/>
        </w:rPr>
        <w:t>кинезитерапевтичен</w:t>
      </w:r>
      <w:proofErr w:type="spellEnd"/>
      <w:r w:rsidR="0047012C" w:rsidRPr="0047012C">
        <w:rPr>
          <w:rFonts w:ascii="Arial" w:hAnsi="Arial" w:cs="Arial"/>
        </w:rPr>
        <w:t xml:space="preserve"> подход. (</w:t>
      </w:r>
      <w:proofErr w:type="spellStart"/>
      <w:r w:rsidR="0047012C" w:rsidRPr="0047012C">
        <w:rPr>
          <w:rFonts w:ascii="Arial" w:hAnsi="Arial" w:cs="Arial"/>
        </w:rPr>
        <w:t>публ</w:t>
      </w:r>
      <w:proofErr w:type="spellEnd"/>
      <w:r w:rsidR="0047012C" w:rsidRPr="0047012C">
        <w:rPr>
          <w:rFonts w:ascii="Arial" w:hAnsi="Arial" w:cs="Arial"/>
        </w:rPr>
        <w:t xml:space="preserve">. №№13,15). </w:t>
      </w:r>
      <w:r w:rsidR="007D5443">
        <w:rPr>
          <w:rFonts w:ascii="Arial" w:hAnsi="Arial" w:cs="Arial"/>
        </w:rPr>
        <w:t>Въвежда</w:t>
      </w:r>
      <w:r w:rsidR="0047012C" w:rsidRPr="0047012C">
        <w:rPr>
          <w:rFonts w:ascii="Arial" w:hAnsi="Arial" w:cs="Arial"/>
        </w:rPr>
        <w:t xml:space="preserve"> осъвременена система за класифициране на адаптивните промени, възникващи при двигателен дефицит в опорно-двигателния апарат</w:t>
      </w:r>
      <w:r w:rsidR="007D5443">
        <w:rPr>
          <w:rFonts w:ascii="Arial" w:hAnsi="Arial" w:cs="Arial"/>
        </w:rPr>
        <w:t>.</w:t>
      </w:r>
      <w:r w:rsidR="0047012C" w:rsidRPr="0047012C">
        <w:rPr>
          <w:rFonts w:ascii="Arial" w:hAnsi="Arial" w:cs="Arial"/>
        </w:rPr>
        <w:t xml:space="preserve"> (</w:t>
      </w:r>
      <w:proofErr w:type="spellStart"/>
      <w:r w:rsidR="0047012C" w:rsidRPr="0047012C">
        <w:rPr>
          <w:rFonts w:ascii="Arial" w:hAnsi="Arial" w:cs="Arial"/>
        </w:rPr>
        <w:t>публ</w:t>
      </w:r>
      <w:proofErr w:type="spellEnd"/>
      <w:r w:rsidR="0047012C" w:rsidRPr="0047012C">
        <w:rPr>
          <w:rFonts w:ascii="Arial" w:hAnsi="Arial" w:cs="Arial"/>
        </w:rPr>
        <w:t>. №17)</w:t>
      </w:r>
      <w:r w:rsidR="007D5443" w:rsidRPr="007D5443">
        <w:rPr>
          <w:rFonts w:ascii="Arial" w:hAnsi="Arial" w:cs="Arial"/>
        </w:rPr>
        <w:t xml:space="preserve"> </w:t>
      </w:r>
      <w:r w:rsidR="007D5443" w:rsidRPr="0047012C">
        <w:rPr>
          <w:rFonts w:ascii="Arial" w:hAnsi="Arial" w:cs="Arial"/>
        </w:rPr>
        <w:t xml:space="preserve">Разработва и </w:t>
      </w:r>
      <w:r w:rsidR="007D5443">
        <w:rPr>
          <w:rFonts w:ascii="Arial" w:hAnsi="Arial" w:cs="Arial"/>
        </w:rPr>
        <w:t>прилага</w:t>
      </w:r>
      <w:r w:rsidR="007D5443" w:rsidRPr="0047012C">
        <w:rPr>
          <w:rFonts w:ascii="Arial" w:hAnsi="Arial" w:cs="Arial"/>
        </w:rPr>
        <w:t xml:space="preserve"> в практиката осъвременени методики за консервативно и следоперативно функционално възстановяване в </w:t>
      </w:r>
      <w:proofErr w:type="spellStart"/>
      <w:r w:rsidR="007D5443" w:rsidRPr="0047012C">
        <w:rPr>
          <w:rFonts w:ascii="Arial" w:hAnsi="Arial" w:cs="Arial"/>
        </w:rPr>
        <w:t>лакътния</w:t>
      </w:r>
      <w:proofErr w:type="spellEnd"/>
      <w:r w:rsidR="007D5443" w:rsidRPr="0047012C">
        <w:rPr>
          <w:rFonts w:ascii="Arial" w:hAnsi="Arial" w:cs="Arial"/>
        </w:rPr>
        <w:t xml:space="preserve"> комплекс. (</w:t>
      </w:r>
      <w:proofErr w:type="spellStart"/>
      <w:r w:rsidR="007D5443" w:rsidRPr="0047012C">
        <w:rPr>
          <w:rFonts w:ascii="Arial" w:hAnsi="Arial" w:cs="Arial"/>
        </w:rPr>
        <w:t>публ</w:t>
      </w:r>
      <w:proofErr w:type="spellEnd"/>
      <w:r w:rsidR="007D5443" w:rsidRPr="0047012C">
        <w:rPr>
          <w:rFonts w:ascii="Arial" w:hAnsi="Arial" w:cs="Arial"/>
        </w:rPr>
        <w:t>. №№ 19,25,33).</w:t>
      </w:r>
      <w:r w:rsidR="00B70035">
        <w:rPr>
          <w:rFonts w:ascii="Arial" w:hAnsi="Arial" w:cs="Arial"/>
        </w:rPr>
        <w:t xml:space="preserve"> </w:t>
      </w:r>
      <w:r w:rsidR="00B70035" w:rsidRPr="0047012C">
        <w:rPr>
          <w:rFonts w:ascii="Arial" w:hAnsi="Arial" w:cs="Arial"/>
        </w:rPr>
        <w:t xml:space="preserve">Публикува системни проучвания за теоретичните основи на </w:t>
      </w:r>
      <w:proofErr w:type="spellStart"/>
      <w:r w:rsidR="00B70035" w:rsidRPr="0047012C">
        <w:rPr>
          <w:rFonts w:ascii="Arial" w:hAnsi="Arial" w:cs="Arial"/>
        </w:rPr>
        <w:t>ерготерапията</w:t>
      </w:r>
      <w:proofErr w:type="spellEnd"/>
      <w:r w:rsidR="00B70035" w:rsidRPr="0047012C">
        <w:rPr>
          <w:rFonts w:ascii="Arial" w:hAnsi="Arial" w:cs="Arial"/>
        </w:rPr>
        <w:t xml:space="preserve"> при </w:t>
      </w:r>
      <w:proofErr w:type="spellStart"/>
      <w:r w:rsidR="00B70035" w:rsidRPr="0047012C">
        <w:rPr>
          <w:rFonts w:ascii="Arial" w:hAnsi="Arial" w:cs="Arial"/>
        </w:rPr>
        <w:t>остеоартроза</w:t>
      </w:r>
      <w:proofErr w:type="spellEnd"/>
      <w:r w:rsidR="00B70035" w:rsidRPr="0047012C">
        <w:rPr>
          <w:rFonts w:ascii="Arial" w:hAnsi="Arial" w:cs="Arial"/>
        </w:rPr>
        <w:t xml:space="preserve"> (</w:t>
      </w:r>
      <w:proofErr w:type="spellStart"/>
      <w:r w:rsidR="00B70035" w:rsidRPr="0047012C">
        <w:rPr>
          <w:rFonts w:ascii="Arial" w:hAnsi="Arial" w:cs="Arial"/>
        </w:rPr>
        <w:t>публ</w:t>
      </w:r>
      <w:proofErr w:type="spellEnd"/>
      <w:r w:rsidR="00B70035" w:rsidRPr="0047012C">
        <w:rPr>
          <w:rFonts w:ascii="Arial" w:hAnsi="Arial" w:cs="Arial"/>
        </w:rPr>
        <w:t xml:space="preserve">. №12). </w:t>
      </w:r>
    </w:p>
    <w:p w:rsidR="0047012C" w:rsidRPr="0047012C" w:rsidRDefault="007D5443" w:rsidP="007D5443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Особено важен принос на Попов е интегрирането на съвременните аспекти на професионалните компетенции на физиотерапевтите в българската практика. </w:t>
      </w:r>
      <w:r w:rsidR="0047012C" w:rsidRPr="0047012C">
        <w:rPr>
          <w:rFonts w:ascii="Arial" w:hAnsi="Arial" w:cs="Arial"/>
        </w:rPr>
        <w:t xml:space="preserve">В редица публикации (№№22,23,28,36) </w:t>
      </w:r>
      <w:r>
        <w:rPr>
          <w:rFonts w:ascii="Arial" w:hAnsi="Arial" w:cs="Arial"/>
        </w:rPr>
        <w:t>той</w:t>
      </w:r>
      <w:r w:rsidR="0047012C" w:rsidRPr="004701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представя </w:t>
      </w:r>
      <w:r w:rsidR="0047012C" w:rsidRPr="0047012C">
        <w:rPr>
          <w:rFonts w:ascii="Arial" w:hAnsi="Arial" w:cs="Arial"/>
        </w:rPr>
        <w:t xml:space="preserve">характеристиките и особеностите на съвременната физиотерапия (кинезитерапия) с оглед официалните становища и документи на </w:t>
      </w:r>
      <w:r w:rsidR="0047012C" w:rsidRPr="0047012C">
        <w:rPr>
          <w:rFonts w:ascii="Arial" w:hAnsi="Arial" w:cs="Arial"/>
          <w:lang w:val="en-US"/>
        </w:rPr>
        <w:t xml:space="preserve">WCPT </w:t>
      </w:r>
      <w:r w:rsidR="0047012C" w:rsidRPr="0047012C">
        <w:rPr>
          <w:rFonts w:ascii="Arial" w:hAnsi="Arial" w:cs="Arial"/>
        </w:rPr>
        <w:t xml:space="preserve"> (Световната конфедерация по </w:t>
      </w:r>
      <w:proofErr w:type="spellStart"/>
      <w:r w:rsidR="0047012C" w:rsidRPr="0047012C">
        <w:rPr>
          <w:rFonts w:ascii="Arial" w:hAnsi="Arial" w:cs="Arial"/>
        </w:rPr>
        <w:t>физикална</w:t>
      </w:r>
      <w:proofErr w:type="spellEnd"/>
      <w:r w:rsidR="0047012C" w:rsidRPr="0047012C">
        <w:rPr>
          <w:rFonts w:ascii="Arial" w:hAnsi="Arial" w:cs="Arial"/>
        </w:rPr>
        <w:t xml:space="preserve"> терапия) и нейният Европейски регион</w:t>
      </w:r>
      <w:r>
        <w:rPr>
          <w:rFonts w:ascii="Arial" w:hAnsi="Arial" w:cs="Arial"/>
        </w:rPr>
        <w:t xml:space="preserve">, адаптирани уместно към нашата </w:t>
      </w:r>
      <w:r w:rsidR="0037178A">
        <w:rPr>
          <w:rFonts w:ascii="Arial" w:hAnsi="Arial" w:cs="Arial"/>
        </w:rPr>
        <w:t>здравна</w:t>
      </w:r>
      <w:r>
        <w:rPr>
          <w:rFonts w:ascii="Arial" w:hAnsi="Arial" w:cs="Arial"/>
        </w:rPr>
        <w:t xml:space="preserve"> система</w:t>
      </w:r>
      <w:r w:rsidR="0047012C" w:rsidRPr="0047012C">
        <w:rPr>
          <w:rFonts w:ascii="Arial" w:hAnsi="Arial" w:cs="Arial"/>
        </w:rPr>
        <w:t xml:space="preserve">. В обучението на студентите по кинезитерапия и рехабилитация </w:t>
      </w:r>
      <w:r>
        <w:rPr>
          <w:rFonts w:ascii="Arial" w:hAnsi="Arial" w:cs="Arial"/>
        </w:rPr>
        <w:t>кандидатът</w:t>
      </w:r>
      <w:r w:rsidR="0047012C" w:rsidRPr="0047012C">
        <w:rPr>
          <w:rFonts w:ascii="Arial" w:hAnsi="Arial" w:cs="Arial"/>
        </w:rPr>
        <w:t xml:space="preserve"> въвежда съвременния модел на прилагане на кинезитерапия и модела на </w:t>
      </w:r>
      <w:r w:rsidR="0037178A">
        <w:rPr>
          <w:rFonts w:ascii="Arial" w:hAnsi="Arial" w:cs="Arial"/>
        </w:rPr>
        <w:t xml:space="preserve">ограничена </w:t>
      </w:r>
      <w:r w:rsidR="0047012C" w:rsidRPr="0047012C">
        <w:rPr>
          <w:rFonts w:ascii="Arial" w:hAnsi="Arial" w:cs="Arial"/>
        </w:rPr>
        <w:t xml:space="preserve">способност като база за </w:t>
      </w:r>
      <w:r w:rsidR="0037178A">
        <w:rPr>
          <w:rFonts w:ascii="Arial" w:hAnsi="Arial" w:cs="Arial"/>
        </w:rPr>
        <w:t>о</w:t>
      </w:r>
      <w:r w:rsidR="0047012C" w:rsidRPr="0047012C">
        <w:rPr>
          <w:rFonts w:ascii="Arial" w:hAnsi="Arial" w:cs="Arial"/>
        </w:rPr>
        <w:t xml:space="preserve">ценка на функционалното състояние на </w:t>
      </w:r>
      <w:r w:rsidR="0047012C" w:rsidRPr="0047012C">
        <w:rPr>
          <w:rFonts w:ascii="Arial" w:hAnsi="Arial" w:cs="Arial"/>
        </w:rPr>
        <w:lastRenderedPageBreak/>
        <w:t xml:space="preserve">пациентите.  </w:t>
      </w:r>
      <w:r w:rsidR="00B70035">
        <w:rPr>
          <w:rFonts w:ascii="Arial" w:hAnsi="Arial" w:cs="Arial"/>
        </w:rPr>
        <w:t>За първи път у нас в</w:t>
      </w:r>
      <w:r w:rsidR="0047012C" w:rsidRPr="0047012C">
        <w:rPr>
          <w:rFonts w:ascii="Arial" w:hAnsi="Arial" w:cs="Arial"/>
        </w:rPr>
        <w:t>ъвежда</w:t>
      </w:r>
      <w:r w:rsidR="00B70035">
        <w:rPr>
          <w:rFonts w:ascii="Arial" w:hAnsi="Arial" w:cs="Arial"/>
        </w:rPr>
        <w:t xml:space="preserve"> </w:t>
      </w:r>
      <w:r w:rsidR="0047012C" w:rsidRPr="0047012C">
        <w:rPr>
          <w:rFonts w:ascii="Arial" w:hAnsi="Arial" w:cs="Arial"/>
        </w:rPr>
        <w:t xml:space="preserve">съвременната концепция за профилиране и специализация във физиотерапията (кинезитерапията) според възникващите увреди (мускулно-скелетни, нервно-мускулни, </w:t>
      </w:r>
      <w:proofErr w:type="spellStart"/>
      <w:r w:rsidR="0047012C" w:rsidRPr="0047012C">
        <w:rPr>
          <w:rFonts w:ascii="Arial" w:hAnsi="Arial" w:cs="Arial"/>
        </w:rPr>
        <w:t>кардио-респираторни</w:t>
      </w:r>
      <w:proofErr w:type="spellEnd"/>
      <w:r w:rsidR="0047012C" w:rsidRPr="0047012C">
        <w:rPr>
          <w:rFonts w:ascii="Arial" w:hAnsi="Arial" w:cs="Arial"/>
        </w:rPr>
        <w:t>, кожни, педиатрични, гериатрични и за женско здраве)</w:t>
      </w:r>
      <w:r w:rsidR="0037178A">
        <w:rPr>
          <w:rFonts w:ascii="Arial" w:hAnsi="Arial" w:cs="Arial"/>
        </w:rPr>
        <w:t xml:space="preserve">, съобразени с директивите на Световната конфедерация по </w:t>
      </w:r>
      <w:proofErr w:type="spellStart"/>
      <w:r w:rsidR="0037178A">
        <w:rPr>
          <w:rFonts w:ascii="Arial" w:hAnsi="Arial" w:cs="Arial"/>
        </w:rPr>
        <w:t>физикална</w:t>
      </w:r>
      <w:proofErr w:type="spellEnd"/>
      <w:r w:rsidR="0037178A">
        <w:rPr>
          <w:rFonts w:ascii="Arial" w:hAnsi="Arial" w:cs="Arial"/>
        </w:rPr>
        <w:t xml:space="preserve"> терапия и нейният Европейски регион</w:t>
      </w:r>
      <w:r w:rsidR="0047012C" w:rsidRPr="0047012C">
        <w:rPr>
          <w:rFonts w:ascii="Arial" w:hAnsi="Arial" w:cs="Arial"/>
        </w:rPr>
        <w:t xml:space="preserve">. </w:t>
      </w:r>
    </w:p>
    <w:p w:rsidR="0047012C" w:rsidRPr="0047012C" w:rsidRDefault="007D5443" w:rsidP="007D5443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Важен аспект на научната дейност на доц. Попов е системният анализ на </w:t>
      </w:r>
      <w:r w:rsidR="0047012C" w:rsidRPr="0047012C">
        <w:rPr>
          <w:rFonts w:ascii="Arial" w:hAnsi="Arial" w:cs="Arial"/>
        </w:rPr>
        <w:t>съвременните научни данни за биомеханичните характеристики на различните дялове на гръбначния стълб и очертава</w:t>
      </w:r>
      <w:r>
        <w:rPr>
          <w:rFonts w:ascii="Arial" w:hAnsi="Arial" w:cs="Arial"/>
        </w:rPr>
        <w:t>нето</w:t>
      </w:r>
      <w:r w:rsidR="0047012C" w:rsidRPr="0047012C">
        <w:rPr>
          <w:rFonts w:ascii="Arial" w:hAnsi="Arial" w:cs="Arial"/>
        </w:rPr>
        <w:t xml:space="preserve"> </w:t>
      </w:r>
      <w:r w:rsidR="00E874E7">
        <w:rPr>
          <w:rFonts w:ascii="Arial" w:hAnsi="Arial" w:cs="Arial"/>
        </w:rPr>
        <w:t xml:space="preserve">на </w:t>
      </w:r>
      <w:r w:rsidR="0047012C" w:rsidRPr="0047012C">
        <w:rPr>
          <w:rFonts w:ascii="Arial" w:hAnsi="Arial" w:cs="Arial"/>
        </w:rPr>
        <w:t>потенциалните фактори за развитие на дисфункции и други патологичн</w:t>
      </w:r>
      <w:r w:rsidR="00E874E7">
        <w:rPr>
          <w:rFonts w:ascii="Arial" w:hAnsi="Arial" w:cs="Arial"/>
        </w:rPr>
        <w:t>и промени. (публикации №№16,21)</w:t>
      </w:r>
      <w:r w:rsidR="0047012C" w:rsidRPr="0047012C">
        <w:rPr>
          <w:rFonts w:ascii="Arial" w:hAnsi="Arial" w:cs="Arial"/>
        </w:rPr>
        <w:t xml:space="preserve"> На основата на задълбочен </w:t>
      </w:r>
      <w:proofErr w:type="spellStart"/>
      <w:r w:rsidR="0047012C" w:rsidRPr="0047012C">
        <w:rPr>
          <w:rFonts w:ascii="Arial" w:hAnsi="Arial" w:cs="Arial"/>
        </w:rPr>
        <w:t>патокинезиологичен</w:t>
      </w:r>
      <w:proofErr w:type="spellEnd"/>
      <w:r w:rsidR="0047012C" w:rsidRPr="0047012C">
        <w:rPr>
          <w:rFonts w:ascii="Arial" w:hAnsi="Arial" w:cs="Arial"/>
        </w:rPr>
        <w:t xml:space="preserve"> анализ </w:t>
      </w:r>
      <w:r>
        <w:rPr>
          <w:rFonts w:ascii="Arial" w:hAnsi="Arial" w:cs="Arial"/>
        </w:rPr>
        <w:t>кандидатът</w:t>
      </w:r>
      <w:r w:rsidR="0047012C" w:rsidRPr="0047012C">
        <w:rPr>
          <w:rFonts w:ascii="Arial" w:hAnsi="Arial" w:cs="Arial"/>
        </w:rPr>
        <w:t xml:space="preserve"> разработва насоки за преодоляване </w:t>
      </w:r>
      <w:proofErr w:type="spellStart"/>
      <w:r w:rsidR="0047012C" w:rsidRPr="0047012C">
        <w:rPr>
          <w:rFonts w:ascii="Arial" w:hAnsi="Arial" w:cs="Arial"/>
        </w:rPr>
        <w:t>болкови</w:t>
      </w:r>
      <w:proofErr w:type="spellEnd"/>
      <w:r w:rsidR="0047012C" w:rsidRPr="0047012C">
        <w:rPr>
          <w:rFonts w:ascii="Arial" w:hAnsi="Arial" w:cs="Arial"/>
        </w:rPr>
        <w:t xml:space="preserve"> синдроми на гръбначния стълб и въвежда в практиката осъвременени </w:t>
      </w:r>
      <w:proofErr w:type="spellStart"/>
      <w:r w:rsidR="0047012C" w:rsidRPr="0047012C">
        <w:rPr>
          <w:rFonts w:ascii="Arial" w:hAnsi="Arial" w:cs="Arial"/>
        </w:rPr>
        <w:t>кинезитерапевтични</w:t>
      </w:r>
      <w:proofErr w:type="spellEnd"/>
      <w:r w:rsidR="0047012C" w:rsidRPr="0047012C">
        <w:rPr>
          <w:rFonts w:ascii="Arial" w:hAnsi="Arial" w:cs="Arial"/>
        </w:rPr>
        <w:t xml:space="preserve"> програми. (</w:t>
      </w:r>
      <w:proofErr w:type="spellStart"/>
      <w:r w:rsidR="0047012C" w:rsidRPr="0047012C">
        <w:rPr>
          <w:rFonts w:ascii="Arial" w:hAnsi="Arial" w:cs="Arial"/>
        </w:rPr>
        <w:t>публ</w:t>
      </w:r>
      <w:proofErr w:type="spellEnd"/>
      <w:r w:rsidR="0047012C" w:rsidRPr="0047012C">
        <w:rPr>
          <w:rFonts w:ascii="Arial" w:hAnsi="Arial" w:cs="Arial"/>
        </w:rPr>
        <w:t xml:space="preserve">. №№ 14,31,35). </w:t>
      </w:r>
    </w:p>
    <w:p w:rsidR="0047012C" w:rsidRPr="0047012C" w:rsidRDefault="0047012C" w:rsidP="00056A63">
      <w:pPr>
        <w:spacing w:line="360" w:lineRule="auto"/>
        <w:ind w:firstLine="567"/>
        <w:jc w:val="both"/>
        <w:rPr>
          <w:rFonts w:ascii="Arial" w:hAnsi="Arial" w:cs="Arial"/>
        </w:rPr>
      </w:pPr>
      <w:r w:rsidRPr="0047012C">
        <w:rPr>
          <w:rFonts w:ascii="Arial" w:hAnsi="Arial" w:cs="Arial"/>
        </w:rPr>
        <w:t>В монографичния труд „</w:t>
      </w:r>
      <w:proofErr w:type="spellStart"/>
      <w:r w:rsidRPr="0047012C">
        <w:rPr>
          <w:rFonts w:ascii="Arial" w:hAnsi="Arial" w:cs="Arial"/>
        </w:rPr>
        <w:t>Кинезиология</w:t>
      </w:r>
      <w:proofErr w:type="spellEnd"/>
      <w:r w:rsidRPr="0047012C">
        <w:rPr>
          <w:rFonts w:ascii="Arial" w:hAnsi="Arial" w:cs="Arial"/>
        </w:rPr>
        <w:t xml:space="preserve"> и </w:t>
      </w:r>
      <w:proofErr w:type="spellStart"/>
      <w:r w:rsidRPr="0047012C">
        <w:rPr>
          <w:rFonts w:ascii="Arial" w:hAnsi="Arial" w:cs="Arial"/>
        </w:rPr>
        <w:t>патокинезиология</w:t>
      </w:r>
      <w:proofErr w:type="spellEnd"/>
      <w:r w:rsidRPr="0047012C">
        <w:rPr>
          <w:rFonts w:ascii="Arial" w:hAnsi="Arial" w:cs="Arial"/>
        </w:rPr>
        <w:t xml:space="preserve"> на опорно-двигателния апарат“ за първи път у нас </w:t>
      </w:r>
      <w:r w:rsidR="00056A63">
        <w:rPr>
          <w:rFonts w:ascii="Arial" w:hAnsi="Arial" w:cs="Arial"/>
        </w:rPr>
        <w:t xml:space="preserve">се </w:t>
      </w:r>
      <w:r w:rsidR="00056A63" w:rsidRPr="0047012C">
        <w:rPr>
          <w:rFonts w:ascii="Arial" w:hAnsi="Arial" w:cs="Arial"/>
        </w:rPr>
        <w:t xml:space="preserve">публикуват </w:t>
      </w:r>
      <w:r w:rsidRPr="0047012C">
        <w:rPr>
          <w:rFonts w:ascii="Arial" w:hAnsi="Arial" w:cs="Arial"/>
        </w:rPr>
        <w:t xml:space="preserve">системни данни от съвременни проучвания по отношение на структурата и функцията на опорно-двигателния апарат в норма и патология. Акцентира се върху практическите аспекти на познанията в тази област по отношение на работата на кинезитерапевтите. Тези данни са базови за развитието на правилни възгледи по отношение на </w:t>
      </w:r>
      <w:proofErr w:type="spellStart"/>
      <w:r w:rsidRPr="0047012C">
        <w:rPr>
          <w:rFonts w:ascii="Arial" w:hAnsi="Arial" w:cs="Arial"/>
        </w:rPr>
        <w:t>дисфункциите</w:t>
      </w:r>
      <w:proofErr w:type="spellEnd"/>
      <w:r w:rsidRPr="0047012C">
        <w:rPr>
          <w:rFonts w:ascii="Arial" w:hAnsi="Arial" w:cs="Arial"/>
        </w:rPr>
        <w:t xml:space="preserve">, възникващи в </w:t>
      </w:r>
      <w:proofErr w:type="spellStart"/>
      <w:r w:rsidRPr="0047012C">
        <w:rPr>
          <w:rFonts w:ascii="Arial" w:hAnsi="Arial" w:cs="Arial"/>
        </w:rPr>
        <w:t>мукулно-скелетната</w:t>
      </w:r>
      <w:proofErr w:type="spellEnd"/>
      <w:r w:rsidRPr="0047012C">
        <w:rPr>
          <w:rFonts w:ascii="Arial" w:hAnsi="Arial" w:cs="Arial"/>
        </w:rPr>
        <w:t xml:space="preserve"> система и нормалната функция,  която трябва да бъде възстановена при отделните двигателни сегменти. </w:t>
      </w:r>
    </w:p>
    <w:p w:rsidR="007B7A8C" w:rsidRDefault="00056A63" w:rsidP="007B7A8C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Представеният монографичен труд и останалите четири книги, както и </w:t>
      </w:r>
      <w:proofErr w:type="spellStart"/>
      <w:r>
        <w:rPr>
          <w:rFonts w:ascii="Arial" w:hAnsi="Arial" w:cs="Arial"/>
        </w:rPr>
        <w:t>публикваните</w:t>
      </w:r>
      <w:proofErr w:type="spellEnd"/>
      <w:r>
        <w:rPr>
          <w:rFonts w:ascii="Arial" w:hAnsi="Arial" w:cs="Arial"/>
        </w:rPr>
        <w:t xml:space="preserve"> по рано издания от доц. Попов </w:t>
      </w:r>
      <w:r w:rsidR="00ED6BD3">
        <w:rPr>
          <w:rFonts w:ascii="Arial" w:hAnsi="Arial" w:cs="Arial"/>
        </w:rPr>
        <w:t>покриват</w:t>
      </w:r>
      <w:r w:rsidR="00F356AD">
        <w:rPr>
          <w:rFonts w:ascii="Arial" w:hAnsi="Arial" w:cs="Arial"/>
        </w:rPr>
        <w:t xml:space="preserve"> основната част от материала по </w:t>
      </w:r>
      <w:r w:rsidR="007B7A8C">
        <w:rPr>
          <w:rFonts w:ascii="Arial" w:hAnsi="Arial" w:cs="Arial"/>
        </w:rPr>
        <w:t>дисциплини</w:t>
      </w:r>
      <w:r w:rsidR="00ED6BD3">
        <w:rPr>
          <w:rFonts w:ascii="Arial" w:hAnsi="Arial" w:cs="Arial"/>
        </w:rPr>
        <w:t>те</w:t>
      </w:r>
      <w:r w:rsidR="007B7A8C">
        <w:rPr>
          <w:rFonts w:ascii="Arial" w:hAnsi="Arial" w:cs="Arial"/>
        </w:rPr>
        <w:t xml:space="preserve"> </w:t>
      </w:r>
      <w:r w:rsidR="00F356AD">
        <w:rPr>
          <w:rFonts w:ascii="Arial" w:hAnsi="Arial" w:cs="Arial"/>
        </w:rPr>
        <w:t>от</w:t>
      </w:r>
      <w:r w:rsidR="007B7A8C">
        <w:rPr>
          <w:rFonts w:ascii="Arial" w:hAnsi="Arial" w:cs="Arial"/>
        </w:rPr>
        <w:t xml:space="preserve"> учебни</w:t>
      </w:r>
      <w:r>
        <w:rPr>
          <w:rFonts w:ascii="Arial" w:hAnsi="Arial" w:cs="Arial"/>
        </w:rPr>
        <w:t xml:space="preserve">те планове по кинезитерапия, рехабилитация и медицинска рехабилитация и </w:t>
      </w:r>
      <w:proofErr w:type="spellStart"/>
      <w:r>
        <w:rPr>
          <w:rFonts w:ascii="Arial" w:hAnsi="Arial" w:cs="Arial"/>
        </w:rPr>
        <w:t>ерготерапия</w:t>
      </w:r>
      <w:proofErr w:type="spellEnd"/>
      <w:r w:rsidR="007B7A8C">
        <w:rPr>
          <w:rFonts w:ascii="Arial" w:hAnsi="Arial" w:cs="Arial"/>
        </w:rPr>
        <w:t xml:space="preserve">, в които </w:t>
      </w:r>
      <w:r>
        <w:rPr>
          <w:rFonts w:ascii="Arial" w:hAnsi="Arial" w:cs="Arial"/>
        </w:rPr>
        <w:t xml:space="preserve">той </w:t>
      </w:r>
      <w:r w:rsidR="007B7A8C">
        <w:rPr>
          <w:rFonts w:ascii="Arial" w:hAnsi="Arial" w:cs="Arial"/>
        </w:rPr>
        <w:t>е водещ преподавател.</w:t>
      </w:r>
      <w:r w:rsidR="007D762C">
        <w:rPr>
          <w:rFonts w:ascii="Arial" w:hAnsi="Arial" w:cs="Arial"/>
        </w:rPr>
        <w:t xml:space="preserve"> Това демонстрира отговорното му отношение и стремежът да обезпечи учебния процес с подходящи литературни източници</w:t>
      </w:r>
      <w:r>
        <w:rPr>
          <w:rFonts w:ascii="Arial" w:hAnsi="Arial" w:cs="Arial"/>
        </w:rPr>
        <w:t xml:space="preserve">, написани на </w:t>
      </w:r>
      <w:proofErr w:type="spellStart"/>
      <w:r>
        <w:rPr>
          <w:rFonts w:ascii="Arial" w:hAnsi="Arial" w:cs="Arial"/>
        </w:rPr>
        <w:t>високопрофесионален</w:t>
      </w:r>
      <w:proofErr w:type="spellEnd"/>
      <w:r>
        <w:rPr>
          <w:rFonts w:ascii="Arial" w:hAnsi="Arial" w:cs="Arial"/>
        </w:rPr>
        <w:t xml:space="preserve"> и в същото време достъпен език</w:t>
      </w:r>
      <w:r w:rsidR="007D762C">
        <w:rPr>
          <w:rFonts w:ascii="Arial" w:hAnsi="Arial" w:cs="Arial"/>
        </w:rPr>
        <w:t>.</w:t>
      </w:r>
      <w:r w:rsidR="007B7A8C">
        <w:rPr>
          <w:rFonts w:ascii="Arial" w:hAnsi="Arial" w:cs="Arial"/>
        </w:rPr>
        <w:t xml:space="preserve">  </w:t>
      </w:r>
    </w:p>
    <w:p w:rsidR="008E0E4A" w:rsidRDefault="007B7A8C" w:rsidP="008E0E4A">
      <w:pPr>
        <w:spacing w:line="360" w:lineRule="auto"/>
        <w:ind w:firstLine="567"/>
        <w:jc w:val="both"/>
        <w:rPr>
          <w:rFonts w:ascii="Arial" w:hAnsi="Arial" w:cs="Arial"/>
        </w:rPr>
      </w:pPr>
      <w:r w:rsidRPr="006152CE">
        <w:rPr>
          <w:rFonts w:ascii="Arial" w:hAnsi="Arial" w:cs="Arial"/>
        </w:rPr>
        <w:t xml:space="preserve">От назначаването си за асистент в </w:t>
      </w:r>
      <w:r w:rsidR="00056A63">
        <w:rPr>
          <w:rFonts w:ascii="Arial" w:hAnsi="Arial" w:cs="Arial"/>
        </w:rPr>
        <w:t>НСА „Васил Левски“</w:t>
      </w:r>
      <w:r w:rsidRPr="006152CE">
        <w:rPr>
          <w:rFonts w:ascii="Arial" w:hAnsi="Arial" w:cs="Arial"/>
        </w:rPr>
        <w:t xml:space="preserve"> през </w:t>
      </w:r>
      <w:r w:rsidR="00056A63">
        <w:rPr>
          <w:rFonts w:ascii="Arial" w:hAnsi="Arial" w:cs="Arial"/>
        </w:rPr>
        <w:t>1996</w:t>
      </w:r>
      <w:r w:rsidRPr="006152CE">
        <w:rPr>
          <w:rFonts w:ascii="Arial" w:hAnsi="Arial" w:cs="Arial"/>
        </w:rPr>
        <w:t xml:space="preserve"> година</w:t>
      </w:r>
      <w:r w:rsidR="00F356AD">
        <w:rPr>
          <w:rFonts w:ascii="Arial" w:hAnsi="Arial" w:cs="Arial"/>
        </w:rPr>
        <w:t xml:space="preserve"> до сега</w:t>
      </w:r>
      <w:r>
        <w:rPr>
          <w:rFonts w:ascii="Arial" w:hAnsi="Arial" w:cs="Arial"/>
        </w:rPr>
        <w:t>,</w:t>
      </w:r>
      <w:r w:rsidRPr="006152CE">
        <w:rPr>
          <w:rFonts w:ascii="Arial" w:hAnsi="Arial" w:cs="Arial"/>
        </w:rPr>
        <w:t xml:space="preserve"> </w:t>
      </w:r>
      <w:r w:rsidR="008E0E4A">
        <w:rPr>
          <w:rFonts w:ascii="Arial" w:hAnsi="Arial" w:cs="Arial"/>
        </w:rPr>
        <w:t xml:space="preserve">доц. </w:t>
      </w:r>
      <w:proofErr w:type="spellStart"/>
      <w:r w:rsidR="008E0E4A">
        <w:rPr>
          <w:rFonts w:ascii="Arial" w:hAnsi="Arial" w:cs="Arial"/>
        </w:rPr>
        <w:t>дпн</w:t>
      </w:r>
      <w:proofErr w:type="spellEnd"/>
      <w:r w:rsidR="008E0E4A">
        <w:rPr>
          <w:rFonts w:ascii="Arial" w:hAnsi="Arial" w:cs="Arial"/>
        </w:rPr>
        <w:t xml:space="preserve"> Николай Емилов Попов</w:t>
      </w:r>
      <w:r>
        <w:rPr>
          <w:rFonts w:ascii="Arial" w:hAnsi="Arial" w:cs="Arial"/>
        </w:rPr>
        <w:t xml:space="preserve"> </w:t>
      </w:r>
      <w:r w:rsidR="00F356AD">
        <w:rPr>
          <w:rFonts w:ascii="Arial" w:hAnsi="Arial" w:cs="Arial"/>
        </w:rPr>
        <w:t>развива активна</w:t>
      </w:r>
      <w:r>
        <w:rPr>
          <w:rFonts w:ascii="Arial" w:hAnsi="Arial" w:cs="Arial"/>
        </w:rPr>
        <w:t xml:space="preserve"> учебна, научна и организаторска дейност. Понастоящем е водещ преподавател по дисциплините „</w:t>
      </w:r>
      <w:proofErr w:type="spellStart"/>
      <w:r w:rsidR="008E0E4A">
        <w:rPr>
          <w:rFonts w:ascii="Arial" w:hAnsi="Arial" w:cs="Arial"/>
        </w:rPr>
        <w:t>Патокинезиология</w:t>
      </w:r>
      <w:proofErr w:type="spellEnd"/>
      <w:r>
        <w:rPr>
          <w:rFonts w:ascii="Arial" w:hAnsi="Arial" w:cs="Arial"/>
        </w:rPr>
        <w:t xml:space="preserve">“ </w:t>
      </w:r>
      <w:r w:rsidR="008E0E4A">
        <w:rPr>
          <w:rFonts w:ascii="Arial" w:hAnsi="Arial" w:cs="Arial"/>
        </w:rPr>
        <w:t xml:space="preserve">за бакалавърска степен, „Новости в </w:t>
      </w:r>
      <w:proofErr w:type="spellStart"/>
      <w:r w:rsidR="008E0E4A">
        <w:rPr>
          <w:rFonts w:ascii="Arial" w:hAnsi="Arial" w:cs="Arial"/>
        </w:rPr>
        <w:t>кинезиологията</w:t>
      </w:r>
      <w:proofErr w:type="spellEnd"/>
      <w:r w:rsidR="008E0E4A">
        <w:rPr>
          <w:rFonts w:ascii="Arial" w:hAnsi="Arial" w:cs="Arial"/>
        </w:rPr>
        <w:t xml:space="preserve"> и </w:t>
      </w:r>
      <w:proofErr w:type="spellStart"/>
      <w:r w:rsidR="008E0E4A">
        <w:rPr>
          <w:rFonts w:ascii="Arial" w:hAnsi="Arial" w:cs="Arial"/>
        </w:rPr>
        <w:t>патокинезиологията</w:t>
      </w:r>
      <w:proofErr w:type="spellEnd"/>
      <w:r w:rsidR="008E0E4A">
        <w:rPr>
          <w:rFonts w:ascii="Arial" w:hAnsi="Arial" w:cs="Arial"/>
        </w:rPr>
        <w:t>“, специализираният модул по „</w:t>
      </w:r>
      <w:proofErr w:type="spellStart"/>
      <w:r w:rsidR="008E0E4A">
        <w:rPr>
          <w:rFonts w:ascii="Arial" w:hAnsi="Arial" w:cs="Arial"/>
        </w:rPr>
        <w:t>Кинезитерапия</w:t>
      </w:r>
      <w:proofErr w:type="spellEnd"/>
      <w:r w:rsidR="008E0E4A">
        <w:rPr>
          <w:rFonts w:ascii="Arial" w:hAnsi="Arial" w:cs="Arial"/>
        </w:rPr>
        <w:t xml:space="preserve"> при мускулно-скелетни дисфункции“, „</w:t>
      </w:r>
      <w:proofErr w:type="spellStart"/>
      <w:r w:rsidR="008E0E4A">
        <w:rPr>
          <w:rFonts w:ascii="Arial" w:hAnsi="Arial" w:cs="Arial"/>
        </w:rPr>
        <w:t>Кинезитерапия</w:t>
      </w:r>
      <w:proofErr w:type="spellEnd"/>
      <w:r w:rsidR="008E0E4A">
        <w:rPr>
          <w:rFonts w:ascii="Arial" w:hAnsi="Arial" w:cs="Arial"/>
        </w:rPr>
        <w:t xml:space="preserve"> при спортни травми“ и „Специализирани средства на кинезитерапията“ в магистърската програма на НСА. В няколко наши </w:t>
      </w:r>
      <w:r w:rsidR="008E0E4A">
        <w:rPr>
          <w:rFonts w:ascii="Arial" w:hAnsi="Arial" w:cs="Arial"/>
        </w:rPr>
        <w:lastRenderedPageBreak/>
        <w:t xml:space="preserve">университета и колежи – Медицински университет-София, </w:t>
      </w:r>
      <w:proofErr w:type="spellStart"/>
      <w:r w:rsidR="008E0E4A">
        <w:rPr>
          <w:rFonts w:ascii="Arial" w:hAnsi="Arial" w:cs="Arial"/>
        </w:rPr>
        <w:t>Медицинки</w:t>
      </w:r>
      <w:proofErr w:type="spellEnd"/>
      <w:r w:rsidR="008E0E4A">
        <w:rPr>
          <w:rFonts w:ascii="Arial" w:hAnsi="Arial" w:cs="Arial"/>
        </w:rPr>
        <w:t xml:space="preserve"> университет-Плевен, Русенски университет, Медицински колеж – София и Медицински колеж – Варна доц</w:t>
      </w:r>
      <w:r w:rsidR="00E874E7">
        <w:rPr>
          <w:rFonts w:ascii="Arial" w:hAnsi="Arial" w:cs="Arial"/>
        </w:rPr>
        <w:t>.</w:t>
      </w:r>
      <w:r w:rsidR="008E0E4A">
        <w:rPr>
          <w:rFonts w:ascii="Arial" w:hAnsi="Arial" w:cs="Arial"/>
        </w:rPr>
        <w:t xml:space="preserve"> Попов е гост-лектор и водещ преподавател по няколко дисциплини – „</w:t>
      </w:r>
      <w:proofErr w:type="spellStart"/>
      <w:r w:rsidR="008E0E4A">
        <w:rPr>
          <w:rFonts w:ascii="Arial" w:hAnsi="Arial" w:cs="Arial"/>
        </w:rPr>
        <w:t>Кинезиология</w:t>
      </w:r>
      <w:proofErr w:type="spellEnd"/>
      <w:r w:rsidR="008E0E4A">
        <w:rPr>
          <w:rFonts w:ascii="Arial" w:hAnsi="Arial" w:cs="Arial"/>
        </w:rPr>
        <w:t>“, „</w:t>
      </w:r>
      <w:proofErr w:type="spellStart"/>
      <w:r w:rsidR="008E0E4A">
        <w:rPr>
          <w:rFonts w:ascii="Arial" w:hAnsi="Arial" w:cs="Arial"/>
        </w:rPr>
        <w:t>Патокинезиология</w:t>
      </w:r>
      <w:proofErr w:type="spellEnd"/>
      <w:r w:rsidR="008E0E4A">
        <w:rPr>
          <w:rFonts w:ascii="Arial" w:hAnsi="Arial" w:cs="Arial"/>
        </w:rPr>
        <w:t>“, „Основи на кинезитерапията“, „</w:t>
      </w:r>
      <w:proofErr w:type="spellStart"/>
      <w:r w:rsidR="008E0E4A">
        <w:rPr>
          <w:rFonts w:ascii="Arial" w:hAnsi="Arial" w:cs="Arial"/>
        </w:rPr>
        <w:t>Ерготерапия</w:t>
      </w:r>
      <w:proofErr w:type="spellEnd"/>
      <w:r w:rsidR="008E0E4A">
        <w:rPr>
          <w:rFonts w:ascii="Arial" w:hAnsi="Arial" w:cs="Arial"/>
        </w:rPr>
        <w:t xml:space="preserve"> при ортопедични заболявания и травми“.</w:t>
      </w:r>
      <w:r>
        <w:rPr>
          <w:rFonts w:ascii="Arial" w:hAnsi="Arial" w:cs="Arial"/>
        </w:rPr>
        <w:t xml:space="preserve"> </w:t>
      </w:r>
      <w:r w:rsidR="00F356AD">
        <w:rPr>
          <w:rFonts w:ascii="Arial" w:hAnsi="Arial" w:cs="Arial"/>
        </w:rPr>
        <w:t>Учебните програми по тези дисциплини е разработил като основен автор</w:t>
      </w:r>
      <w:r w:rsidR="00FA1913">
        <w:rPr>
          <w:rFonts w:ascii="Arial" w:hAnsi="Arial" w:cs="Arial"/>
        </w:rPr>
        <w:t xml:space="preserve"> и те са приети от </w:t>
      </w:r>
      <w:r w:rsidR="008E0E4A">
        <w:rPr>
          <w:rFonts w:ascii="Arial" w:hAnsi="Arial" w:cs="Arial"/>
        </w:rPr>
        <w:t xml:space="preserve">съответните катедрени, факултетни и академични съвети, както и от </w:t>
      </w:r>
      <w:r w:rsidR="00FA1913">
        <w:rPr>
          <w:rFonts w:ascii="Arial" w:hAnsi="Arial" w:cs="Arial"/>
        </w:rPr>
        <w:t xml:space="preserve">комисията по акредитация. </w:t>
      </w:r>
    </w:p>
    <w:p w:rsidR="007B7A8C" w:rsidRDefault="008E0E4A" w:rsidP="007B7A8C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Доц. </w:t>
      </w:r>
      <w:proofErr w:type="spellStart"/>
      <w:r>
        <w:rPr>
          <w:rFonts w:ascii="Arial" w:hAnsi="Arial" w:cs="Arial"/>
        </w:rPr>
        <w:t>дпн</w:t>
      </w:r>
      <w:proofErr w:type="spellEnd"/>
      <w:r>
        <w:rPr>
          <w:rFonts w:ascii="Arial" w:hAnsi="Arial" w:cs="Arial"/>
        </w:rPr>
        <w:t xml:space="preserve"> Николай Емилов Попов е у</w:t>
      </w:r>
      <w:r w:rsidR="007B7A8C">
        <w:rPr>
          <w:rFonts w:ascii="Arial" w:hAnsi="Arial" w:cs="Arial"/>
        </w:rPr>
        <w:t xml:space="preserve">частвал е в </w:t>
      </w:r>
      <w:r>
        <w:rPr>
          <w:rFonts w:ascii="Arial" w:hAnsi="Arial" w:cs="Arial"/>
        </w:rPr>
        <w:t>шестгодишен международен проект по програма Еразъм за усъвършенстване и уеднаквяване на критериите за обучение по физиотерапия.</w:t>
      </w:r>
      <w:r w:rsidR="007B7A8C">
        <w:rPr>
          <w:rFonts w:ascii="Arial" w:hAnsi="Arial" w:cs="Arial"/>
        </w:rPr>
        <w:t xml:space="preserve"> </w:t>
      </w:r>
    </w:p>
    <w:p w:rsidR="007D762C" w:rsidRDefault="00FA1913" w:rsidP="00A8107E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Кандидатът е </w:t>
      </w:r>
      <w:r w:rsidR="008E0E4A">
        <w:rPr>
          <w:rFonts w:ascii="Arial" w:hAnsi="Arial" w:cs="Arial"/>
        </w:rPr>
        <w:t>член на редакционната колегия и научен секретар на списание „</w:t>
      </w:r>
      <w:r w:rsidR="00E874E7">
        <w:rPr>
          <w:rFonts w:ascii="Arial" w:hAnsi="Arial" w:cs="Arial"/>
        </w:rPr>
        <w:t>Ф</w:t>
      </w:r>
      <w:r w:rsidR="008E0E4A">
        <w:rPr>
          <w:rFonts w:ascii="Arial" w:hAnsi="Arial" w:cs="Arial"/>
        </w:rPr>
        <w:t xml:space="preserve">изиотерапия“. </w:t>
      </w:r>
    </w:p>
    <w:p w:rsidR="007B7A8C" w:rsidRDefault="007D762C" w:rsidP="007B7A8C">
      <w:pPr>
        <w:spacing w:line="360" w:lineRule="auto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Последните няколко констатации очертават активното му отношение към научната, учебната и организационната дейност, които са приоритет на хабилитираните преподаватели.</w:t>
      </w:r>
      <w:r w:rsidR="00A8107E">
        <w:rPr>
          <w:rFonts w:ascii="Arial" w:hAnsi="Arial" w:cs="Arial"/>
        </w:rPr>
        <w:t xml:space="preserve"> П</w:t>
      </w:r>
      <w:r>
        <w:rPr>
          <w:rFonts w:ascii="Arial" w:hAnsi="Arial" w:cs="Arial"/>
        </w:rPr>
        <w:t>рофесионалното</w:t>
      </w:r>
      <w:r w:rsidR="00A810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отношение и дейност на кандидата са намерили широко приз</w:t>
      </w:r>
      <w:r w:rsidR="00A8107E">
        <w:rPr>
          <w:rFonts w:ascii="Arial" w:hAnsi="Arial" w:cs="Arial"/>
        </w:rPr>
        <w:t xml:space="preserve">нание в академичната общност и сред редовите кинезитерапевти и рехабилитатори, членове на Асоциацията на физиотерапевтите в България. </w:t>
      </w:r>
      <w:r>
        <w:rPr>
          <w:rFonts w:ascii="Arial" w:hAnsi="Arial" w:cs="Arial"/>
        </w:rPr>
        <w:t xml:space="preserve"> </w:t>
      </w:r>
    </w:p>
    <w:p w:rsidR="007B7A8C" w:rsidRDefault="007B7A8C" w:rsidP="00BC7F8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A30242">
        <w:rPr>
          <w:rFonts w:ascii="Arial" w:hAnsi="Arial" w:cs="Arial"/>
        </w:rPr>
        <w:t xml:space="preserve">Като основни приноси в научната продукция, представена от </w:t>
      </w:r>
      <w:r w:rsidR="00BC7F8E">
        <w:rPr>
          <w:rFonts w:ascii="Arial" w:hAnsi="Arial" w:cs="Arial"/>
        </w:rPr>
        <w:t xml:space="preserve">доц. </w:t>
      </w:r>
      <w:proofErr w:type="spellStart"/>
      <w:r w:rsidR="00BC7F8E">
        <w:rPr>
          <w:rFonts w:ascii="Arial" w:hAnsi="Arial" w:cs="Arial"/>
        </w:rPr>
        <w:t>дпн</w:t>
      </w:r>
      <w:proofErr w:type="spellEnd"/>
      <w:r w:rsidR="00BC7F8E">
        <w:rPr>
          <w:rFonts w:ascii="Arial" w:hAnsi="Arial" w:cs="Arial"/>
        </w:rPr>
        <w:t xml:space="preserve"> Николай Попов</w:t>
      </w:r>
      <w:r w:rsidRPr="00A30242">
        <w:rPr>
          <w:rFonts w:ascii="Arial" w:hAnsi="Arial" w:cs="Arial"/>
        </w:rPr>
        <w:t xml:space="preserve"> </w:t>
      </w:r>
      <w:r w:rsidR="00BC7F8E">
        <w:rPr>
          <w:rFonts w:ascii="Arial" w:hAnsi="Arial" w:cs="Arial"/>
        </w:rPr>
        <w:t>виждаме</w:t>
      </w:r>
      <w:r w:rsidR="009B3264">
        <w:rPr>
          <w:rFonts w:ascii="Arial" w:hAnsi="Arial" w:cs="Arial"/>
        </w:rPr>
        <w:t xml:space="preserve"> на първо място в обвързването на патокинезиологичния анализ с развитието на кинезитерапевтичната програма, което е червената нишка в цялата научна продукция, представена от кандидата. </w:t>
      </w:r>
      <w:r w:rsidR="00515FDA">
        <w:rPr>
          <w:rFonts w:ascii="Arial" w:hAnsi="Arial" w:cs="Arial"/>
        </w:rPr>
        <w:t>Също така голямо значение за развитието на професионалното направление имат разработките свързани с проучването на чуждия опит и международните стандарти за обучение по физиотерапия и адаптирането им към нашите условия</w:t>
      </w:r>
      <w:r w:rsidR="009B3264">
        <w:rPr>
          <w:rFonts w:ascii="Arial" w:hAnsi="Arial" w:cs="Arial"/>
        </w:rPr>
        <w:t xml:space="preserve">. </w:t>
      </w:r>
      <w:r w:rsidR="007F51C1">
        <w:rPr>
          <w:rFonts w:ascii="Arial" w:hAnsi="Arial" w:cs="Arial"/>
        </w:rPr>
        <w:t xml:space="preserve">Особен интерес и важен практически принос има аналитичното определяне на факторите ограничаващи </w:t>
      </w:r>
      <w:proofErr w:type="spellStart"/>
      <w:r w:rsidR="007F51C1">
        <w:rPr>
          <w:rFonts w:ascii="Arial" w:hAnsi="Arial" w:cs="Arial"/>
        </w:rPr>
        <w:t>периферноставната</w:t>
      </w:r>
      <w:proofErr w:type="spellEnd"/>
      <w:r w:rsidR="007F51C1">
        <w:rPr>
          <w:rFonts w:ascii="Arial" w:hAnsi="Arial" w:cs="Arial"/>
        </w:rPr>
        <w:t xml:space="preserve"> подвижност и създаването на система за ефективен подбор на най-подходящите </w:t>
      </w:r>
      <w:proofErr w:type="spellStart"/>
      <w:r w:rsidR="007F51C1">
        <w:rPr>
          <w:rFonts w:ascii="Arial" w:hAnsi="Arial" w:cs="Arial"/>
        </w:rPr>
        <w:t>физикални</w:t>
      </w:r>
      <w:proofErr w:type="spellEnd"/>
      <w:r w:rsidR="007F51C1">
        <w:rPr>
          <w:rFonts w:ascii="Arial" w:hAnsi="Arial" w:cs="Arial"/>
        </w:rPr>
        <w:t xml:space="preserve"> средства за тяхното преодоляване. Не по-малък научен принос имат разработките, касаещи анализът и диференцирането на мускулната функция, както и въвеждането на новаторски и ефективни методи за възстановяване на динамичната стабилизация в периферните стави и гръбначния стълб. Друг много важен </w:t>
      </w:r>
      <w:proofErr w:type="spellStart"/>
      <w:r w:rsidR="007F51C1">
        <w:rPr>
          <w:rFonts w:ascii="Arial" w:hAnsi="Arial" w:cs="Arial"/>
        </w:rPr>
        <w:t>приносен</w:t>
      </w:r>
      <w:proofErr w:type="spellEnd"/>
      <w:r w:rsidR="007F51C1">
        <w:rPr>
          <w:rFonts w:ascii="Arial" w:hAnsi="Arial" w:cs="Arial"/>
        </w:rPr>
        <w:t xml:space="preserve"> аспект от научната дейност на кандидата е разработването на </w:t>
      </w:r>
      <w:proofErr w:type="spellStart"/>
      <w:r w:rsidR="007F51C1">
        <w:rPr>
          <w:rFonts w:ascii="Arial" w:hAnsi="Arial" w:cs="Arial"/>
        </w:rPr>
        <w:t>кинезитерапевтични</w:t>
      </w:r>
      <w:proofErr w:type="spellEnd"/>
      <w:r w:rsidR="007F51C1">
        <w:rPr>
          <w:rFonts w:ascii="Arial" w:hAnsi="Arial" w:cs="Arial"/>
        </w:rPr>
        <w:t xml:space="preserve"> програми за следоперативно функционално възстановяване при редица нови за българската практика оперативни интервенции, </w:t>
      </w:r>
      <w:r w:rsidR="007F51C1">
        <w:rPr>
          <w:rFonts w:ascii="Arial" w:hAnsi="Arial" w:cs="Arial"/>
        </w:rPr>
        <w:lastRenderedPageBreak/>
        <w:t xml:space="preserve">които са безспорно изключително полезни за практиката и са въведени в лечебната дейност на много звена по физиотерапия. </w:t>
      </w:r>
    </w:p>
    <w:p w:rsidR="00EE03D3" w:rsidRDefault="00EE03D3" w:rsidP="007B7A8C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37178A">
        <w:rPr>
          <w:rFonts w:ascii="Arial" w:hAnsi="Arial" w:cs="Arial"/>
        </w:rPr>
        <w:t>изложеното</w:t>
      </w:r>
      <w:r w:rsidR="003E4EC8">
        <w:rPr>
          <w:rFonts w:ascii="Arial" w:hAnsi="Arial" w:cs="Arial"/>
        </w:rPr>
        <w:t xml:space="preserve"> до</w:t>
      </w:r>
      <w:r w:rsidR="0037178A">
        <w:rPr>
          <w:rFonts w:ascii="Arial" w:hAnsi="Arial" w:cs="Arial"/>
        </w:rPr>
        <w:t xml:space="preserve"> </w:t>
      </w:r>
      <w:r w:rsidR="003E4EC8">
        <w:rPr>
          <w:rFonts w:ascii="Arial" w:hAnsi="Arial" w:cs="Arial"/>
        </w:rPr>
        <w:t>тук</w:t>
      </w:r>
      <w:r>
        <w:rPr>
          <w:rFonts w:ascii="Arial" w:hAnsi="Arial" w:cs="Arial"/>
        </w:rPr>
        <w:t xml:space="preserve"> мо</w:t>
      </w:r>
      <w:r w:rsidR="0037178A">
        <w:rPr>
          <w:rFonts w:ascii="Arial" w:hAnsi="Arial" w:cs="Arial"/>
        </w:rPr>
        <w:t xml:space="preserve">га </w:t>
      </w:r>
      <w:r>
        <w:rPr>
          <w:rFonts w:ascii="Arial" w:hAnsi="Arial" w:cs="Arial"/>
        </w:rPr>
        <w:t xml:space="preserve">да </w:t>
      </w:r>
      <w:r w:rsidR="0037178A">
        <w:rPr>
          <w:rFonts w:ascii="Arial" w:hAnsi="Arial" w:cs="Arial"/>
        </w:rPr>
        <w:t>кажа</w:t>
      </w:r>
      <w:r>
        <w:rPr>
          <w:rFonts w:ascii="Arial" w:hAnsi="Arial" w:cs="Arial"/>
        </w:rPr>
        <w:t xml:space="preserve">, че кандидатът </w:t>
      </w:r>
      <w:r w:rsidR="003E4EC8">
        <w:rPr>
          <w:rFonts w:ascii="Arial" w:hAnsi="Arial" w:cs="Arial"/>
        </w:rPr>
        <w:t xml:space="preserve">доц. </w:t>
      </w:r>
      <w:proofErr w:type="spellStart"/>
      <w:r w:rsidR="00A95EBC">
        <w:rPr>
          <w:rFonts w:ascii="Arial" w:hAnsi="Arial" w:cs="Arial"/>
        </w:rPr>
        <w:t>дпн</w:t>
      </w:r>
      <w:proofErr w:type="spellEnd"/>
      <w:r w:rsidR="00A95EBC">
        <w:rPr>
          <w:rFonts w:ascii="Arial" w:hAnsi="Arial" w:cs="Arial"/>
        </w:rPr>
        <w:t xml:space="preserve"> </w:t>
      </w:r>
      <w:r w:rsidR="003E4EC8">
        <w:rPr>
          <w:rFonts w:ascii="Arial" w:hAnsi="Arial" w:cs="Arial"/>
        </w:rPr>
        <w:t xml:space="preserve">Николай </w:t>
      </w:r>
      <w:r w:rsidR="00A95EBC">
        <w:rPr>
          <w:rFonts w:ascii="Arial" w:hAnsi="Arial" w:cs="Arial"/>
        </w:rPr>
        <w:t>Е</w:t>
      </w:r>
      <w:r w:rsidR="003E4EC8">
        <w:rPr>
          <w:rFonts w:ascii="Arial" w:hAnsi="Arial" w:cs="Arial"/>
        </w:rPr>
        <w:t xml:space="preserve">милов </w:t>
      </w:r>
      <w:r w:rsidR="00A95EBC">
        <w:rPr>
          <w:rFonts w:ascii="Arial" w:hAnsi="Arial" w:cs="Arial"/>
        </w:rPr>
        <w:t>Попов</w:t>
      </w:r>
      <w:r>
        <w:rPr>
          <w:rFonts w:ascii="Arial" w:hAnsi="Arial" w:cs="Arial"/>
        </w:rPr>
        <w:t xml:space="preserve">, има </w:t>
      </w:r>
      <w:r w:rsidR="00A95EBC">
        <w:rPr>
          <w:rFonts w:ascii="Arial" w:hAnsi="Arial" w:cs="Arial"/>
        </w:rPr>
        <w:t>изключително сериозни</w:t>
      </w:r>
      <w:r>
        <w:rPr>
          <w:rFonts w:ascii="Arial" w:hAnsi="Arial" w:cs="Arial"/>
        </w:rPr>
        <w:t xml:space="preserve"> лични приноси към развитието на практическите и теоретическите аспекти на кинезитерапията. Това се отнася както за терапевтичното направление в областта на </w:t>
      </w:r>
      <w:r w:rsidR="00A95EBC">
        <w:rPr>
          <w:rFonts w:ascii="Arial" w:hAnsi="Arial" w:cs="Arial"/>
        </w:rPr>
        <w:t>мускулно-скелетните</w:t>
      </w:r>
      <w:r>
        <w:rPr>
          <w:rFonts w:ascii="Arial" w:hAnsi="Arial" w:cs="Arial"/>
        </w:rPr>
        <w:t xml:space="preserve"> дисфункции, </w:t>
      </w:r>
      <w:proofErr w:type="spellStart"/>
      <w:r w:rsidR="00A95EBC">
        <w:rPr>
          <w:rFonts w:ascii="Arial" w:hAnsi="Arial" w:cs="Arial"/>
        </w:rPr>
        <w:t>кинезиологията</w:t>
      </w:r>
      <w:proofErr w:type="spellEnd"/>
      <w:r w:rsidR="00A95EBC">
        <w:rPr>
          <w:rFonts w:ascii="Arial" w:hAnsi="Arial" w:cs="Arial"/>
        </w:rPr>
        <w:t xml:space="preserve">, </w:t>
      </w:r>
      <w:proofErr w:type="spellStart"/>
      <w:r w:rsidR="00A95EBC">
        <w:rPr>
          <w:rFonts w:ascii="Arial" w:hAnsi="Arial" w:cs="Arial"/>
        </w:rPr>
        <w:t>патокинезиологията</w:t>
      </w:r>
      <w:proofErr w:type="spellEnd"/>
      <w:r w:rsidR="00A95EBC">
        <w:rPr>
          <w:rFonts w:ascii="Arial" w:hAnsi="Arial" w:cs="Arial"/>
        </w:rPr>
        <w:t xml:space="preserve"> и </w:t>
      </w:r>
      <w:proofErr w:type="spellStart"/>
      <w:r w:rsidR="00A95EBC">
        <w:rPr>
          <w:rFonts w:ascii="Arial" w:hAnsi="Arial" w:cs="Arial"/>
        </w:rPr>
        <w:t>мануалната</w:t>
      </w:r>
      <w:proofErr w:type="spellEnd"/>
      <w:r w:rsidR="00A95EBC">
        <w:rPr>
          <w:rFonts w:ascii="Arial" w:hAnsi="Arial" w:cs="Arial"/>
        </w:rPr>
        <w:t xml:space="preserve"> терапия, </w:t>
      </w:r>
      <w:r>
        <w:rPr>
          <w:rFonts w:ascii="Arial" w:hAnsi="Arial" w:cs="Arial"/>
        </w:rPr>
        <w:t xml:space="preserve">така и за организацията и развитието на учебния процес и програмите за обучение. </w:t>
      </w:r>
      <w:r w:rsidR="007D2655">
        <w:rPr>
          <w:rFonts w:ascii="Arial" w:hAnsi="Arial" w:cs="Arial"/>
        </w:rPr>
        <w:t>Като с</w:t>
      </w:r>
      <w:r w:rsidR="00A95EBC">
        <w:rPr>
          <w:rFonts w:ascii="Arial" w:hAnsi="Arial" w:cs="Arial"/>
        </w:rPr>
        <w:t xml:space="preserve">ъществен положителен </w:t>
      </w:r>
      <w:r w:rsidR="007D2655">
        <w:rPr>
          <w:rFonts w:ascii="Arial" w:hAnsi="Arial" w:cs="Arial"/>
        </w:rPr>
        <w:t xml:space="preserve">момент от неговото професионално развитие мога да изтъкна личната му лечебна дейност, в която интегрира всички новаторски и рационални елементи от научната си </w:t>
      </w:r>
      <w:r w:rsidR="007F51C1">
        <w:rPr>
          <w:rFonts w:ascii="Arial" w:hAnsi="Arial" w:cs="Arial"/>
        </w:rPr>
        <w:t>работа</w:t>
      </w:r>
      <w:r w:rsidR="007D2655">
        <w:rPr>
          <w:rFonts w:ascii="Arial" w:hAnsi="Arial" w:cs="Arial"/>
        </w:rPr>
        <w:t xml:space="preserve">, като по този начин съчетава научния работник и практика в областта на кинезитерапията. </w:t>
      </w:r>
    </w:p>
    <w:p w:rsidR="00EE03D3" w:rsidRDefault="00EE03D3" w:rsidP="007B7A8C">
      <w:pPr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Познавам </w:t>
      </w:r>
      <w:r w:rsidR="00A8107E">
        <w:rPr>
          <w:rFonts w:ascii="Arial" w:hAnsi="Arial" w:cs="Arial"/>
        </w:rPr>
        <w:t xml:space="preserve">доц. </w:t>
      </w:r>
      <w:proofErr w:type="spellStart"/>
      <w:r w:rsidR="00A8107E">
        <w:rPr>
          <w:rFonts w:ascii="Arial" w:hAnsi="Arial" w:cs="Arial"/>
        </w:rPr>
        <w:t>дпн</w:t>
      </w:r>
      <w:proofErr w:type="spellEnd"/>
      <w:r w:rsidR="00A8107E">
        <w:rPr>
          <w:rFonts w:ascii="Arial" w:hAnsi="Arial" w:cs="Arial"/>
        </w:rPr>
        <w:t xml:space="preserve"> Николай Попов</w:t>
      </w:r>
      <w:r>
        <w:rPr>
          <w:rFonts w:ascii="Arial" w:hAnsi="Arial" w:cs="Arial"/>
        </w:rPr>
        <w:t xml:space="preserve"> още като </w:t>
      </w:r>
      <w:r w:rsidR="0037178A">
        <w:rPr>
          <w:rFonts w:ascii="Arial" w:hAnsi="Arial" w:cs="Arial"/>
        </w:rPr>
        <w:t xml:space="preserve">студент и </w:t>
      </w:r>
      <w:r w:rsidR="00A8107E">
        <w:rPr>
          <w:rFonts w:ascii="Arial" w:hAnsi="Arial" w:cs="Arial"/>
        </w:rPr>
        <w:t>асистент</w:t>
      </w:r>
      <w:r>
        <w:rPr>
          <w:rFonts w:ascii="Arial" w:hAnsi="Arial" w:cs="Arial"/>
        </w:rPr>
        <w:t xml:space="preserve">. Убедено мога да заявя, че той е изграден </w:t>
      </w:r>
      <w:r w:rsidR="00A8107E">
        <w:rPr>
          <w:rFonts w:ascii="Arial" w:hAnsi="Arial" w:cs="Arial"/>
        </w:rPr>
        <w:t>и признат</w:t>
      </w:r>
      <w:r>
        <w:rPr>
          <w:rFonts w:ascii="Arial" w:hAnsi="Arial" w:cs="Arial"/>
        </w:rPr>
        <w:t xml:space="preserve"> специалист, притежаващ напълно необходимите качества за заемане на академичната длъжност</w:t>
      </w:r>
      <w:r w:rsidR="00AA1B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="00A8107E">
        <w:rPr>
          <w:rFonts w:ascii="Arial" w:hAnsi="Arial" w:cs="Arial"/>
        </w:rPr>
        <w:t>професор</w:t>
      </w:r>
      <w:r>
        <w:rPr>
          <w:rFonts w:ascii="Arial" w:hAnsi="Arial" w:cs="Arial"/>
        </w:rPr>
        <w:t xml:space="preserve">“. В професионалните ми контакти с него оценявам високо неговата работоспособност, </w:t>
      </w:r>
      <w:r w:rsidR="003E4EC8">
        <w:rPr>
          <w:rFonts w:ascii="Arial" w:hAnsi="Arial" w:cs="Arial"/>
        </w:rPr>
        <w:t xml:space="preserve">новаторство, </w:t>
      </w:r>
      <w:r>
        <w:rPr>
          <w:rFonts w:ascii="Arial" w:hAnsi="Arial" w:cs="Arial"/>
        </w:rPr>
        <w:t>аналитични умения</w:t>
      </w:r>
      <w:r w:rsidR="003E4EC8">
        <w:rPr>
          <w:rFonts w:ascii="Arial" w:hAnsi="Arial" w:cs="Arial"/>
        </w:rPr>
        <w:t>, отговорност</w:t>
      </w:r>
      <w:r>
        <w:rPr>
          <w:rFonts w:ascii="Arial" w:hAnsi="Arial" w:cs="Arial"/>
        </w:rPr>
        <w:t xml:space="preserve"> и емоционална уравновесеност, които са от съществено значение за университетски хабилитиран преподавател. Освен това притежава и присъщите за възрастта му амбиция и последователност, което е залог и за бъдещото развитие на научната и учебна работа в катедрата. </w:t>
      </w:r>
    </w:p>
    <w:p w:rsidR="00022CC0" w:rsidRDefault="00022CC0" w:rsidP="007B7A8C">
      <w:pPr>
        <w:spacing w:line="360" w:lineRule="auto"/>
        <w:ind w:firstLine="567"/>
        <w:jc w:val="both"/>
        <w:rPr>
          <w:rFonts w:ascii="Arial" w:hAnsi="Arial" w:cs="Arial"/>
          <w:b/>
        </w:rPr>
      </w:pPr>
    </w:p>
    <w:p w:rsidR="007B7A8C" w:rsidRDefault="007B7A8C" w:rsidP="007B7A8C">
      <w:pPr>
        <w:spacing w:line="360" w:lineRule="auto"/>
        <w:ind w:firstLine="56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Заключение</w:t>
      </w:r>
      <w:r>
        <w:rPr>
          <w:rFonts w:ascii="Arial" w:hAnsi="Arial" w:cs="Arial"/>
          <w:b/>
          <w:color w:val="000000"/>
        </w:rPr>
        <w:t>:</w:t>
      </w:r>
    </w:p>
    <w:p w:rsidR="007B7A8C" w:rsidRDefault="007B7A8C" w:rsidP="007B7A8C">
      <w:pPr>
        <w:spacing w:line="360" w:lineRule="auto"/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Имайки предвид гореизложеното, предлагам </w:t>
      </w:r>
      <w:r w:rsidR="003E4EC8">
        <w:rPr>
          <w:rFonts w:ascii="Arial" w:hAnsi="Arial" w:cs="Arial"/>
          <w:b/>
          <w:color w:val="000000"/>
        </w:rPr>
        <w:t xml:space="preserve">доц. </w:t>
      </w:r>
      <w:proofErr w:type="spellStart"/>
      <w:r w:rsidR="003E4EC8">
        <w:rPr>
          <w:rFonts w:ascii="Arial" w:hAnsi="Arial" w:cs="Arial"/>
          <w:b/>
          <w:color w:val="000000"/>
        </w:rPr>
        <w:t>дпн</w:t>
      </w:r>
      <w:proofErr w:type="spellEnd"/>
      <w:r w:rsidR="003E4EC8">
        <w:rPr>
          <w:rFonts w:ascii="Arial" w:hAnsi="Arial" w:cs="Arial"/>
          <w:b/>
          <w:color w:val="000000"/>
        </w:rPr>
        <w:t xml:space="preserve"> Николай Емилов Попов</w:t>
      </w:r>
      <w:r>
        <w:rPr>
          <w:rFonts w:ascii="Arial" w:hAnsi="Arial" w:cs="Arial"/>
          <w:b/>
          <w:color w:val="000000"/>
        </w:rPr>
        <w:t xml:space="preserve"> да бъде избран за „</w:t>
      </w:r>
      <w:r w:rsidR="003E4EC8">
        <w:rPr>
          <w:rFonts w:ascii="Arial" w:hAnsi="Arial" w:cs="Arial"/>
          <w:b/>
          <w:color w:val="000000"/>
        </w:rPr>
        <w:t>професор</w:t>
      </w:r>
      <w:r>
        <w:rPr>
          <w:rFonts w:ascii="Arial" w:hAnsi="Arial" w:cs="Arial"/>
          <w:b/>
          <w:color w:val="000000"/>
        </w:rPr>
        <w:t xml:space="preserve">“ </w:t>
      </w:r>
      <w:r w:rsidRPr="007D2655">
        <w:rPr>
          <w:rFonts w:ascii="Arial" w:hAnsi="Arial" w:cs="Arial"/>
          <w:b/>
        </w:rPr>
        <w:t xml:space="preserve">по </w:t>
      </w:r>
      <w:r w:rsidR="003E4EC8" w:rsidRPr="007D2655">
        <w:rPr>
          <w:rFonts w:ascii="Arial" w:hAnsi="Arial" w:cs="Arial"/>
          <w:b/>
        </w:rPr>
        <w:t xml:space="preserve">професионално направление </w:t>
      </w:r>
      <w:r w:rsidR="003E4EC8" w:rsidRPr="007D2655">
        <w:rPr>
          <w:rFonts w:ascii="Arial" w:hAnsi="Arial" w:cs="Arial"/>
          <w:b/>
          <w:color w:val="000000" w:themeColor="text1"/>
        </w:rPr>
        <w:t>7.4.</w:t>
      </w:r>
      <w:r w:rsidR="003E4EC8" w:rsidRPr="00FA6592">
        <w:rPr>
          <w:rFonts w:ascii="Arial" w:hAnsi="Arial" w:cs="Arial"/>
          <w:b/>
          <w:color w:val="000000" w:themeColor="text1"/>
        </w:rPr>
        <w:t xml:space="preserve"> Обществено здраве – </w:t>
      </w:r>
      <w:proofErr w:type="spellStart"/>
      <w:r w:rsidR="003E4EC8" w:rsidRPr="00FA6592">
        <w:rPr>
          <w:rFonts w:ascii="Arial" w:hAnsi="Arial" w:cs="Arial"/>
          <w:b/>
          <w:color w:val="000000" w:themeColor="text1"/>
        </w:rPr>
        <w:t>патобиомеханика</w:t>
      </w:r>
      <w:proofErr w:type="spellEnd"/>
      <w:r w:rsidR="003E4EC8" w:rsidRPr="00FA6592">
        <w:rPr>
          <w:rFonts w:ascii="Arial" w:hAnsi="Arial" w:cs="Arial"/>
          <w:b/>
          <w:color w:val="000000" w:themeColor="text1"/>
        </w:rPr>
        <w:t xml:space="preserve"> и </w:t>
      </w:r>
      <w:proofErr w:type="spellStart"/>
      <w:r w:rsidR="003E4EC8" w:rsidRPr="00FA6592">
        <w:rPr>
          <w:rFonts w:ascii="Arial" w:hAnsi="Arial" w:cs="Arial"/>
          <w:b/>
          <w:color w:val="000000" w:themeColor="text1"/>
        </w:rPr>
        <w:t>патокинезиология</w:t>
      </w:r>
      <w:proofErr w:type="spellEnd"/>
      <w:r w:rsidR="003E4EC8" w:rsidRPr="00FA6592">
        <w:rPr>
          <w:rFonts w:ascii="Arial" w:hAnsi="Arial" w:cs="Arial"/>
          <w:b/>
          <w:color w:val="000000" w:themeColor="text1"/>
        </w:rPr>
        <w:t xml:space="preserve"> за нуждите на катедра „Теория и методика на кинезитерапията“</w:t>
      </w:r>
    </w:p>
    <w:p w:rsidR="007B7A8C" w:rsidRDefault="007B7A8C" w:rsidP="007B7A8C">
      <w:pPr>
        <w:tabs>
          <w:tab w:val="left" w:leader="dot" w:pos="3830"/>
        </w:tabs>
        <w:spacing w:line="360" w:lineRule="auto"/>
        <w:ind w:firstLine="558"/>
        <w:jc w:val="both"/>
        <w:rPr>
          <w:rFonts w:ascii="Arial" w:hAnsi="Arial" w:cs="Arial"/>
          <w:b/>
          <w:color w:val="000000"/>
        </w:rPr>
      </w:pPr>
    </w:p>
    <w:p w:rsidR="007B7A8C" w:rsidRDefault="007B7A8C" w:rsidP="007B7A8C">
      <w:pPr>
        <w:tabs>
          <w:tab w:val="left" w:leader="dot" w:pos="3830"/>
        </w:tabs>
        <w:spacing w:line="360" w:lineRule="auto"/>
        <w:ind w:firstLine="558"/>
        <w:jc w:val="both"/>
        <w:rPr>
          <w:rFonts w:ascii="Arial" w:hAnsi="Arial" w:cs="Arial"/>
          <w:b/>
          <w:color w:val="000000"/>
        </w:rPr>
      </w:pPr>
    </w:p>
    <w:p w:rsidR="007B7A8C" w:rsidRDefault="003E4EC8" w:rsidP="007B7A8C">
      <w:pPr>
        <w:spacing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</w:t>
      </w:r>
      <w:r w:rsidR="007B7A8C">
        <w:rPr>
          <w:rFonts w:ascii="Arial" w:hAnsi="Arial" w:cs="Arial"/>
          <w:color w:val="000000"/>
        </w:rPr>
        <w:t>.0</w:t>
      </w:r>
      <w:r>
        <w:rPr>
          <w:rFonts w:ascii="Arial" w:hAnsi="Arial" w:cs="Arial"/>
          <w:color w:val="000000"/>
        </w:rPr>
        <w:t>5</w:t>
      </w:r>
      <w:r w:rsidR="007B7A8C">
        <w:rPr>
          <w:rFonts w:ascii="Arial" w:hAnsi="Arial" w:cs="Arial"/>
          <w:color w:val="000000"/>
        </w:rPr>
        <w:t>.20</w:t>
      </w:r>
      <w:r w:rsidR="007B7A8C">
        <w:rPr>
          <w:rFonts w:ascii="Arial" w:hAnsi="Arial" w:cs="Arial"/>
          <w:color w:val="000000"/>
          <w:lang w:val="en-US"/>
        </w:rPr>
        <w:t>12</w:t>
      </w:r>
      <w:r w:rsidR="007B7A8C">
        <w:rPr>
          <w:rFonts w:ascii="Arial" w:hAnsi="Arial" w:cs="Arial"/>
          <w:color w:val="000000"/>
        </w:rPr>
        <w:t xml:space="preserve"> г.</w:t>
      </w:r>
      <w:r w:rsidR="007B7A8C">
        <w:rPr>
          <w:rFonts w:ascii="Arial" w:hAnsi="Arial" w:cs="Arial"/>
          <w:color w:val="000000"/>
        </w:rPr>
        <w:tab/>
      </w:r>
      <w:r w:rsidR="007B7A8C">
        <w:rPr>
          <w:rFonts w:ascii="Arial" w:hAnsi="Arial" w:cs="Arial"/>
          <w:color w:val="000000"/>
        </w:rPr>
        <w:tab/>
      </w:r>
      <w:r w:rsidR="007B7A8C">
        <w:rPr>
          <w:rFonts w:ascii="Arial" w:hAnsi="Arial" w:cs="Arial"/>
          <w:color w:val="000000"/>
        </w:rPr>
        <w:tab/>
      </w:r>
      <w:r w:rsidR="007B7A8C">
        <w:rPr>
          <w:rFonts w:ascii="Arial" w:hAnsi="Arial" w:cs="Arial"/>
          <w:color w:val="000000"/>
        </w:rPr>
        <w:tab/>
      </w:r>
      <w:r w:rsidR="007B7A8C">
        <w:rPr>
          <w:rFonts w:ascii="Arial" w:hAnsi="Arial" w:cs="Arial"/>
          <w:color w:val="000000"/>
        </w:rPr>
        <w:tab/>
      </w:r>
      <w:r w:rsidR="007B7A8C">
        <w:rPr>
          <w:rFonts w:ascii="Arial" w:hAnsi="Arial" w:cs="Arial"/>
          <w:color w:val="000000"/>
        </w:rPr>
        <w:tab/>
        <w:t xml:space="preserve">Рецензент: </w:t>
      </w:r>
    </w:p>
    <w:p w:rsidR="007B7A8C" w:rsidRDefault="007B7A8C" w:rsidP="007B7A8C">
      <w:pPr>
        <w:spacing w:line="360" w:lineRule="auto"/>
        <w:rPr>
          <w:rFonts w:ascii="Arial" w:hAnsi="Arial" w:cs="Arial"/>
          <w:color w:val="000000"/>
        </w:rPr>
      </w:pPr>
    </w:p>
    <w:p w:rsidR="007B7A8C" w:rsidRDefault="007B7A8C" w:rsidP="007B7A8C">
      <w:pPr>
        <w:spacing w:line="360" w:lineRule="auto"/>
        <w:ind w:left="4253" w:firstLine="70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/</w:t>
      </w:r>
      <w:r w:rsidR="003E4EC8">
        <w:rPr>
          <w:rFonts w:ascii="Arial" w:hAnsi="Arial" w:cs="Arial"/>
          <w:color w:val="000000"/>
        </w:rPr>
        <w:t xml:space="preserve">проф. Видьо Желев, </w:t>
      </w:r>
      <w:proofErr w:type="spellStart"/>
      <w:r w:rsidR="003E4EC8">
        <w:rPr>
          <w:rFonts w:ascii="Arial" w:hAnsi="Arial" w:cs="Arial"/>
          <w:color w:val="000000"/>
        </w:rPr>
        <w:t>дм</w:t>
      </w:r>
      <w:proofErr w:type="spellEnd"/>
      <w:r>
        <w:rPr>
          <w:rFonts w:ascii="Arial" w:hAnsi="Arial" w:cs="Arial"/>
          <w:color w:val="000000"/>
        </w:rPr>
        <w:t>/</w:t>
      </w:r>
    </w:p>
    <w:p w:rsidR="00F053C1" w:rsidRDefault="00F053C1" w:rsidP="006F2F60">
      <w:pPr>
        <w:spacing w:line="360" w:lineRule="auto"/>
        <w:ind w:firstLine="708"/>
        <w:jc w:val="both"/>
        <w:rPr>
          <w:rFonts w:ascii="Arial" w:hAnsi="Arial" w:cs="Arial"/>
        </w:rPr>
      </w:pPr>
      <w:bookmarkStart w:id="0" w:name="_GoBack"/>
      <w:bookmarkEnd w:id="0"/>
    </w:p>
    <w:sectPr w:rsidR="00F053C1" w:rsidSect="00F053C1">
      <w:headerReference w:type="default" r:id="rId8"/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C99" w:rsidRDefault="00823C99" w:rsidP="00967E6B">
      <w:r>
        <w:separator/>
      </w:r>
    </w:p>
  </w:endnote>
  <w:endnote w:type="continuationSeparator" w:id="0">
    <w:p w:rsidR="00823C99" w:rsidRDefault="00823C99" w:rsidP="0096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C99" w:rsidRDefault="00823C99" w:rsidP="00967E6B">
      <w:r>
        <w:separator/>
      </w:r>
    </w:p>
  </w:footnote>
  <w:footnote w:type="continuationSeparator" w:id="0">
    <w:p w:rsidR="00823C99" w:rsidRDefault="00823C99" w:rsidP="00967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470599"/>
      <w:docPartObj>
        <w:docPartGallery w:val="Page Numbers (Top of Page)"/>
        <w:docPartUnique/>
      </w:docPartObj>
    </w:sdtPr>
    <w:sdtEndPr>
      <w:rPr>
        <w:noProof/>
      </w:rPr>
    </w:sdtEndPr>
    <w:sdtContent>
      <w:p w:rsidR="00967E6B" w:rsidRDefault="00967E6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178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67E6B" w:rsidRDefault="00967E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C140B"/>
    <w:multiLevelType w:val="hybridMultilevel"/>
    <w:tmpl w:val="2CECAA58"/>
    <w:lvl w:ilvl="0" w:tplc="450C2F0C">
      <w:start w:val="1"/>
      <w:numFmt w:val="decimal"/>
      <w:lvlText w:val="%1."/>
      <w:lvlJc w:val="left"/>
      <w:pPr>
        <w:ind w:left="927" w:hanging="360"/>
      </w:p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>
      <w:start w:val="1"/>
      <w:numFmt w:val="lowerRoman"/>
      <w:lvlText w:val="%3."/>
      <w:lvlJc w:val="right"/>
      <w:pPr>
        <w:ind w:left="2367" w:hanging="180"/>
      </w:pPr>
    </w:lvl>
    <w:lvl w:ilvl="3" w:tplc="0402000F">
      <w:start w:val="1"/>
      <w:numFmt w:val="decimal"/>
      <w:lvlText w:val="%4."/>
      <w:lvlJc w:val="left"/>
      <w:pPr>
        <w:ind w:left="3087" w:hanging="360"/>
      </w:pPr>
    </w:lvl>
    <w:lvl w:ilvl="4" w:tplc="04020019">
      <w:start w:val="1"/>
      <w:numFmt w:val="lowerLetter"/>
      <w:lvlText w:val="%5."/>
      <w:lvlJc w:val="left"/>
      <w:pPr>
        <w:ind w:left="3807" w:hanging="360"/>
      </w:pPr>
    </w:lvl>
    <w:lvl w:ilvl="5" w:tplc="0402001B">
      <w:start w:val="1"/>
      <w:numFmt w:val="lowerRoman"/>
      <w:lvlText w:val="%6."/>
      <w:lvlJc w:val="right"/>
      <w:pPr>
        <w:ind w:left="4527" w:hanging="180"/>
      </w:pPr>
    </w:lvl>
    <w:lvl w:ilvl="6" w:tplc="0402000F">
      <w:start w:val="1"/>
      <w:numFmt w:val="decimal"/>
      <w:lvlText w:val="%7."/>
      <w:lvlJc w:val="left"/>
      <w:pPr>
        <w:ind w:left="5247" w:hanging="360"/>
      </w:pPr>
    </w:lvl>
    <w:lvl w:ilvl="7" w:tplc="04020019">
      <w:start w:val="1"/>
      <w:numFmt w:val="lowerLetter"/>
      <w:lvlText w:val="%8."/>
      <w:lvlJc w:val="left"/>
      <w:pPr>
        <w:ind w:left="5967" w:hanging="360"/>
      </w:pPr>
    </w:lvl>
    <w:lvl w:ilvl="8" w:tplc="0402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10430E8"/>
    <w:multiLevelType w:val="hybridMultilevel"/>
    <w:tmpl w:val="A500A16C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8042B5"/>
    <w:multiLevelType w:val="multilevel"/>
    <w:tmpl w:val="2418174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194"/>
        </w:tabs>
        <w:ind w:left="1194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42"/>
        </w:tabs>
        <w:ind w:left="1242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058"/>
        </w:tabs>
        <w:ind w:left="2058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06"/>
        </w:tabs>
        <w:ind w:left="2106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14"/>
        </w:tabs>
        <w:ind w:left="2514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62"/>
        </w:tabs>
        <w:ind w:left="2562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970"/>
        </w:tabs>
        <w:ind w:left="2970" w:hanging="2160"/>
      </w:pPr>
    </w:lvl>
  </w:abstractNum>
  <w:abstractNum w:abstractNumId="3">
    <w:nsid w:val="4E972F87"/>
    <w:multiLevelType w:val="hybridMultilevel"/>
    <w:tmpl w:val="C1A8EFA8"/>
    <w:lvl w:ilvl="0" w:tplc="35A4454C">
      <w:start w:val="1"/>
      <w:numFmt w:val="decimal"/>
      <w:lvlText w:val="%1."/>
      <w:lvlJc w:val="left"/>
      <w:pPr>
        <w:ind w:left="1278" w:hanging="360"/>
      </w:pPr>
    </w:lvl>
    <w:lvl w:ilvl="1" w:tplc="04020019">
      <w:start w:val="1"/>
      <w:numFmt w:val="lowerLetter"/>
      <w:lvlText w:val="%2."/>
      <w:lvlJc w:val="left"/>
      <w:pPr>
        <w:ind w:left="1998" w:hanging="360"/>
      </w:pPr>
    </w:lvl>
    <w:lvl w:ilvl="2" w:tplc="0402001B">
      <w:start w:val="1"/>
      <w:numFmt w:val="lowerRoman"/>
      <w:lvlText w:val="%3."/>
      <w:lvlJc w:val="right"/>
      <w:pPr>
        <w:ind w:left="2718" w:hanging="180"/>
      </w:pPr>
    </w:lvl>
    <w:lvl w:ilvl="3" w:tplc="0402000F">
      <w:start w:val="1"/>
      <w:numFmt w:val="decimal"/>
      <w:lvlText w:val="%4."/>
      <w:lvlJc w:val="left"/>
      <w:pPr>
        <w:ind w:left="3438" w:hanging="360"/>
      </w:pPr>
    </w:lvl>
    <w:lvl w:ilvl="4" w:tplc="04020019">
      <w:start w:val="1"/>
      <w:numFmt w:val="lowerLetter"/>
      <w:lvlText w:val="%5."/>
      <w:lvlJc w:val="left"/>
      <w:pPr>
        <w:ind w:left="4158" w:hanging="360"/>
      </w:pPr>
    </w:lvl>
    <w:lvl w:ilvl="5" w:tplc="0402001B">
      <w:start w:val="1"/>
      <w:numFmt w:val="lowerRoman"/>
      <w:lvlText w:val="%6."/>
      <w:lvlJc w:val="right"/>
      <w:pPr>
        <w:ind w:left="4878" w:hanging="180"/>
      </w:pPr>
    </w:lvl>
    <w:lvl w:ilvl="6" w:tplc="0402000F">
      <w:start w:val="1"/>
      <w:numFmt w:val="decimal"/>
      <w:lvlText w:val="%7."/>
      <w:lvlJc w:val="left"/>
      <w:pPr>
        <w:ind w:left="5598" w:hanging="360"/>
      </w:pPr>
    </w:lvl>
    <w:lvl w:ilvl="7" w:tplc="04020019">
      <w:start w:val="1"/>
      <w:numFmt w:val="lowerLetter"/>
      <w:lvlText w:val="%8."/>
      <w:lvlJc w:val="left"/>
      <w:pPr>
        <w:ind w:left="6318" w:hanging="360"/>
      </w:pPr>
    </w:lvl>
    <w:lvl w:ilvl="8" w:tplc="0402001B">
      <w:start w:val="1"/>
      <w:numFmt w:val="lowerRoman"/>
      <w:lvlText w:val="%9."/>
      <w:lvlJc w:val="right"/>
      <w:pPr>
        <w:ind w:left="7038" w:hanging="180"/>
      </w:pPr>
    </w:lvl>
  </w:abstractNum>
  <w:abstractNum w:abstractNumId="4">
    <w:nsid w:val="5C7D7982"/>
    <w:multiLevelType w:val="hybridMultilevel"/>
    <w:tmpl w:val="FEACD1E4"/>
    <w:lvl w:ilvl="0" w:tplc="AFDCFF38">
      <w:start w:val="1"/>
      <w:numFmt w:val="bullet"/>
      <w:lvlText w:val=""/>
      <w:lvlJc w:val="left"/>
      <w:pPr>
        <w:tabs>
          <w:tab w:val="num" w:pos="1418"/>
        </w:tabs>
        <w:ind w:left="1418" w:hanging="341"/>
      </w:pPr>
      <w:rPr>
        <w:rFonts w:ascii="Symbol" w:hAnsi="Symbol" w:hint="default"/>
      </w:rPr>
    </w:lvl>
    <w:lvl w:ilvl="1" w:tplc="42B80010">
      <w:start w:val="1"/>
      <w:numFmt w:val="bullet"/>
      <w:lvlText w:val=""/>
      <w:lvlJc w:val="left"/>
      <w:pPr>
        <w:tabs>
          <w:tab w:val="num" w:pos="1421"/>
        </w:tabs>
        <w:ind w:left="1421" w:hanging="341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9C4D0D"/>
    <w:multiLevelType w:val="hybridMultilevel"/>
    <w:tmpl w:val="8FF8B848"/>
    <w:lvl w:ilvl="0" w:tplc="BCB29332">
      <w:start w:val="1"/>
      <w:numFmt w:val="decimal"/>
      <w:lvlText w:val="%1."/>
      <w:lvlJc w:val="left"/>
      <w:pPr>
        <w:ind w:left="918" w:hanging="360"/>
      </w:pPr>
    </w:lvl>
    <w:lvl w:ilvl="1" w:tplc="04020019">
      <w:start w:val="1"/>
      <w:numFmt w:val="lowerLetter"/>
      <w:lvlText w:val="%2."/>
      <w:lvlJc w:val="left"/>
      <w:pPr>
        <w:ind w:left="1638" w:hanging="360"/>
      </w:pPr>
    </w:lvl>
    <w:lvl w:ilvl="2" w:tplc="0402001B">
      <w:start w:val="1"/>
      <w:numFmt w:val="lowerRoman"/>
      <w:lvlText w:val="%3."/>
      <w:lvlJc w:val="right"/>
      <w:pPr>
        <w:ind w:left="2358" w:hanging="180"/>
      </w:pPr>
    </w:lvl>
    <w:lvl w:ilvl="3" w:tplc="0402000F">
      <w:start w:val="1"/>
      <w:numFmt w:val="decimal"/>
      <w:lvlText w:val="%4."/>
      <w:lvlJc w:val="left"/>
      <w:pPr>
        <w:ind w:left="3078" w:hanging="360"/>
      </w:pPr>
    </w:lvl>
    <w:lvl w:ilvl="4" w:tplc="04020019">
      <w:start w:val="1"/>
      <w:numFmt w:val="lowerLetter"/>
      <w:lvlText w:val="%5."/>
      <w:lvlJc w:val="left"/>
      <w:pPr>
        <w:ind w:left="3798" w:hanging="360"/>
      </w:pPr>
    </w:lvl>
    <w:lvl w:ilvl="5" w:tplc="0402001B">
      <w:start w:val="1"/>
      <w:numFmt w:val="lowerRoman"/>
      <w:lvlText w:val="%6."/>
      <w:lvlJc w:val="right"/>
      <w:pPr>
        <w:ind w:left="4518" w:hanging="180"/>
      </w:pPr>
    </w:lvl>
    <w:lvl w:ilvl="6" w:tplc="0402000F">
      <w:start w:val="1"/>
      <w:numFmt w:val="decimal"/>
      <w:lvlText w:val="%7."/>
      <w:lvlJc w:val="left"/>
      <w:pPr>
        <w:ind w:left="5238" w:hanging="360"/>
      </w:pPr>
    </w:lvl>
    <w:lvl w:ilvl="7" w:tplc="04020019">
      <w:start w:val="1"/>
      <w:numFmt w:val="lowerLetter"/>
      <w:lvlText w:val="%8."/>
      <w:lvlJc w:val="left"/>
      <w:pPr>
        <w:ind w:left="5958" w:hanging="360"/>
      </w:pPr>
    </w:lvl>
    <w:lvl w:ilvl="8" w:tplc="0402001B">
      <w:start w:val="1"/>
      <w:numFmt w:val="lowerRoman"/>
      <w:lvlText w:val="%9."/>
      <w:lvlJc w:val="right"/>
      <w:pPr>
        <w:ind w:left="6678" w:hanging="180"/>
      </w:p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3C1"/>
    <w:rsid w:val="00022CC0"/>
    <w:rsid w:val="00056A63"/>
    <w:rsid w:val="000A0E27"/>
    <w:rsid w:val="00175B3C"/>
    <w:rsid w:val="001A7021"/>
    <w:rsid w:val="001D5394"/>
    <w:rsid w:val="00255162"/>
    <w:rsid w:val="002A4F3D"/>
    <w:rsid w:val="003016FF"/>
    <w:rsid w:val="00334F96"/>
    <w:rsid w:val="00364416"/>
    <w:rsid w:val="0037178A"/>
    <w:rsid w:val="003C157D"/>
    <w:rsid w:val="003E4EC8"/>
    <w:rsid w:val="0047012C"/>
    <w:rsid w:val="00515FDA"/>
    <w:rsid w:val="0051703E"/>
    <w:rsid w:val="00564F53"/>
    <w:rsid w:val="00583D7B"/>
    <w:rsid w:val="006152CE"/>
    <w:rsid w:val="00666774"/>
    <w:rsid w:val="006F2F60"/>
    <w:rsid w:val="006F3B84"/>
    <w:rsid w:val="007B7A8C"/>
    <w:rsid w:val="007D2655"/>
    <w:rsid w:val="007D5443"/>
    <w:rsid w:val="007D762C"/>
    <w:rsid w:val="007F51C1"/>
    <w:rsid w:val="00823C99"/>
    <w:rsid w:val="008415DA"/>
    <w:rsid w:val="00873DE6"/>
    <w:rsid w:val="00877CA4"/>
    <w:rsid w:val="008B292D"/>
    <w:rsid w:val="008E0E4A"/>
    <w:rsid w:val="00967E6B"/>
    <w:rsid w:val="00986D99"/>
    <w:rsid w:val="009B3264"/>
    <w:rsid w:val="00A30242"/>
    <w:rsid w:val="00A8107E"/>
    <w:rsid w:val="00A95EBC"/>
    <w:rsid w:val="00AA1B10"/>
    <w:rsid w:val="00AB17BA"/>
    <w:rsid w:val="00B16821"/>
    <w:rsid w:val="00B173A5"/>
    <w:rsid w:val="00B26761"/>
    <w:rsid w:val="00B36692"/>
    <w:rsid w:val="00B6563A"/>
    <w:rsid w:val="00B70035"/>
    <w:rsid w:val="00BA78F0"/>
    <w:rsid w:val="00BC7F8E"/>
    <w:rsid w:val="00BD37EE"/>
    <w:rsid w:val="00BD3873"/>
    <w:rsid w:val="00BF5264"/>
    <w:rsid w:val="00C118A7"/>
    <w:rsid w:val="00C1621B"/>
    <w:rsid w:val="00C47B46"/>
    <w:rsid w:val="00C715AE"/>
    <w:rsid w:val="00C928AC"/>
    <w:rsid w:val="00CF3741"/>
    <w:rsid w:val="00D949F4"/>
    <w:rsid w:val="00DF413F"/>
    <w:rsid w:val="00E039C3"/>
    <w:rsid w:val="00E810CF"/>
    <w:rsid w:val="00E874E7"/>
    <w:rsid w:val="00EA7AAF"/>
    <w:rsid w:val="00ED6BD3"/>
    <w:rsid w:val="00EE03D3"/>
    <w:rsid w:val="00EF5858"/>
    <w:rsid w:val="00F053C1"/>
    <w:rsid w:val="00F356AD"/>
    <w:rsid w:val="00FA1913"/>
    <w:rsid w:val="00FA3B86"/>
    <w:rsid w:val="00FA6592"/>
    <w:rsid w:val="00FB62DF"/>
    <w:rsid w:val="00FD0504"/>
    <w:rsid w:val="00FE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7A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A8C"/>
    <w:rPr>
      <w:rFonts w:ascii="Tahoma" w:eastAsia="Times New Roman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34"/>
    <w:qFormat/>
    <w:rsid w:val="004701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67E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7E6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967E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7E6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7A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A8C"/>
    <w:rPr>
      <w:rFonts w:ascii="Tahoma" w:eastAsia="Times New Roman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34"/>
    <w:qFormat/>
    <w:rsid w:val="004701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67E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7E6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967E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7E6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2173</TotalTime>
  <Pages>6</Pages>
  <Words>1945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Janev</dc:creator>
  <cp:lastModifiedBy>Niki</cp:lastModifiedBy>
  <cp:revision>15</cp:revision>
  <cp:lastPrinted>2012-03-28T12:40:00Z</cp:lastPrinted>
  <dcterms:created xsi:type="dcterms:W3CDTF">2012-05-07T18:27:00Z</dcterms:created>
  <dcterms:modified xsi:type="dcterms:W3CDTF">2012-05-10T10:34:00Z</dcterms:modified>
</cp:coreProperties>
</file>