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B0C" w:rsidRPr="00850D3E" w:rsidRDefault="00FA15F3" w:rsidP="008F6B0C">
      <w:pPr>
        <w:pStyle w:val="BodyTextIndent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СТАНОВИЩЕ</w:t>
      </w:r>
    </w:p>
    <w:p w:rsidR="008F6B0C" w:rsidRPr="00850D3E" w:rsidRDefault="008F6B0C" w:rsidP="008F6B0C">
      <w:pPr>
        <w:pStyle w:val="BodyTextIndent"/>
        <w:spacing w:line="360" w:lineRule="auto"/>
        <w:jc w:val="center"/>
      </w:pPr>
    </w:p>
    <w:p w:rsidR="008F6B0C" w:rsidRPr="00850D3E" w:rsidRDefault="008F6B0C" w:rsidP="008F6B0C">
      <w:pPr>
        <w:pStyle w:val="BodyTextIndent"/>
        <w:spacing w:line="360" w:lineRule="auto"/>
      </w:pPr>
    </w:p>
    <w:p w:rsidR="008F6B0C" w:rsidRPr="00850D3E" w:rsidRDefault="008F6B0C" w:rsidP="008F6B0C">
      <w:pPr>
        <w:pStyle w:val="BodyTextIndent"/>
        <w:spacing w:line="360" w:lineRule="auto"/>
      </w:pPr>
      <w:r w:rsidRPr="00850D3E">
        <w:t xml:space="preserve">На дисертационния труд на </w:t>
      </w:r>
      <w:r w:rsidRPr="00850D3E">
        <w:rPr>
          <w:szCs w:val="28"/>
        </w:rPr>
        <w:t xml:space="preserve">гл.ас. </w:t>
      </w:r>
      <w:r w:rsidR="001A56E3">
        <w:rPr>
          <w:szCs w:val="28"/>
        </w:rPr>
        <w:t xml:space="preserve">Нели </w:t>
      </w:r>
      <w:proofErr w:type="spellStart"/>
      <w:r w:rsidR="001A56E3">
        <w:rPr>
          <w:szCs w:val="28"/>
        </w:rPr>
        <w:t>Танкушева</w:t>
      </w:r>
      <w:proofErr w:type="spellEnd"/>
      <w:r w:rsidRPr="00850D3E">
        <w:t xml:space="preserve">, докторант </w:t>
      </w:r>
      <w:r w:rsidR="00860F39" w:rsidRPr="00850D3E">
        <w:t xml:space="preserve"> на самостоятелна подготовка </w:t>
      </w:r>
      <w:r w:rsidRPr="00850D3E">
        <w:t>в катедра “Гимнастика” при НСА “В. Левски” на тема: “</w:t>
      </w:r>
      <w:r w:rsidRPr="00850D3E">
        <w:rPr>
          <w:szCs w:val="28"/>
        </w:rPr>
        <w:t xml:space="preserve"> </w:t>
      </w:r>
      <w:r w:rsidR="001A56E3">
        <w:rPr>
          <w:szCs w:val="28"/>
        </w:rPr>
        <w:t xml:space="preserve">ОПТИМИЗИРАНЕ ТЕХНИКАТА НА ИЗПЪЛНЕНИЕ И УСЪВЪРШЕНСТВАНЕ </w:t>
      </w:r>
      <w:r w:rsidR="003B78C3">
        <w:rPr>
          <w:szCs w:val="28"/>
          <w:lang w:val="en-US"/>
        </w:rPr>
        <w:t xml:space="preserve"> </w:t>
      </w:r>
      <w:r w:rsidR="001A56E3">
        <w:rPr>
          <w:szCs w:val="28"/>
        </w:rPr>
        <w:t>МЕТОДИКАТА НА ОБУЧЕНИЕ НА ПРЕСКОК-ЖЕНИ</w:t>
      </w:r>
      <w:r w:rsidRPr="00850D3E">
        <w:rPr>
          <w:caps/>
          <w:sz w:val="24"/>
          <w:szCs w:val="24"/>
        </w:rPr>
        <w:t xml:space="preserve">  </w:t>
      </w:r>
      <w:r w:rsidRPr="00850D3E">
        <w:t xml:space="preserve">” за присъждане на образователната и научна степен “доктор” по  </w:t>
      </w:r>
      <w:r w:rsidR="00860F39" w:rsidRPr="00850D3E">
        <w:rPr>
          <w:lang w:val="en-US"/>
        </w:rPr>
        <w:t xml:space="preserve"> </w:t>
      </w:r>
      <w:r w:rsidR="00860F39" w:rsidRPr="00850D3E">
        <w:t xml:space="preserve">Теория и методика на физическото възпитание и спортна тренировка </w:t>
      </w:r>
      <w:r w:rsidR="00860F39" w:rsidRPr="00850D3E">
        <w:rPr>
          <w:lang w:val="en-US"/>
        </w:rPr>
        <w:t xml:space="preserve">( </w:t>
      </w:r>
      <w:r w:rsidR="00860F39" w:rsidRPr="00850D3E">
        <w:t xml:space="preserve">вкл. Методика на лечебната физкултура </w:t>
      </w:r>
      <w:r w:rsidR="00860F39" w:rsidRPr="00850D3E">
        <w:rPr>
          <w:lang w:val="en-US"/>
        </w:rPr>
        <w:t>)</w:t>
      </w:r>
      <w:r w:rsidR="00502C09">
        <w:rPr>
          <w:lang w:val="en-US"/>
        </w:rPr>
        <w:t>.</w:t>
      </w:r>
      <w:r w:rsidR="00860F39" w:rsidRPr="00850D3E">
        <w:t xml:space="preserve"> </w:t>
      </w:r>
    </w:p>
    <w:p w:rsidR="008F6B0C" w:rsidRPr="00850D3E" w:rsidRDefault="008F6B0C" w:rsidP="008F6B0C">
      <w:pPr>
        <w:pStyle w:val="BodyTextIndent"/>
        <w:spacing w:line="360" w:lineRule="auto"/>
      </w:pPr>
    </w:p>
    <w:p w:rsidR="008F6B0C" w:rsidRPr="00850D3E" w:rsidRDefault="008F6B0C" w:rsidP="008F6B0C">
      <w:pPr>
        <w:pStyle w:val="BodyTextIndent"/>
        <w:spacing w:line="360" w:lineRule="auto"/>
        <w:jc w:val="center"/>
      </w:pPr>
      <w:r w:rsidRPr="00850D3E">
        <w:t xml:space="preserve">С научен ръководител:  доц. </w:t>
      </w:r>
      <w:r w:rsidR="00502C09">
        <w:t>Бонка Димитрова</w:t>
      </w:r>
      <w:r w:rsidRPr="00850D3E">
        <w:t>, доктор</w:t>
      </w:r>
    </w:p>
    <w:p w:rsidR="008F6B0C" w:rsidRPr="00850D3E" w:rsidRDefault="008F6B0C" w:rsidP="008F6B0C">
      <w:pPr>
        <w:pStyle w:val="BodyTextIndent"/>
        <w:spacing w:line="360" w:lineRule="auto"/>
        <w:jc w:val="center"/>
      </w:pPr>
    </w:p>
    <w:p w:rsidR="008F6B0C" w:rsidRDefault="008F6B0C" w:rsidP="008F6B0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50D3E">
        <w:rPr>
          <w:rFonts w:ascii="Times New Roman" w:hAnsi="Times New Roman" w:cs="Times New Roman"/>
          <w:sz w:val="28"/>
          <w:szCs w:val="28"/>
        </w:rPr>
        <w:t xml:space="preserve">Рецензент: проф. Кирил Андонов, дн </w:t>
      </w:r>
    </w:p>
    <w:p w:rsidR="00751656" w:rsidRPr="00B10E40" w:rsidRDefault="0020734A" w:rsidP="0017572F">
      <w:pPr>
        <w:spacing w:before="100" w:beforeAutospacing="1"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7572F">
        <w:rPr>
          <w:rFonts w:ascii="Times New Roman" w:hAnsi="Times New Roman" w:cs="Times New Roman"/>
          <w:sz w:val="28"/>
          <w:szCs w:val="28"/>
        </w:rPr>
        <w:t xml:space="preserve">От 2001 г. МФГ въведе нов уред в спортната гимнастика </w:t>
      </w:r>
      <w:proofErr w:type="spellStart"/>
      <w:r w:rsidRPr="0017572F">
        <w:rPr>
          <w:rFonts w:ascii="Times New Roman" w:hAnsi="Times New Roman" w:cs="Times New Roman"/>
          <w:sz w:val="28"/>
          <w:szCs w:val="28"/>
        </w:rPr>
        <w:t>прескок</w:t>
      </w:r>
      <w:proofErr w:type="spellEnd"/>
      <w:r w:rsidRPr="0017572F">
        <w:rPr>
          <w:rFonts w:ascii="Times New Roman" w:hAnsi="Times New Roman" w:cs="Times New Roman"/>
          <w:sz w:val="28"/>
          <w:szCs w:val="28"/>
        </w:rPr>
        <w:t xml:space="preserve"> на ” маса” което е логично развитие на уреда </w:t>
      </w:r>
      <w:proofErr w:type="spellStart"/>
      <w:r w:rsidRPr="0017572F">
        <w:rPr>
          <w:rFonts w:ascii="Times New Roman" w:hAnsi="Times New Roman" w:cs="Times New Roman"/>
          <w:sz w:val="28"/>
          <w:szCs w:val="28"/>
        </w:rPr>
        <w:t>прескок</w:t>
      </w:r>
      <w:proofErr w:type="spellEnd"/>
      <w:r w:rsidRPr="0017572F">
        <w:rPr>
          <w:rFonts w:ascii="Times New Roman" w:hAnsi="Times New Roman" w:cs="Times New Roman"/>
          <w:sz w:val="28"/>
          <w:szCs w:val="28"/>
        </w:rPr>
        <w:t xml:space="preserve"> кон на широчина при жените и на дължина при мъжете. Това бе продиктувано от една страна в</w:t>
      </w:r>
      <w:r w:rsidR="00B10E40" w:rsidRPr="0017572F">
        <w:rPr>
          <w:rFonts w:ascii="Times New Roman" w:hAnsi="Times New Roman" w:cs="Times New Roman"/>
          <w:sz w:val="28"/>
          <w:szCs w:val="28"/>
        </w:rPr>
        <w:t xml:space="preserve"> </w:t>
      </w:r>
      <w:r w:rsidRPr="0017572F">
        <w:rPr>
          <w:rFonts w:ascii="Times New Roman" w:hAnsi="Times New Roman" w:cs="Times New Roman"/>
          <w:sz w:val="28"/>
          <w:szCs w:val="28"/>
        </w:rPr>
        <w:t>сле</w:t>
      </w:r>
      <w:r w:rsidR="00B10E40" w:rsidRPr="0017572F">
        <w:rPr>
          <w:rFonts w:ascii="Times New Roman" w:hAnsi="Times New Roman" w:cs="Times New Roman"/>
          <w:sz w:val="28"/>
          <w:szCs w:val="28"/>
        </w:rPr>
        <w:t>д</w:t>
      </w:r>
      <w:r w:rsidRPr="0017572F">
        <w:rPr>
          <w:rFonts w:ascii="Times New Roman" w:hAnsi="Times New Roman" w:cs="Times New Roman"/>
          <w:sz w:val="28"/>
          <w:szCs w:val="28"/>
        </w:rPr>
        <w:t xml:space="preserve">ствие на нарастване сложността на </w:t>
      </w:r>
      <w:proofErr w:type="spellStart"/>
      <w:r w:rsidRPr="0017572F">
        <w:rPr>
          <w:rFonts w:ascii="Times New Roman" w:hAnsi="Times New Roman" w:cs="Times New Roman"/>
          <w:sz w:val="28"/>
          <w:szCs w:val="28"/>
        </w:rPr>
        <w:t>прескоците</w:t>
      </w:r>
      <w:proofErr w:type="spellEnd"/>
      <w:r w:rsidRPr="0017572F">
        <w:rPr>
          <w:rFonts w:ascii="Times New Roman" w:hAnsi="Times New Roman" w:cs="Times New Roman"/>
          <w:sz w:val="28"/>
          <w:szCs w:val="28"/>
        </w:rPr>
        <w:t xml:space="preserve"> на този уред и от друга намаляване на </w:t>
      </w:r>
      <w:proofErr w:type="spellStart"/>
      <w:r w:rsidRPr="0017572F">
        <w:rPr>
          <w:rFonts w:ascii="Times New Roman" w:hAnsi="Times New Roman" w:cs="Times New Roman"/>
          <w:sz w:val="28"/>
          <w:szCs w:val="28"/>
        </w:rPr>
        <w:t>тр</w:t>
      </w:r>
      <w:r w:rsidR="00B10E40" w:rsidRPr="0017572F">
        <w:rPr>
          <w:rFonts w:ascii="Times New Roman" w:hAnsi="Times New Roman" w:cs="Times New Roman"/>
          <w:sz w:val="28"/>
          <w:szCs w:val="28"/>
        </w:rPr>
        <w:t>а</w:t>
      </w:r>
      <w:r w:rsidRPr="0017572F">
        <w:rPr>
          <w:rFonts w:ascii="Times New Roman" w:hAnsi="Times New Roman" w:cs="Times New Roman"/>
          <w:sz w:val="28"/>
          <w:szCs w:val="28"/>
        </w:rPr>
        <w:t>вматизма</w:t>
      </w:r>
      <w:proofErr w:type="spellEnd"/>
      <w:r w:rsidRPr="0017572F">
        <w:rPr>
          <w:rFonts w:ascii="Times New Roman" w:hAnsi="Times New Roman" w:cs="Times New Roman"/>
          <w:sz w:val="28"/>
          <w:szCs w:val="28"/>
        </w:rPr>
        <w:t xml:space="preserve"> при гимнастиците</w:t>
      </w:r>
      <w:r w:rsidR="00B10E40" w:rsidRPr="0017572F">
        <w:rPr>
          <w:rFonts w:ascii="Times New Roman" w:hAnsi="Times New Roman" w:cs="Times New Roman"/>
          <w:sz w:val="28"/>
          <w:szCs w:val="28"/>
        </w:rPr>
        <w:t xml:space="preserve">. Като се има в предвид, че последната дисертация посветена на този уред датира от 1982 г.в катедрата по” Гимнастика” то  </w:t>
      </w:r>
      <w:r w:rsidR="0009423B" w:rsidRPr="0017572F">
        <w:rPr>
          <w:rFonts w:ascii="Times New Roman" w:hAnsi="Times New Roman" w:cs="Times New Roman"/>
          <w:sz w:val="28"/>
          <w:szCs w:val="28"/>
        </w:rPr>
        <w:t>д</w:t>
      </w:r>
      <w:r w:rsidR="00751656" w:rsidRPr="0017572F">
        <w:rPr>
          <w:rFonts w:ascii="Times New Roman" w:hAnsi="Times New Roman" w:cs="Times New Roman"/>
          <w:sz w:val="28"/>
          <w:szCs w:val="28"/>
        </w:rPr>
        <w:t xml:space="preserve">исертационният труд на гл.ас. </w:t>
      </w:r>
      <w:r w:rsidR="00502C09" w:rsidRPr="0017572F">
        <w:rPr>
          <w:rFonts w:ascii="Times New Roman" w:hAnsi="Times New Roman" w:cs="Times New Roman"/>
          <w:sz w:val="28"/>
          <w:szCs w:val="28"/>
        </w:rPr>
        <w:t xml:space="preserve">Нели </w:t>
      </w:r>
      <w:proofErr w:type="spellStart"/>
      <w:r w:rsidR="00502C09" w:rsidRPr="0017572F">
        <w:rPr>
          <w:rFonts w:ascii="Times New Roman" w:hAnsi="Times New Roman" w:cs="Times New Roman"/>
          <w:sz w:val="28"/>
          <w:szCs w:val="28"/>
        </w:rPr>
        <w:t>Танкушева</w:t>
      </w:r>
      <w:proofErr w:type="spellEnd"/>
      <w:r w:rsidR="00751656" w:rsidRPr="0017572F">
        <w:rPr>
          <w:rFonts w:ascii="Times New Roman" w:hAnsi="Times New Roman" w:cs="Times New Roman"/>
          <w:sz w:val="28"/>
          <w:szCs w:val="28"/>
        </w:rPr>
        <w:t xml:space="preserve"> е </w:t>
      </w:r>
      <w:r w:rsidR="00B10E40" w:rsidRPr="0017572F">
        <w:rPr>
          <w:rFonts w:ascii="Times New Roman" w:hAnsi="Times New Roman" w:cs="Times New Roman"/>
          <w:sz w:val="28"/>
          <w:szCs w:val="28"/>
        </w:rPr>
        <w:t>навременен и</w:t>
      </w:r>
      <w:r w:rsidR="00751656" w:rsidRPr="0017572F">
        <w:rPr>
          <w:rFonts w:ascii="Times New Roman" w:hAnsi="Times New Roman" w:cs="Times New Roman"/>
          <w:sz w:val="28"/>
          <w:szCs w:val="28"/>
        </w:rPr>
        <w:t xml:space="preserve"> актуален</w:t>
      </w:r>
      <w:r w:rsidR="00B10E40" w:rsidRPr="0017572F">
        <w:rPr>
          <w:rFonts w:ascii="Times New Roman" w:hAnsi="Times New Roman" w:cs="Times New Roman"/>
          <w:sz w:val="28"/>
          <w:szCs w:val="28"/>
        </w:rPr>
        <w:t xml:space="preserve"> който</w:t>
      </w:r>
      <w:r w:rsidR="008E0FF9" w:rsidRPr="0017572F">
        <w:rPr>
          <w:rFonts w:ascii="Times New Roman" w:hAnsi="Times New Roman" w:cs="Times New Roman"/>
          <w:sz w:val="28"/>
          <w:szCs w:val="28"/>
        </w:rPr>
        <w:t xml:space="preserve"> изследва техниката на изпълнение и предлага усъвършенствана методика на обучение на </w:t>
      </w:r>
      <w:proofErr w:type="spellStart"/>
      <w:r w:rsidR="008E0FF9" w:rsidRPr="0017572F">
        <w:rPr>
          <w:rFonts w:ascii="Times New Roman" w:hAnsi="Times New Roman" w:cs="Times New Roman"/>
          <w:sz w:val="28"/>
          <w:szCs w:val="28"/>
        </w:rPr>
        <w:t>прескок-жени</w:t>
      </w:r>
      <w:proofErr w:type="spellEnd"/>
      <w:r w:rsidR="008E0FF9" w:rsidRPr="0017572F">
        <w:rPr>
          <w:rFonts w:ascii="Times New Roman" w:hAnsi="Times New Roman" w:cs="Times New Roman"/>
          <w:sz w:val="28"/>
          <w:szCs w:val="28"/>
        </w:rPr>
        <w:t xml:space="preserve">  въз основа н</w:t>
      </w:r>
      <w:r w:rsidR="00DE5BCD" w:rsidRPr="0017572F">
        <w:rPr>
          <w:rFonts w:ascii="Times New Roman" w:hAnsi="Times New Roman" w:cs="Times New Roman"/>
          <w:sz w:val="28"/>
          <w:szCs w:val="28"/>
        </w:rPr>
        <w:t>а</w:t>
      </w:r>
      <w:r w:rsidR="008E0FF9" w:rsidRPr="0017572F">
        <w:rPr>
          <w:rFonts w:ascii="Times New Roman" w:hAnsi="Times New Roman" w:cs="Times New Roman"/>
          <w:sz w:val="28"/>
          <w:szCs w:val="28"/>
        </w:rPr>
        <w:t xml:space="preserve"> задълбочени научни доказателства</w:t>
      </w:r>
      <w:r w:rsidR="00DE5BCD" w:rsidRPr="0017572F">
        <w:rPr>
          <w:rFonts w:ascii="Times New Roman" w:hAnsi="Times New Roman" w:cs="Times New Roman"/>
          <w:sz w:val="28"/>
          <w:szCs w:val="28"/>
        </w:rPr>
        <w:t xml:space="preserve"> проведени на новата конструкция на</w:t>
      </w:r>
      <w:r w:rsidR="00DE5B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5BCD">
        <w:rPr>
          <w:rFonts w:ascii="Times New Roman" w:hAnsi="Times New Roman" w:cs="Times New Roman"/>
          <w:sz w:val="28"/>
          <w:szCs w:val="28"/>
        </w:rPr>
        <w:t>прескок</w:t>
      </w:r>
      <w:proofErr w:type="spellEnd"/>
      <w:r w:rsidR="00DE5BCD">
        <w:rPr>
          <w:rFonts w:ascii="Times New Roman" w:hAnsi="Times New Roman" w:cs="Times New Roman"/>
          <w:sz w:val="28"/>
          <w:szCs w:val="28"/>
        </w:rPr>
        <w:t xml:space="preserve"> „маса”</w:t>
      </w:r>
    </w:p>
    <w:p w:rsidR="00675D4D" w:rsidRPr="00A52151" w:rsidRDefault="00751656" w:rsidP="00675D4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52151">
        <w:rPr>
          <w:rFonts w:ascii="Times New Roman" w:hAnsi="Times New Roman" w:cs="Times New Roman"/>
          <w:sz w:val="28"/>
          <w:szCs w:val="28"/>
        </w:rPr>
        <w:t>Трудът по своята структура е изграден</w:t>
      </w:r>
      <w:r w:rsidR="00675D4D" w:rsidRPr="00A52151">
        <w:rPr>
          <w:rFonts w:ascii="Times New Roman" w:hAnsi="Times New Roman" w:cs="Times New Roman"/>
          <w:sz w:val="28"/>
          <w:szCs w:val="28"/>
        </w:rPr>
        <w:t xml:space="preserve"> правилно</w:t>
      </w:r>
      <w:r w:rsidR="00675D4D" w:rsidRPr="00A52151">
        <w:rPr>
          <w:rFonts w:ascii="Times New Roman" w:hAnsi="Times New Roman" w:cs="Times New Roman"/>
        </w:rPr>
        <w:t xml:space="preserve"> </w:t>
      </w:r>
      <w:r w:rsidR="00675D4D" w:rsidRPr="00A52151">
        <w:rPr>
          <w:rFonts w:ascii="Times New Roman" w:eastAsia="Times New Roman" w:hAnsi="Times New Roman" w:cs="Times New Roman"/>
          <w:sz w:val="28"/>
          <w:szCs w:val="24"/>
        </w:rPr>
        <w:t>и съдържа традиционните глави по изискванията за докторат.</w:t>
      </w:r>
    </w:p>
    <w:p w:rsidR="00751656" w:rsidRPr="00850D3E" w:rsidRDefault="00751656" w:rsidP="00751656">
      <w:pPr>
        <w:pStyle w:val="BodyTextIndent"/>
        <w:spacing w:line="360" w:lineRule="auto"/>
      </w:pPr>
      <w:r w:rsidRPr="00850D3E">
        <w:t xml:space="preserve"> Състои се от 1</w:t>
      </w:r>
      <w:r w:rsidR="003420DE">
        <w:t xml:space="preserve">71 </w:t>
      </w:r>
      <w:r w:rsidRPr="00850D3E">
        <w:t xml:space="preserve">страници, </w:t>
      </w:r>
      <w:r w:rsidR="003420DE">
        <w:t>15</w:t>
      </w:r>
      <w:r w:rsidRPr="00850D3E">
        <w:t xml:space="preserve"> табл</w:t>
      </w:r>
      <w:r w:rsidR="0051328A" w:rsidRPr="00850D3E">
        <w:t>ици</w:t>
      </w:r>
      <w:r w:rsidRPr="00850D3E">
        <w:t>,</w:t>
      </w:r>
      <w:r w:rsidR="00D80977" w:rsidRPr="00850D3E">
        <w:t xml:space="preserve"> </w:t>
      </w:r>
      <w:r w:rsidR="003420DE">
        <w:t>151</w:t>
      </w:r>
      <w:r w:rsidRPr="00850D3E">
        <w:t xml:space="preserve"> фигури и </w:t>
      </w:r>
      <w:proofErr w:type="spellStart"/>
      <w:r w:rsidRPr="00850D3E">
        <w:t>библиографска</w:t>
      </w:r>
      <w:proofErr w:type="spellEnd"/>
      <w:r w:rsidRPr="00850D3E">
        <w:t xml:space="preserve"> справка.</w:t>
      </w:r>
      <w:r w:rsidR="0051328A" w:rsidRPr="00850D3E">
        <w:t xml:space="preserve"> </w:t>
      </w:r>
      <w:r w:rsidR="00645FD7" w:rsidRPr="00850D3E">
        <w:rPr>
          <w:szCs w:val="28"/>
        </w:rPr>
        <w:t xml:space="preserve">След дисертацията допълнително на </w:t>
      </w:r>
      <w:r w:rsidR="003B619E">
        <w:rPr>
          <w:szCs w:val="28"/>
        </w:rPr>
        <w:t xml:space="preserve">100 </w:t>
      </w:r>
      <w:r w:rsidR="00645FD7" w:rsidRPr="00850D3E">
        <w:rPr>
          <w:szCs w:val="28"/>
        </w:rPr>
        <w:t xml:space="preserve">страници с </w:t>
      </w:r>
      <w:r w:rsidR="003B619E">
        <w:rPr>
          <w:szCs w:val="28"/>
        </w:rPr>
        <w:t>60</w:t>
      </w:r>
      <w:r w:rsidR="00645FD7" w:rsidRPr="00850D3E">
        <w:rPr>
          <w:szCs w:val="28"/>
        </w:rPr>
        <w:t xml:space="preserve"> таблици и </w:t>
      </w:r>
      <w:r w:rsidR="003B619E">
        <w:rPr>
          <w:szCs w:val="28"/>
        </w:rPr>
        <w:t>50</w:t>
      </w:r>
      <w:r w:rsidR="00645FD7" w:rsidRPr="00850D3E">
        <w:rPr>
          <w:szCs w:val="28"/>
        </w:rPr>
        <w:t xml:space="preserve"> фигури са изведени </w:t>
      </w:r>
      <w:r w:rsidR="003B619E">
        <w:rPr>
          <w:szCs w:val="28"/>
        </w:rPr>
        <w:t>четири</w:t>
      </w:r>
      <w:r w:rsidR="00645FD7" w:rsidRPr="00850D3E">
        <w:rPr>
          <w:szCs w:val="28"/>
        </w:rPr>
        <w:t xml:space="preserve"> приложения</w:t>
      </w:r>
      <w:r w:rsidR="00E10F74" w:rsidRPr="00850D3E">
        <w:rPr>
          <w:szCs w:val="28"/>
        </w:rPr>
        <w:t xml:space="preserve"> в които автора подробно е разработил </w:t>
      </w:r>
      <w:r w:rsidR="003B619E">
        <w:rPr>
          <w:szCs w:val="28"/>
        </w:rPr>
        <w:t xml:space="preserve">всички </w:t>
      </w:r>
      <w:r w:rsidR="00E10F74" w:rsidRPr="00850D3E">
        <w:rPr>
          <w:szCs w:val="28"/>
        </w:rPr>
        <w:t xml:space="preserve"> гимнастически упражнения</w:t>
      </w:r>
      <w:r w:rsidR="003B619E">
        <w:rPr>
          <w:szCs w:val="28"/>
        </w:rPr>
        <w:t xml:space="preserve"> предмет на неговото </w:t>
      </w:r>
      <w:r w:rsidR="003B619E">
        <w:rPr>
          <w:szCs w:val="28"/>
        </w:rPr>
        <w:lastRenderedPageBreak/>
        <w:t>изследване</w:t>
      </w:r>
      <w:r w:rsidR="00645FD7" w:rsidRPr="00850D3E">
        <w:rPr>
          <w:szCs w:val="28"/>
        </w:rPr>
        <w:t>. Също така е представен и компакт диск с разработен</w:t>
      </w:r>
      <w:r w:rsidR="00641EC7">
        <w:rPr>
          <w:szCs w:val="28"/>
        </w:rPr>
        <w:t>а</w:t>
      </w:r>
      <w:r w:rsidR="00645FD7" w:rsidRPr="00850D3E">
        <w:rPr>
          <w:szCs w:val="28"/>
        </w:rPr>
        <w:t xml:space="preserve"> </w:t>
      </w:r>
      <w:r w:rsidR="00641EC7">
        <w:rPr>
          <w:szCs w:val="28"/>
        </w:rPr>
        <w:t xml:space="preserve">методика на </w:t>
      </w:r>
      <w:proofErr w:type="spellStart"/>
      <w:r w:rsidR="00641EC7">
        <w:rPr>
          <w:szCs w:val="28"/>
        </w:rPr>
        <w:t>прескок</w:t>
      </w:r>
      <w:proofErr w:type="spellEnd"/>
      <w:r w:rsidR="00641EC7">
        <w:rPr>
          <w:szCs w:val="28"/>
        </w:rPr>
        <w:t xml:space="preserve"> –жени </w:t>
      </w:r>
      <w:r w:rsidR="00645FD7" w:rsidRPr="00850D3E">
        <w:rPr>
          <w:szCs w:val="28"/>
        </w:rPr>
        <w:t xml:space="preserve"> готов за треньорската практика.</w:t>
      </w:r>
    </w:p>
    <w:p w:rsidR="00751656" w:rsidRPr="00850D3E" w:rsidRDefault="00751656" w:rsidP="00751656">
      <w:pPr>
        <w:pStyle w:val="BodyTextIndent"/>
        <w:spacing w:line="360" w:lineRule="auto"/>
      </w:pPr>
      <w:r w:rsidRPr="00850D3E">
        <w:t xml:space="preserve">Използвана е научна литература от </w:t>
      </w:r>
      <w:r w:rsidR="000F3223">
        <w:t>176</w:t>
      </w:r>
      <w:r w:rsidR="00AA3A45" w:rsidRPr="00850D3E">
        <w:t xml:space="preserve"> български и чужди автори и 1</w:t>
      </w:r>
      <w:r w:rsidR="000F3223">
        <w:t>4</w:t>
      </w:r>
      <w:r w:rsidR="00AA3A45" w:rsidRPr="00850D3E">
        <w:t xml:space="preserve"> сайта от интернет.</w:t>
      </w:r>
      <w:r w:rsidRPr="00850D3E">
        <w:t xml:space="preserve"> Прегледан е сравнително голям обем от научни публикации от 19</w:t>
      </w:r>
      <w:r w:rsidR="00AA3A45" w:rsidRPr="00850D3E">
        <w:t>6</w:t>
      </w:r>
      <w:r w:rsidR="0054469B">
        <w:t>8</w:t>
      </w:r>
      <w:r w:rsidRPr="00850D3E">
        <w:t xml:space="preserve"> до 20</w:t>
      </w:r>
      <w:r w:rsidR="0054469B">
        <w:t>10</w:t>
      </w:r>
      <w:r w:rsidRPr="00850D3E">
        <w:t xml:space="preserve"> година. Тази </w:t>
      </w:r>
      <w:proofErr w:type="spellStart"/>
      <w:r w:rsidRPr="00850D3E">
        <w:t>информативност</w:t>
      </w:r>
      <w:proofErr w:type="spellEnd"/>
      <w:r w:rsidRPr="00850D3E">
        <w:t xml:space="preserve"> е насочила автор</w:t>
      </w:r>
      <w:r w:rsidR="00AA3A45" w:rsidRPr="00850D3E">
        <w:t>а</w:t>
      </w:r>
      <w:r w:rsidRPr="00850D3E">
        <w:t xml:space="preserve"> към ясно и точно формулиране на хипотезата, правилно отразяване на теоретичните и практически аргументи, методи и изводи за решаване на проблема.</w:t>
      </w:r>
    </w:p>
    <w:p w:rsidR="00324481" w:rsidRDefault="004D7BAD" w:rsidP="00751656">
      <w:pPr>
        <w:pStyle w:val="BodyTextIndent"/>
        <w:spacing w:line="360" w:lineRule="auto"/>
      </w:pPr>
      <w:r w:rsidRPr="00850D3E">
        <w:t xml:space="preserve">В литературния </w:t>
      </w:r>
      <w:r w:rsidR="00D63D7C">
        <w:t>о</w:t>
      </w:r>
      <w:r w:rsidRPr="00850D3E">
        <w:t xml:space="preserve">бзор </w:t>
      </w:r>
      <w:r w:rsidR="00566874" w:rsidRPr="00850D3E">
        <w:t>г</w:t>
      </w:r>
      <w:r w:rsidRPr="00850D3E">
        <w:t xml:space="preserve">л. </w:t>
      </w:r>
      <w:r w:rsidR="00566874" w:rsidRPr="00850D3E">
        <w:t>а</w:t>
      </w:r>
      <w:r w:rsidRPr="00850D3E">
        <w:t>с</w:t>
      </w:r>
      <w:r w:rsidR="00566874" w:rsidRPr="00850D3E">
        <w:t>.</w:t>
      </w:r>
      <w:r w:rsidRPr="00850D3E">
        <w:t xml:space="preserve"> </w:t>
      </w:r>
      <w:r w:rsidR="00D63D7C">
        <w:t xml:space="preserve">Нели </w:t>
      </w:r>
      <w:proofErr w:type="spellStart"/>
      <w:r w:rsidR="00D63D7C">
        <w:t>Танкушева</w:t>
      </w:r>
      <w:proofErr w:type="spellEnd"/>
      <w:r w:rsidRPr="00850D3E">
        <w:t xml:space="preserve"> </w:t>
      </w:r>
      <w:r w:rsidR="00D63D7C">
        <w:t xml:space="preserve">прави кратък исторически преглед на опорните </w:t>
      </w:r>
      <w:proofErr w:type="spellStart"/>
      <w:r w:rsidR="00D63D7C">
        <w:t>прескоци</w:t>
      </w:r>
      <w:proofErr w:type="spellEnd"/>
      <w:r w:rsidR="00D63D7C">
        <w:t xml:space="preserve"> от тяхното появяване до ден днешен  в спортната гимнастика, както и тяхната класификация според  сега действащия правилник  при жените.   </w:t>
      </w:r>
      <w:r w:rsidR="00324481">
        <w:t xml:space="preserve"> </w:t>
      </w:r>
      <w:r w:rsidR="00D63D7C">
        <w:t>По-нататък тя правилно засяга основите на техниката на тези гимнастически</w:t>
      </w:r>
      <w:r w:rsidR="00324481">
        <w:t xml:space="preserve">те </w:t>
      </w:r>
      <w:r w:rsidR="00D63D7C">
        <w:t xml:space="preserve"> </w:t>
      </w:r>
      <w:proofErr w:type="spellStart"/>
      <w:r w:rsidR="00324481">
        <w:t>прескоци</w:t>
      </w:r>
      <w:proofErr w:type="spellEnd"/>
      <w:r w:rsidR="00324481">
        <w:t xml:space="preserve">, като добре интерпретира досега известните научни изследвания в тази насока. Авторът показва и добро познаване на моделирането на гимнастическите упражнения като отправна точка на научните изследвания и постижения, както  и досега действащите методи на обучение на този уред. </w:t>
      </w:r>
    </w:p>
    <w:p w:rsidR="00B537C0" w:rsidRPr="00850D3E" w:rsidRDefault="00D63D7C" w:rsidP="00751656">
      <w:pPr>
        <w:pStyle w:val="BodyTextIndent"/>
        <w:spacing w:line="360" w:lineRule="auto"/>
      </w:pPr>
      <w:r>
        <w:t xml:space="preserve"> </w:t>
      </w:r>
      <w:r w:rsidR="00B537C0" w:rsidRPr="00850D3E">
        <w:t>Работната хипотеза</w:t>
      </w:r>
      <w:r w:rsidR="00B537C0" w:rsidRPr="00D43E09">
        <w:rPr>
          <w:color w:val="FF0000"/>
        </w:rPr>
        <w:t xml:space="preserve"> </w:t>
      </w:r>
      <w:r w:rsidR="00B537C0" w:rsidRPr="00D43E09">
        <w:rPr>
          <w:szCs w:val="28"/>
        </w:rPr>
        <w:t>естествено</w:t>
      </w:r>
      <w:r w:rsidR="00B537C0" w:rsidRPr="00850D3E">
        <w:t xml:space="preserve"> произтича от направения  от автора литературен обзор  и насочва читателя към разглеждания проблем.</w:t>
      </w:r>
    </w:p>
    <w:p w:rsidR="002179E1" w:rsidRPr="00850D3E" w:rsidRDefault="00B537C0" w:rsidP="00751656">
      <w:pPr>
        <w:pStyle w:val="BodyTextIndent"/>
        <w:spacing w:line="360" w:lineRule="auto"/>
      </w:pPr>
      <w:r w:rsidRPr="00850D3E">
        <w:t xml:space="preserve">Целта и задачите са </w:t>
      </w:r>
      <w:r w:rsidR="0080079F" w:rsidRPr="00850D3E">
        <w:t xml:space="preserve">формулирани </w:t>
      </w:r>
      <w:r w:rsidRPr="00850D3E">
        <w:t xml:space="preserve"> </w:t>
      </w:r>
      <w:r w:rsidR="002179E1" w:rsidRPr="00850D3E">
        <w:t>ясно</w:t>
      </w:r>
      <w:r w:rsidRPr="00850D3E">
        <w:t xml:space="preserve"> и  </w:t>
      </w:r>
      <w:r w:rsidR="002179E1" w:rsidRPr="00850D3E">
        <w:t>стегнато и дават представа за последователността на изложения материал в научния труд.</w:t>
      </w:r>
    </w:p>
    <w:p w:rsidR="00B537C0" w:rsidRPr="00850D3E" w:rsidRDefault="00DE4E8D" w:rsidP="00751656">
      <w:pPr>
        <w:pStyle w:val="BodyTextIndent"/>
        <w:spacing w:line="360" w:lineRule="auto"/>
      </w:pPr>
      <w:r w:rsidRPr="00850D3E">
        <w:t>От организацията на изследването се вижда, че представения труд е плод на</w:t>
      </w:r>
      <w:r w:rsidR="00700593">
        <w:t xml:space="preserve"> дълги</w:t>
      </w:r>
      <w:r w:rsidRPr="00850D3E">
        <w:t xml:space="preserve"> научни търсения на автора- от </w:t>
      </w:r>
      <w:r w:rsidR="00B537C0" w:rsidRPr="00850D3E">
        <w:t xml:space="preserve"> </w:t>
      </w:r>
      <w:r w:rsidRPr="00850D3E">
        <w:t>200</w:t>
      </w:r>
      <w:r w:rsidR="009F148F">
        <w:t>5</w:t>
      </w:r>
      <w:r w:rsidRPr="00850D3E">
        <w:t>г до 201</w:t>
      </w:r>
      <w:r w:rsidR="009F148F">
        <w:t>1</w:t>
      </w:r>
      <w:r w:rsidRPr="00850D3E">
        <w:t>г., което само по себе си говори за една зрялост и задълбоченост на научното изследване.</w:t>
      </w:r>
    </w:p>
    <w:p w:rsidR="00933515" w:rsidRDefault="00BD685B" w:rsidP="00751656">
      <w:pPr>
        <w:pStyle w:val="BodyTextIndent"/>
        <w:spacing w:line="360" w:lineRule="auto"/>
      </w:pPr>
      <w:r w:rsidRPr="00850D3E">
        <w:t xml:space="preserve">От методите на изследване гл.ас. </w:t>
      </w:r>
      <w:r w:rsidR="00700593">
        <w:t xml:space="preserve">Нели </w:t>
      </w:r>
      <w:proofErr w:type="spellStart"/>
      <w:r w:rsidR="00700593">
        <w:t>Танкушева</w:t>
      </w:r>
      <w:proofErr w:type="spellEnd"/>
      <w:r w:rsidR="00700593">
        <w:t xml:space="preserve"> </w:t>
      </w:r>
      <w:r w:rsidRPr="00850D3E">
        <w:t xml:space="preserve"> е използвал</w:t>
      </w:r>
      <w:r w:rsidR="00700593">
        <w:t xml:space="preserve">а </w:t>
      </w:r>
      <w:r w:rsidRPr="00850D3E">
        <w:t xml:space="preserve">широк набор от методи </w:t>
      </w:r>
      <w:r w:rsidR="006F5972" w:rsidRPr="00850D3E">
        <w:t>10 на брой</w:t>
      </w:r>
      <w:r w:rsidR="00C6032B">
        <w:t>,</w:t>
      </w:r>
      <w:r w:rsidR="006F5972" w:rsidRPr="00850D3E">
        <w:t xml:space="preserve"> </w:t>
      </w:r>
      <w:r w:rsidR="00700593">
        <w:t>които достатъчно добре са приложени в хода на цялостната разработка на дисертационния труд</w:t>
      </w:r>
      <w:r w:rsidR="00C6032B">
        <w:t xml:space="preserve"> </w:t>
      </w:r>
    </w:p>
    <w:p w:rsidR="00762731" w:rsidRDefault="00C0301D" w:rsidP="00751656">
      <w:pPr>
        <w:pStyle w:val="BodyTextIndent"/>
        <w:spacing w:line="360" w:lineRule="auto"/>
      </w:pPr>
      <w:r w:rsidRPr="00850D3E">
        <w:t xml:space="preserve">В началото </w:t>
      </w:r>
      <w:r w:rsidR="00C95359" w:rsidRPr="00850D3E">
        <w:t xml:space="preserve">на </w:t>
      </w:r>
      <w:r w:rsidRPr="00850D3E">
        <w:t xml:space="preserve">анализа на резултатите автора умело интерпретира получените </w:t>
      </w:r>
      <w:r w:rsidR="00CC2FD5">
        <w:t xml:space="preserve">данни от проведената широко мащабна анкета с 155 </w:t>
      </w:r>
      <w:r w:rsidR="00CC2FD5">
        <w:lastRenderedPageBreak/>
        <w:t>специалисти от 34 страни, изразена в 10 въпроса</w:t>
      </w:r>
      <w:r w:rsidR="00D130C0">
        <w:t xml:space="preserve"> и</w:t>
      </w:r>
      <w:r w:rsidR="00CC2FD5">
        <w:t xml:space="preserve"> обединени в три направления, което само по себе си дава солидна аргументация на докторанта </w:t>
      </w:r>
      <w:r w:rsidRPr="00850D3E">
        <w:t xml:space="preserve"> </w:t>
      </w:r>
      <w:r w:rsidR="00CC2FD5">
        <w:t xml:space="preserve">защо именно това е проблематиката на избраната от него тема. </w:t>
      </w:r>
    </w:p>
    <w:p w:rsidR="003F0959" w:rsidRDefault="00762731" w:rsidP="00751656">
      <w:pPr>
        <w:pStyle w:val="BodyTextIndent"/>
        <w:spacing w:line="360" w:lineRule="auto"/>
      </w:pPr>
      <w:r>
        <w:t xml:space="preserve">Впечатляващ е обема от изследваната информация в анализа на резултатите от педагогическите наблюдения на </w:t>
      </w:r>
      <w:proofErr w:type="spellStart"/>
      <w:r>
        <w:t>прескоците</w:t>
      </w:r>
      <w:proofErr w:type="spellEnd"/>
      <w:r>
        <w:t xml:space="preserve"> разпределена в три етапа </w:t>
      </w:r>
      <w:r w:rsidR="008757BF">
        <w:t xml:space="preserve">.В  първи етап </w:t>
      </w:r>
      <w:r>
        <w:t>1983-2005</w:t>
      </w:r>
      <w:r w:rsidR="008757BF">
        <w:t xml:space="preserve"> са изследвани 426 </w:t>
      </w:r>
      <w:proofErr w:type="spellStart"/>
      <w:r w:rsidR="008757BF">
        <w:t>прескока</w:t>
      </w:r>
      <w:proofErr w:type="spellEnd"/>
      <w:r w:rsidR="008757BF">
        <w:t xml:space="preserve"> изпълнени от 216 гимнастички , обхванати в 27 състезания в 6 олимпийски цикъла</w:t>
      </w:r>
      <w:r>
        <w:t>,</w:t>
      </w:r>
      <w:r w:rsidR="008757BF">
        <w:t xml:space="preserve"> във втория етап </w:t>
      </w:r>
      <w:r>
        <w:t xml:space="preserve">  2006-2009</w:t>
      </w:r>
      <w:r w:rsidR="008757BF">
        <w:t xml:space="preserve"> са наблюдавани в 9 състезания 1317 </w:t>
      </w:r>
      <w:proofErr w:type="spellStart"/>
      <w:r w:rsidR="008757BF">
        <w:t>прескока</w:t>
      </w:r>
      <w:proofErr w:type="spellEnd"/>
      <w:r w:rsidR="008757BF">
        <w:t xml:space="preserve"> .и в третия етап </w:t>
      </w:r>
      <w:r>
        <w:t xml:space="preserve"> 2007-2009 години</w:t>
      </w:r>
      <w:r w:rsidR="008757BF">
        <w:t xml:space="preserve"> изследването е насочено само върху изпълненията на българските гимнастички</w:t>
      </w:r>
      <w:r w:rsidR="004E6A16">
        <w:t xml:space="preserve"> на държавните първенства </w:t>
      </w:r>
      <w:r w:rsidR="006E3953">
        <w:t>.</w:t>
      </w:r>
      <w:r w:rsidR="008757BF">
        <w:t xml:space="preserve"> Това изследване </w:t>
      </w:r>
      <w:r w:rsidR="00353823">
        <w:t xml:space="preserve">като цяло </w:t>
      </w:r>
      <w:r w:rsidR="008757BF">
        <w:t xml:space="preserve">определено считам за принос на автора </w:t>
      </w:r>
      <w:r w:rsidR="007E05A2">
        <w:t xml:space="preserve">От тук произтича и необходимостта на автора да предложи усъвършенствана методика за обучение която той основава на познати научни подходи като моделиране и </w:t>
      </w:r>
      <w:proofErr w:type="spellStart"/>
      <w:r w:rsidR="007E05A2">
        <w:t>експериментирене</w:t>
      </w:r>
      <w:proofErr w:type="spellEnd"/>
      <w:r w:rsidR="007E05A2">
        <w:t xml:space="preserve"> в практиката.</w:t>
      </w:r>
    </w:p>
    <w:p w:rsidR="0093569F" w:rsidRDefault="003F0959" w:rsidP="00015D16">
      <w:pPr>
        <w:pStyle w:val="BodyTextIndent"/>
        <w:spacing w:line="360" w:lineRule="auto"/>
      </w:pPr>
      <w:r>
        <w:t xml:space="preserve">Въз основа на  кинематичния анализ на един от основните </w:t>
      </w:r>
      <w:proofErr w:type="spellStart"/>
      <w:r>
        <w:t>прескоци</w:t>
      </w:r>
      <w:proofErr w:type="spellEnd"/>
      <w:r>
        <w:t xml:space="preserve"> който разглежда автора </w:t>
      </w:r>
      <w:r w:rsidR="000E75DD">
        <w:t xml:space="preserve">са показани последователно </w:t>
      </w:r>
      <w:r>
        <w:t>на стр.123</w:t>
      </w:r>
      <w:r w:rsidR="00150C3A">
        <w:t xml:space="preserve">: </w:t>
      </w:r>
      <w:r>
        <w:t xml:space="preserve">модел на времевите параметри </w:t>
      </w:r>
      <w:r w:rsidR="008757BF">
        <w:t xml:space="preserve"> </w:t>
      </w:r>
      <w:r w:rsidR="00150C3A">
        <w:t>, на стр.126 модел на линейните параметри, на стр. 136 модел на стойностите на ставните ъгли</w:t>
      </w:r>
      <w:r w:rsidR="000E75DD">
        <w:t xml:space="preserve"> и след това нормативи за визуален контрол при същия </w:t>
      </w:r>
      <w:proofErr w:type="spellStart"/>
      <w:r w:rsidR="000E75DD">
        <w:t>прескок</w:t>
      </w:r>
      <w:proofErr w:type="spellEnd"/>
      <w:r w:rsidR="000E75DD">
        <w:t xml:space="preserve"> за дължината на </w:t>
      </w:r>
      <w:proofErr w:type="spellStart"/>
      <w:r w:rsidR="000E75DD">
        <w:t>разбега</w:t>
      </w:r>
      <w:proofErr w:type="spellEnd"/>
      <w:r w:rsidR="000E75DD">
        <w:t xml:space="preserve">, дължината на последната крачка и разстоянието от трамплина до средата на” масата”, дължината на </w:t>
      </w:r>
      <w:r w:rsidR="000E75DD">
        <w:rPr>
          <w:lang w:val="en-US"/>
        </w:rPr>
        <w:t>I</w:t>
      </w:r>
      <w:r w:rsidR="000E75DD">
        <w:t xml:space="preserve"> и</w:t>
      </w:r>
      <w:r w:rsidR="000E75DD">
        <w:rPr>
          <w:lang w:val="en-US"/>
        </w:rPr>
        <w:t xml:space="preserve">  II</w:t>
      </w:r>
      <w:r w:rsidR="000E75DD">
        <w:t xml:space="preserve"> </w:t>
      </w:r>
      <w:proofErr w:type="spellStart"/>
      <w:r w:rsidR="000E75DD">
        <w:t>летежна</w:t>
      </w:r>
      <w:proofErr w:type="spellEnd"/>
      <w:r w:rsidR="000E75DD">
        <w:t xml:space="preserve"> фаза. </w:t>
      </w:r>
      <w:r w:rsidR="00C4207F">
        <w:t>В анализ</w:t>
      </w:r>
      <w:r w:rsidR="008C06F6">
        <w:t>ът</w:t>
      </w:r>
      <w:r w:rsidR="00C4207F">
        <w:t xml:space="preserve"> </w:t>
      </w:r>
      <w:r w:rsidR="003E71D6">
        <w:t xml:space="preserve">на резултатите от </w:t>
      </w:r>
      <w:r w:rsidR="00C4207F">
        <w:t xml:space="preserve"> </w:t>
      </w:r>
      <w:r w:rsidR="003E71D6">
        <w:t xml:space="preserve">предварителния и основния </w:t>
      </w:r>
      <w:r w:rsidR="00C4207F">
        <w:t xml:space="preserve">педагогическия експеримент </w:t>
      </w:r>
      <w:r w:rsidR="003E71D6">
        <w:t xml:space="preserve">на </w:t>
      </w:r>
      <w:r w:rsidR="00C4207F">
        <w:t xml:space="preserve">дисертанта </w:t>
      </w:r>
      <w:r w:rsidR="003E71D6">
        <w:t xml:space="preserve">са представени данни за първите и вторите измервания на </w:t>
      </w:r>
      <w:proofErr w:type="spellStart"/>
      <w:r w:rsidR="003E71D6">
        <w:t>физич</w:t>
      </w:r>
      <w:proofErr w:type="spellEnd"/>
      <w:r w:rsidR="003E71D6">
        <w:t>.подготовка,</w:t>
      </w:r>
      <w:r w:rsidR="00D6262B">
        <w:t xml:space="preserve"> </w:t>
      </w:r>
      <w:r w:rsidR="003E71D6">
        <w:t xml:space="preserve">данни  на </w:t>
      </w:r>
      <w:proofErr w:type="spellStart"/>
      <w:r w:rsidR="003E71D6">
        <w:t>батут</w:t>
      </w:r>
      <w:proofErr w:type="spellEnd"/>
      <w:r w:rsidR="003E71D6">
        <w:t xml:space="preserve"> и данни на техниката на изпълнение на изследваните </w:t>
      </w:r>
      <w:proofErr w:type="spellStart"/>
      <w:r w:rsidR="003E71D6">
        <w:t>прескоци</w:t>
      </w:r>
      <w:proofErr w:type="spellEnd"/>
      <w:r w:rsidR="00FD4B53">
        <w:t xml:space="preserve"> </w:t>
      </w:r>
      <w:r w:rsidR="00672A99">
        <w:t xml:space="preserve">от които недвусмислено се доказва, че по-високите постижения в експерименталната група се дължат на приложената усъвършенствана методика на </w:t>
      </w:r>
      <w:proofErr w:type="spellStart"/>
      <w:r w:rsidR="00672A99">
        <w:t>прескок</w:t>
      </w:r>
      <w:proofErr w:type="spellEnd"/>
      <w:r w:rsidR="00015D16">
        <w:t>.</w:t>
      </w:r>
      <w:r w:rsidR="0093569F">
        <w:t xml:space="preserve"> </w:t>
      </w:r>
    </w:p>
    <w:p w:rsidR="006E0B48" w:rsidRPr="00EC05A3" w:rsidRDefault="006E0B48" w:rsidP="006E0B48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C05A3">
        <w:rPr>
          <w:rFonts w:ascii="Times New Roman" w:eastAsia="Times New Roman" w:hAnsi="Times New Roman" w:cs="Times New Roman"/>
          <w:sz w:val="28"/>
          <w:szCs w:val="24"/>
        </w:rPr>
        <w:t xml:space="preserve">В заключение определено считам, че на нашето внимание е представено едно актуално и обективно проведено научно изследване с убедителни </w:t>
      </w:r>
      <w:r w:rsidRPr="00EC05A3">
        <w:rPr>
          <w:rFonts w:ascii="Times New Roman" w:eastAsia="Times New Roman" w:hAnsi="Times New Roman" w:cs="Times New Roman"/>
          <w:sz w:val="28"/>
          <w:szCs w:val="24"/>
        </w:rPr>
        <w:lastRenderedPageBreak/>
        <w:t>научни доказателства. Основание за това ми дават приносите на дисертационния труд, които бих могъл да посоча така:</w:t>
      </w:r>
    </w:p>
    <w:p w:rsidR="006E0B48" w:rsidRPr="00795F5A" w:rsidRDefault="006E0B48" w:rsidP="006E0B48">
      <w:pPr>
        <w:pStyle w:val="ListParagraph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1.Направено е научно обоснован анализ </w:t>
      </w:r>
      <w:r w:rsidRPr="00795F5A">
        <w:rPr>
          <w:rFonts w:ascii="Times New Roman" w:hAnsi="Times New Roman" w:cs="Times New Roman"/>
          <w:sz w:val="28"/>
          <w:szCs w:val="28"/>
        </w:rPr>
        <w:t>на състоянието и основните тенденции на  развитието на този уред</w:t>
      </w:r>
      <w:r w:rsidR="00185A70">
        <w:rPr>
          <w:rFonts w:ascii="Times New Roman" w:hAnsi="Times New Roman" w:cs="Times New Roman"/>
          <w:sz w:val="28"/>
          <w:szCs w:val="28"/>
        </w:rPr>
        <w:t xml:space="preserve"> за периода 1983-2005 година</w:t>
      </w:r>
      <w:r w:rsidRPr="00795F5A">
        <w:rPr>
          <w:rFonts w:ascii="Times New Roman" w:hAnsi="Times New Roman" w:cs="Times New Roman"/>
          <w:sz w:val="28"/>
          <w:szCs w:val="28"/>
        </w:rPr>
        <w:t>,  както и мястото на българските гимнастички  в сравнение с световния елит.</w:t>
      </w:r>
    </w:p>
    <w:p w:rsidR="006E0B48" w:rsidRDefault="006E0B48" w:rsidP="006E0B48">
      <w:pPr>
        <w:pStyle w:val="ListParagraph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</w:t>
      </w:r>
      <w:r w:rsidR="00F552D6">
        <w:rPr>
          <w:rFonts w:ascii="Times New Roman" w:eastAsia="Times New Roman" w:hAnsi="Times New Roman" w:cs="Times New Roman"/>
          <w:sz w:val="28"/>
          <w:szCs w:val="24"/>
        </w:rPr>
        <w:t xml:space="preserve"> Създадени са кинематични модели </w:t>
      </w:r>
      <w:r w:rsidR="001C6F2B">
        <w:rPr>
          <w:rFonts w:ascii="Times New Roman" w:eastAsia="Times New Roman" w:hAnsi="Times New Roman" w:cs="Times New Roman"/>
          <w:sz w:val="28"/>
          <w:szCs w:val="24"/>
        </w:rPr>
        <w:t xml:space="preserve">и нормативи за визуален контрол </w:t>
      </w:r>
      <w:r w:rsidR="00F552D6">
        <w:rPr>
          <w:rFonts w:ascii="Times New Roman" w:eastAsia="Times New Roman" w:hAnsi="Times New Roman" w:cs="Times New Roman"/>
          <w:sz w:val="28"/>
          <w:szCs w:val="24"/>
        </w:rPr>
        <w:t xml:space="preserve">на основни </w:t>
      </w:r>
      <w:proofErr w:type="spellStart"/>
      <w:r w:rsidR="00F552D6">
        <w:rPr>
          <w:rFonts w:ascii="Times New Roman" w:eastAsia="Times New Roman" w:hAnsi="Times New Roman" w:cs="Times New Roman"/>
          <w:sz w:val="28"/>
          <w:szCs w:val="24"/>
        </w:rPr>
        <w:t>прескоци</w:t>
      </w:r>
      <w:proofErr w:type="spellEnd"/>
      <w:r w:rsidR="00F552D6">
        <w:rPr>
          <w:rFonts w:ascii="Times New Roman" w:eastAsia="Times New Roman" w:hAnsi="Times New Roman" w:cs="Times New Roman"/>
          <w:sz w:val="28"/>
          <w:szCs w:val="24"/>
        </w:rPr>
        <w:t xml:space="preserve">  въз основа на задълбочен биомеханичен  анализ на най-добрите изпълнения от  гимнастички в световния елит.</w:t>
      </w:r>
    </w:p>
    <w:p w:rsidR="00DF3006" w:rsidRDefault="006E0B48" w:rsidP="006E0B48">
      <w:pPr>
        <w:pStyle w:val="ListParagraph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3. </w:t>
      </w:r>
      <w:r w:rsidR="00DF3006">
        <w:rPr>
          <w:rFonts w:ascii="Times New Roman" w:eastAsia="Times New Roman" w:hAnsi="Times New Roman" w:cs="Times New Roman"/>
          <w:sz w:val="28"/>
          <w:szCs w:val="24"/>
        </w:rPr>
        <w:t xml:space="preserve">Съставена е усъвършенствана методика за обучение на </w:t>
      </w:r>
      <w:proofErr w:type="spellStart"/>
      <w:r w:rsidR="00DF3006">
        <w:rPr>
          <w:rFonts w:ascii="Times New Roman" w:eastAsia="Times New Roman" w:hAnsi="Times New Roman" w:cs="Times New Roman"/>
          <w:sz w:val="28"/>
          <w:szCs w:val="24"/>
        </w:rPr>
        <w:t>прескок</w:t>
      </w:r>
      <w:proofErr w:type="spellEnd"/>
      <w:r w:rsidR="00DF3006">
        <w:rPr>
          <w:rFonts w:ascii="Times New Roman" w:eastAsia="Times New Roman" w:hAnsi="Times New Roman" w:cs="Times New Roman"/>
          <w:sz w:val="28"/>
          <w:szCs w:val="24"/>
        </w:rPr>
        <w:t>”маса” за девойки 10-11 годишна възраст.</w:t>
      </w:r>
    </w:p>
    <w:p w:rsidR="006E0B48" w:rsidRDefault="006E0B48" w:rsidP="006E0B48">
      <w:pPr>
        <w:pStyle w:val="ListParagraph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4. </w:t>
      </w:r>
      <w:r w:rsidR="00DF3006">
        <w:rPr>
          <w:rFonts w:ascii="Times New Roman" w:eastAsia="Times New Roman" w:hAnsi="Times New Roman" w:cs="Times New Roman"/>
          <w:sz w:val="28"/>
          <w:szCs w:val="24"/>
        </w:rPr>
        <w:t xml:space="preserve">Изработен е </w:t>
      </w:r>
      <w:r w:rsidR="00423020">
        <w:rPr>
          <w:rFonts w:ascii="Times New Roman" w:eastAsia="Times New Roman" w:hAnsi="Times New Roman" w:cs="Times New Roman"/>
          <w:sz w:val="28"/>
          <w:szCs w:val="24"/>
        </w:rPr>
        <w:t>к</w:t>
      </w:r>
      <w:r w:rsidR="00DF3006">
        <w:rPr>
          <w:rFonts w:ascii="Times New Roman" w:eastAsia="Times New Roman" w:hAnsi="Times New Roman" w:cs="Times New Roman"/>
          <w:sz w:val="28"/>
          <w:szCs w:val="24"/>
        </w:rPr>
        <w:t>омпакт диск с предложената методика за обучение готова за практическо приложение в учебно-тренировъчния процес по гимнастика.</w:t>
      </w:r>
    </w:p>
    <w:p w:rsidR="006E0B48" w:rsidRPr="00EC05A3" w:rsidRDefault="006E0B48" w:rsidP="0076654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C05A3">
        <w:rPr>
          <w:rFonts w:ascii="Times New Roman" w:eastAsia="Times New Roman" w:hAnsi="Times New Roman" w:cs="Times New Roman"/>
          <w:sz w:val="28"/>
          <w:szCs w:val="24"/>
        </w:rPr>
        <w:t xml:space="preserve">Въз основа на изложеното с убеденост предлагам на уважаемите членове на </w:t>
      </w:r>
      <w:r>
        <w:rPr>
          <w:rFonts w:ascii="Times New Roman" w:eastAsia="Times New Roman" w:hAnsi="Times New Roman" w:cs="Times New Roman"/>
          <w:sz w:val="28"/>
          <w:szCs w:val="24"/>
        </w:rPr>
        <w:t>научн</w:t>
      </w:r>
      <w:r w:rsidR="007978A3">
        <w:rPr>
          <w:rFonts w:ascii="Times New Roman" w:eastAsia="Times New Roman" w:hAnsi="Times New Roman" w:cs="Times New Roman"/>
          <w:sz w:val="28"/>
          <w:szCs w:val="24"/>
        </w:rPr>
        <w:t>ото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978A3">
        <w:rPr>
          <w:rFonts w:ascii="Times New Roman" w:eastAsia="Times New Roman" w:hAnsi="Times New Roman" w:cs="Times New Roman"/>
          <w:sz w:val="28"/>
          <w:szCs w:val="24"/>
        </w:rPr>
        <w:t xml:space="preserve">жури при НСА“В.Левски“ </w:t>
      </w:r>
      <w:r w:rsidRPr="00EC05A3">
        <w:rPr>
          <w:rFonts w:ascii="Times New Roman" w:eastAsia="Times New Roman" w:hAnsi="Times New Roman" w:cs="Times New Roman"/>
          <w:sz w:val="28"/>
          <w:szCs w:val="24"/>
        </w:rPr>
        <w:t xml:space="preserve">да дадат своя вот за </w:t>
      </w:r>
      <w:r w:rsidR="00463866">
        <w:rPr>
          <w:rFonts w:ascii="Times New Roman" w:eastAsia="Times New Roman" w:hAnsi="Times New Roman" w:cs="Times New Roman"/>
          <w:sz w:val="28"/>
          <w:szCs w:val="24"/>
        </w:rPr>
        <w:t>присъждане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EC05A3">
        <w:rPr>
          <w:rFonts w:ascii="Times New Roman" w:eastAsia="Times New Roman" w:hAnsi="Times New Roman" w:cs="Times New Roman"/>
          <w:sz w:val="28"/>
          <w:szCs w:val="24"/>
        </w:rPr>
        <w:t>на научната степен “доктор”</w:t>
      </w:r>
      <w:r w:rsidR="00463866" w:rsidRPr="0046386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63866">
        <w:rPr>
          <w:rFonts w:ascii="Times New Roman" w:eastAsia="Times New Roman" w:hAnsi="Times New Roman" w:cs="Times New Roman"/>
          <w:sz w:val="28"/>
          <w:szCs w:val="24"/>
        </w:rPr>
        <w:t xml:space="preserve">на гл.ас. Нели </w:t>
      </w:r>
      <w:proofErr w:type="spellStart"/>
      <w:r w:rsidR="00463866">
        <w:rPr>
          <w:rFonts w:ascii="Times New Roman" w:eastAsia="Times New Roman" w:hAnsi="Times New Roman" w:cs="Times New Roman"/>
          <w:sz w:val="28"/>
          <w:szCs w:val="24"/>
        </w:rPr>
        <w:t>Танкушева</w:t>
      </w:r>
      <w:proofErr w:type="spellEnd"/>
      <w:r w:rsidR="00463866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E0B48" w:rsidRPr="00850D3E" w:rsidRDefault="006E0B48" w:rsidP="00751656">
      <w:pPr>
        <w:pStyle w:val="BodyTextIndent"/>
        <w:spacing w:line="360" w:lineRule="auto"/>
      </w:pPr>
    </w:p>
    <w:p w:rsidR="000902AF" w:rsidRPr="00850D3E" w:rsidRDefault="00295CCC" w:rsidP="0027403C">
      <w:pPr>
        <w:pStyle w:val="BodyTextIndent"/>
        <w:spacing w:line="360" w:lineRule="auto"/>
        <w:ind w:firstLine="0"/>
      </w:pPr>
      <w:r w:rsidRPr="00850D3E">
        <w:t xml:space="preserve">          </w:t>
      </w:r>
    </w:p>
    <w:p w:rsidR="000902AF" w:rsidRPr="00850D3E" w:rsidRDefault="000902AF" w:rsidP="000902AF">
      <w:pPr>
        <w:tabs>
          <w:tab w:val="left" w:pos="0"/>
        </w:tabs>
        <w:spacing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850D3E">
        <w:rPr>
          <w:rFonts w:ascii="Times New Roman" w:hAnsi="Times New Roman" w:cs="Times New Roman"/>
          <w:sz w:val="28"/>
          <w:szCs w:val="28"/>
        </w:rPr>
        <w:tab/>
      </w:r>
      <w:r w:rsidRPr="00850D3E">
        <w:rPr>
          <w:rFonts w:ascii="Times New Roman" w:hAnsi="Times New Roman" w:cs="Times New Roman"/>
          <w:sz w:val="28"/>
          <w:szCs w:val="28"/>
        </w:rPr>
        <w:tab/>
      </w:r>
      <w:r w:rsidR="00044071">
        <w:rPr>
          <w:rFonts w:ascii="Times New Roman" w:hAnsi="Times New Roman" w:cs="Times New Roman"/>
          <w:sz w:val="28"/>
          <w:szCs w:val="28"/>
        </w:rPr>
        <w:t>02</w:t>
      </w:r>
      <w:r w:rsidR="009977AF" w:rsidRPr="00850D3E">
        <w:rPr>
          <w:rFonts w:ascii="Times New Roman" w:hAnsi="Times New Roman" w:cs="Times New Roman"/>
          <w:sz w:val="28"/>
          <w:szCs w:val="28"/>
        </w:rPr>
        <w:t>.</w:t>
      </w:r>
      <w:r w:rsidR="00044071">
        <w:rPr>
          <w:rFonts w:ascii="Times New Roman" w:hAnsi="Times New Roman" w:cs="Times New Roman"/>
          <w:sz w:val="28"/>
          <w:szCs w:val="28"/>
        </w:rPr>
        <w:t>04</w:t>
      </w:r>
      <w:r w:rsidR="0027403C">
        <w:rPr>
          <w:rFonts w:ascii="Times New Roman" w:hAnsi="Times New Roman" w:cs="Times New Roman"/>
          <w:sz w:val="28"/>
          <w:szCs w:val="28"/>
        </w:rPr>
        <w:t>.</w:t>
      </w:r>
      <w:r w:rsidR="009977AF" w:rsidRPr="00850D3E">
        <w:rPr>
          <w:rFonts w:ascii="Times New Roman" w:hAnsi="Times New Roman" w:cs="Times New Roman"/>
          <w:sz w:val="28"/>
          <w:szCs w:val="28"/>
        </w:rPr>
        <w:t>201</w:t>
      </w:r>
      <w:r w:rsidR="00044071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9977AF" w:rsidRPr="00850D3E">
        <w:rPr>
          <w:rFonts w:ascii="Times New Roman" w:hAnsi="Times New Roman" w:cs="Times New Roman"/>
          <w:sz w:val="28"/>
          <w:szCs w:val="28"/>
        </w:rPr>
        <w:t xml:space="preserve"> г.                                   Рец</w:t>
      </w:r>
      <w:r w:rsidR="009676DA">
        <w:rPr>
          <w:rFonts w:ascii="Times New Roman" w:hAnsi="Times New Roman" w:cs="Times New Roman"/>
          <w:sz w:val="28"/>
          <w:szCs w:val="28"/>
        </w:rPr>
        <w:t>е</w:t>
      </w:r>
      <w:r w:rsidR="009977AF" w:rsidRPr="00850D3E">
        <w:rPr>
          <w:rFonts w:ascii="Times New Roman" w:hAnsi="Times New Roman" w:cs="Times New Roman"/>
          <w:sz w:val="28"/>
          <w:szCs w:val="28"/>
        </w:rPr>
        <w:t>нзент:</w:t>
      </w:r>
    </w:p>
    <w:p w:rsidR="009977AF" w:rsidRPr="00850D3E" w:rsidRDefault="009977AF" w:rsidP="000902AF">
      <w:pPr>
        <w:tabs>
          <w:tab w:val="left" w:pos="0"/>
        </w:tabs>
        <w:spacing w:line="240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9977AF" w:rsidRPr="00850D3E" w:rsidRDefault="009977AF" w:rsidP="000902AF">
      <w:pPr>
        <w:tabs>
          <w:tab w:val="left" w:pos="0"/>
        </w:tabs>
        <w:spacing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 w:rsidRPr="00850D3E">
        <w:rPr>
          <w:rFonts w:ascii="Times New Roman" w:hAnsi="Times New Roman" w:cs="Times New Roman"/>
          <w:sz w:val="28"/>
          <w:szCs w:val="28"/>
        </w:rPr>
        <w:t xml:space="preserve">                  Гр. София                                        /Проф. Кирил Андонов дн/</w:t>
      </w:r>
    </w:p>
    <w:p w:rsidR="003405A1" w:rsidRPr="00850D3E" w:rsidRDefault="003405A1" w:rsidP="00295CCC">
      <w:pPr>
        <w:pStyle w:val="BodyTextIndent"/>
        <w:spacing w:line="360" w:lineRule="auto"/>
        <w:ind w:firstLine="0"/>
      </w:pPr>
    </w:p>
    <w:p w:rsidR="003405A1" w:rsidRPr="00850D3E" w:rsidRDefault="003405A1" w:rsidP="00295CCC">
      <w:pPr>
        <w:pStyle w:val="BodyTextIndent"/>
        <w:spacing w:line="360" w:lineRule="auto"/>
        <w:ind w:firstLine="0"/>
      </w:pPr>
      <w:r w:rsidRPr="00850D3E">
        <w:t xml:space="preserve"> </w:t>
      </w:r>
    </w:p>
    <w:p w:rsidR="00C05B15" w:rsidRDefault="00C05B15" w:rsidP="00295CCC">
      <w:pPr>
        <w:pStyle w:val="BodyTextIndent"/>
        <w:spacing w:line="360" w:lineRule="auto"/>
        <w:ind w:firstLine="0"/>
      </w:pPr>
      <w:r>
        <w:tab/>
      </w:r>
    </w:p>
    <w:p w:rsidR="00610EB5" w:rsidRDefault="00610EB5" w:rsidP="00751656">
      <w:pPr>
        <w:pStyle w:val="BodyTextIndent"/>
        <w:spacing w:line="360" w:lineRule="auto"/>
      </w:pPr>
    </w:p>
    <w:p w:rsidR="00BD685B" w:rsidRPr="00B537C0" w:rsidRDefault="006F5972" w:rsidP="00751656">
      <w:pPr>
        <w:pStyle w:val="BodyTextIndent"/>
        <w:spacing w:line="360" w:lineRule="auto"/>
      </w:pPr>
      <w:r>
        <w:t xml:space="preserve">   </w:t>
      </w:r>
    </w:p>
    <w:p w:rsidR="00A52814" w:rsidRDefault="00A52814" w:rsidP="00751656">
      <w:pPr>
        <w:pStyle w:val="BodyTextIndent"/>
        <w:spacing w:line="360" w:lineRule="auto"/>
      </w:pPr>
    </w:p>
    <w:p w:rsidR="008F6B0C" w:rsidRPr="00562AAD" w:rsidRDefault="008F6B0C" w:rsidP="008565A2">
      <w:pPr>
        <w:ind w:firstLine="708"/>
        <w:rPr>
          <w:rFonts w:ascii="Arial" w:hAnsi="Arial" w:cs="Arial"/>
          <w:sz w:val="28"/>
          <w:szCs w:val="28"/>
        </w:rPr>
      </w:pPr>
    </w:p>
    <w:sectPr w:rsidR="008F6B0C" w:rsidRPr="00562AAD" w:rsidSect="004D0E4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02D" w:rsidRDefault="0011202D" w:rsidP="00B05F80">
      <w:pPr>
        <w:spacing w:after="0" w:line="240" w:lineRule="auto"/>
      </w:pPr>
      <w:r>
        <w:separator/>
      </w:r>
    </w:p>
  </w:endnote>
  <w:endnote w:type="continuationSeparator" w:id="0">
    <w:p w:rsidR="0011202D" w:rsidRDefault="0011202D" w:rsidP="00B0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193610"/>
      <w:docPartObj>
        <w:docPartGallery w:val="Page Numbers (Bottom of Page)"/>
        <w:docPartUnique/>
      </w:docPartObj>
    </w:sdtPr>
    <w:sdtEndPr/>
    <w:sdtContent>
      <w:p w:rsidR="00FD4B53" w:rsidRDefault="00701D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407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D4B53" w:rsidRDefault="00FD4B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02D" w:rsidRDefault="0011202D" w:rsidP="00B05F80">
      <w:pPr>
        <w:spacing w:after="0" w:line="240" w:lineRule="auto"/>
      </w:pPr>
      <w:r>
        <w:separator/>
      </w:r>
    </w:p>
  </w:footnote>
  <w:footnote w:type="continuationSeparator" w:id="0">
    <w:p w:rsidR="0011202D" w:rsidRDefault="0011202D" w:rsidP="00B05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663CF"/>
    <w:multiLevelType w:val="hybridMultilevel"/>
    <w:tmpl w:val="A8E25C64"/>
    <w:lvl w:ilvl="0" w:tplc="9D52DE8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31148F"/>
    <w:multiLevelType w:val="hybridMultilevel"/>
    <w:tmpl w:val="5E5EC81C"/>
    <w:lvl w:ilvl="0" w:tplc="BED6C1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6580D37"/>
    <w:multiLevelType w:val="hybridMultilevel"/>
    <w:tmpl w:val="1A80F48A"/>
    <w:lvl w:ilvl="0" w:tplc="602A81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8D6"/>
    <w:rsid w:val="00001F97"/>
    <w:rsid w:val="00015D16"/>
    <w:rsid w:val="0002635D"/>
    <w:rsid w:val="0003708E"/>
    <w:rsid w:val="00044071"/>
    <w:rsid w:val="0004702D"/>
    <w:rsid w:val="000513E4"/>
    <w:rsid w:val="000742CA"/>
    <w:rsid w:val="000902AF"/>
    <w:rsid w:val="0009423B"/>
    <w:rsid w:val="000A3805"/>
    <w:rsid w:val="000E4679"/>
    <w:rsid w:val="000E75DD"/>
    <w:rsid w:val="000F3223"/>
    <w:rsid w:val="0011202D"/>
    <w:rsid w:val="00150C3A"/>
    <w:rsid w:val="00172DD4"/>
    <w:rsid w:val="0017572F"/>
    <w:rsid w:val="001827D9"/>
    <w:rsid w:val="00185A70"/>
    <w:rsid w:val="00191552"/>
    <w:rsid w:val="001A56E3"/>
    <w:rsid w:val="001A6E98"/>
    <w:rsid w:val="001C0B4B"/>
    <w:rsid w:val="001C6F2B"/>
    <w:rsid w:val="001C7907"/>
    <w:rsid w:val="001D2D08"/>
    <w:rsid w:val="001E33D8"/>
    <w:rsid w:val="001F356D"/>
    <w:rsid w:val="001F4670"/>
    <w:rsid w:val="00202F1C"/>
    <w:rsid w:val="0020734A"/>
    <w:rsid w:val="00212484"/>
    <w:rsid w:val="002179E1"/>
    <w:rsid w:val="00225E19"/>
    <w:rsid w:val="002456E7"/>
    <w:rsid w:val="0027403C"/>
    <w:rsid w:val="0029190D"/>
    <w:rsid w:val="00295CCC"/>
    <w:rsid w:val="002C7D49"/>
    <w:rsid w:val="00324481"/>
    <w:rsid w:val="003258EB"/>
    <w:rsid w:val="003262C8"/>
    <w:rsid w:val="003269D8"/>
    <w:rsid w:val="003405A1"/>
    <w:rsid w:val="003420DE"/>
    <w:rsid w:val="00353823"/>
    <w:rsid w:val="0035487A"/>
    <w:rsid w:val="00386F16"/>
    <w:rsid w:val="003B619E"/>
    <w:rsid w:val="003B78C3"/>
    <w:rsid w:val="003C2844"/>
    <w:rsid w:val="003C3949"/>
    <w:rsid w:val="003D2051"/>
    <w:rsid w:val="003E71D6"/>
    <w:rsid w:val="003E7DD2"/>
    <w:rsid w:val="003F0959"/>
    <w:rsid w:val="004159C9"/>
    <w:rsid w:val="004167B6"/>
    <w:rsid w:val="00423020"/>
    <w:rsid w:val="00444636"/>
    <w:rsid w:val="004503A0"/>
    <w:rsid w:val="004516A0"/>
    <w:rsid w:val="00463866"/>
    <w:rsid w:val="00476288"/>
    <w:rsid w:val="0049768B"/>
    <w:rsid w:val="004D0E4F"/>
    <w:rsid w:val="004D2F9A"/>
    <w:rsid w:val="004D42D4"/>
    <w:rsid w:val="004D51C6"/>
    <w:rsid w:val="004D7BAD"/>
    <w:rsid w:val="004E6A16"/>
    <w:rsid w:val="004F6F1F"/>
    <w:rsid w:val="00502C09"/>
    <w:rsid w:val="00503F5C"/>
    <w:rsid w:val="0051328A"/>
    <w:rsid w:val="00527905"/>
    <w:rsid w:val="0054469B"/>
    <w:rsid w:val="00550E64"/>
    <w:rsid w:val="00562AAD"/>
    <w:rsid w:val="00566874"/>
    <w:rsid w:val="005825FF"/>
    <w:rsid w:val="005C2285"/>
    <w:rsid w:val="005E2804"/>
    <w:rsid w:val="0060047A"/>
    <w:rsid w:val="006042F3"/>
    <w:rsid w:val="00606DCB"/>
    <w:rsid w:val="00610EB5"/>
    <w:rsid w:val="00637A67"/>
    <w:rsid w:val="00641EC7"/>
    <w:rsid w:val="00644B42"/>
    <w:rsid w:val="00645FD7"/>
    <w:rsid w:val="006507FF"/>
    <w:rsid w:val="00672A99"/>
    <w:rsid w:val="00675D4D"/>
    <w:rsid w:val="00684F2B"/>
    <w:rsid w:val="006E0B48"/>
    <w:rsid w:val="006E3953"/>
    <w:rsid w:val="006F5972"/>
    <w:rsid w:val="00700593"/>
    <w:rsid w:val="00710237"/>
    <w:rsid w:val="007209A4"/>
    <w:rsid w:val="00733EDA"/>
    <w:rsid w:val="007426A0"/>
    <w:rsid w:val="00751656"/>
    <w:rsid w:val="00762731"/>
    <w:rsid w:val="00763621"/>
    <w:rsid w:val="00766549"/>
    <w:rsid w:val="00773147"/>
    <w:rsid w:val="00794464"/>
    <w:rsid w:val="00795F5A"/>
    <w:rsid w:val="007978A3"/>
    <w:rsid w:val="007C7F15"/>
    <w:rsid w:val="007E05A2"/>
    <w:rsid w:val="0080079F"/>
    <w:rsid w:val="00850D3E"/>
    <w:rsid w:val="008565A2"/>
    <w:rsid w:val="00860F39"/>
    <w:rsid w:val="008746B1"/>
    <w:rsid w:val="008757BF"/>
    <w:rsid w:val="00881C50"/>
    <w:rsid w:val="008A1797"/>
    <w:rsid w:val="008A6D50"/>
    <w:rsid w:val="008B0382"/>
    <w:rsid w:val="008C06F6"/>
    <w:rsid w:val="008D3647"/>
    <w:rsid w:val="008E0FF9"/>
    <w:rsid w:val="008E5EF3"/>
    <w:rsid w:val="008F5F16"/>
    <w:rsid w:val="008F6B0C"/>
    <w:rsid w:val="00933515"/>
    <w:rsid w:val="0093569F"/>
    <w:rsid w:val="00935C43"/>
    <w:rsid w:val="00965BD5"/>
    <w:rsid w:val="009676DA"/>
    <w:rsid w:val="009977AF"/>
    <w:rsid w:val="009F148F"/>
    <w:rsid w:val="00A23CED"/>
    <w:rsid w:val="00A304CF"/>
    <w:rsid w:val="00A50D4C"/>
    <w:rsid w:val="00A52151"/>
    <w:rsid w:val="00A52814"/>
    <w:rsid w:val="00A92E36"/>
    <w:rsid w:val="00AA3A45"/>
    <w:rsid w:val="00AB6F81"/>
    <w:rsid w:val="00AE62E8"/>
    <w:rsid w:val="00B054ED"/>
    <w:rsid w:val="00B05F80"/>
    <w:rsid w:val="00B10E40"/>
    <w:rsid w:val="00B31255"/>
    <w:rsid w:val="00B537C0"/>
    <w:rsid w:val="00B95A79"/>
    <w:rsid w:val="00BD685B"/>
    <w:rsid w:val="00C0301D"/>
    <w:rsid w:val="00C05B15"/>
    <w:rsid w:val="00C4207F"/>
    <w:rsid w:val="00C47782"/>
    <w:rsid w:val="00C55EE3"/>
    <w:rsid w:val="00C6032B"/>
    <w:rsid w:val="00C62F21"/>
    <w:rsid w:val="00C84EC4"/>
    <w:rsid w:val="00C95359"/>
    <w:rsid w:val="00CC2FD5"/>
    <w:rsid w:val="00D130C0"/>
    <w:rsid w:val="00D43E09"/>
    <w:rsid w:val="00D6262B"/>
    <w:rsid w:val="00D63D7C"/>
    <w:rsid w:val="00D64814"/>
    <w:rsid w:val="00D756A9"/>
    <w:rsid w:val="00D80977"/>
    <w:rsid w:val="00DA0183"/>
    <w:rsid w:val="00DB7165"/>
    <w:rsid w:val="00DD5422"/>
    <w:rsid w:val="00DE4E8D"/>
    <w:rsid w:val="00DE5BCD"/>
    <w:rsid w:val="00DF3006"/>
    <w:rsid w:val="00E10F74"/>
    <w:rsid w:val="00E2538B"/>
    <w:rsid w:val="00E46DAC"/>
    <w:rsid w:val="00E54E4B"/>
    <w:rsid w:val="00E65975"/>
    <w:rsid w:val="00E978D6"/>
    <w:rsid w:val="00EC5E3B"/>
    <w:rsid w:val="00EE2CFD"/>
    <w:rsid w:val="00EE3D59"/>
    <w:rsid w:val="00EE73FD"/>
    <w:rsid w:val="00F00890"/>
    <w:rsid w:val="00F45D82"/>
    <w:rsid w:val="00F552D6"/>
    <w:rsid w:val="00FA15F3"/>
    <w:rsid w:val="00FA4870"/>
    <w:rsid w:val="00FB53F0"/>
    <w:rsid w:val="00FD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46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05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5F80"/>
  </w:style>
  <w:style w:type="paragraph" w:styleId="Footer">
    <w:name w:val="footer"/>
    <w:basedOn w:val="Normal"/>
    <w:link w:val="FooterChar"/>
    <w:uiPriority w:val="99"/>
    <w:unhideWhenUsed/>
    <w:rsid w:val="00B05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5F80"/>
  </w:style>
  <w:style w:type="paragraph" w:styleId="BodyTextIndent">
    <w:name w:val="Body Text Indent"/>
    <w:basedOn w:val="Normal"/>
    <w:link w:val="BodyTextIndentChar"/>
    <w:rsid w:val="008F6B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F6B0C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BD977-A901-42B2-92B0-0C8F33729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6496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kandonov</cp:lastModifiedBy>
  <cp:revision>64</cp:revision>
  <dcterms:created xsi:type="dcterms:W3CDTF">2011-11-21T14:17:00Z</dcterms:created>
  <dcterms:modified xsi:type="dcterms:W3CDTF">2012-04-02T17:45:00Z</dcterms:modified>
</cp:coreProperties>
</file>