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513" w:rsidRDefault="005F5513" w:rsidP="005F5513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АНАЛИЗ НА РЕЗУЛТАТИТЕ ОТ АНКЕТА ЗА</w:t>
      </w:r>
    </w:p>
    <w:p w:rsidR="00382E1D" w:rsidRPr="005F5513" w:rsidRDefault="00382E1D" w:rsidP="005F55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5513">
        <w:rPr>
          <w:rFonts w:ascii="Times New Roman" w:hAnsi="Times New Roman" w:cs="Times New Roman"/>
          <w:b/>
          <w:sz w:val="24"/>
          <w:szCs w:val="24"/>
        </w:rPr>
        <w:t>ОЦЕНКА НА УЧЕБНА ДИСЦИПЛИНА В ДФО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Анкетното проучване е насочено към оценка на студентските мнения в следните три направления:</w:t>
      </w:r>
    </w:p>
    <w:p w:rsidR="00382E1D" w:rsidRPr="00793CB6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93CB6">
        <w:rPr>
          <w:rFonts w:ascii="Times New Roman" w:hAnsi="Times New Roman" w:cs="Times New Roman"/>
          <w:sz w:val="24"/>
          <w:szCs w:val="24"/>
          <w:lang w:val="bg-BG"/>
        </w:rPr>
        <w:t>Оценка на учебното съдържание по дисциплината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  <w:r w:rsidRPr="00793CB6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:rsidR="00382E1D" w:rsidRPr="00793CB6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93CB6">
        <w:rPr>
          <w:rFonts w:ascii="Times New Roman" w:hAnsi="Times New Roman" w:cs="Times New Roman"/>
          <w:sz w:val="24"/>
          <w:szCs w:val="24"/>
          <w:lang w:val="bg-BG"/>
        </w:rPr>
        <w:t>Оценка на дистанционната форма на обучение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382E1D" w:rsidRPr="00793CB6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93CB6">
        <w:rPr>
          <w:rFonts w:ascii="Times New Roman" w:hAnsi="Times New Roman" w:cs="Times New Roman"/>
          <w:sz w:val="24"/>
          <w:szCs w:val="24"/>
          <w:lang w:val="bg-BG"/>
        </w:rPr>
        <w:t>Оценка на отделните, включени в обучението учебни материали.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 анкетата са включени следните учебни дисциплини, като част от дистанционната форма на обучение в магистърска програма „Спортен мениджмънт”: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Теоретични и приложни основи на спорта;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Основи на спортния мениджмънт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Икономика на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Основи на спортния маркетинг</w:t>
      </w:r>
      <w:bookmarkStart w:id="0" w:name="_GoBack"/>
      <w:bookmarkEnd w:id="0"/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Спортно право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Мениджмънт на елитния спорт и спорта за всички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Мениджмънт на спортни събития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Мениджмънт на проекти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Мениджмънт на човешките ресурси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Статистически методи в спортния мениджмънт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Езикова подготовка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Мениджърска практика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Мениджмънт на спортни съоръжения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Финансов мениджмънт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Спонсорство, PR и реклама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Специализирана езикова подготовка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Разузнаване и информационни технологии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Държавна политика и местна власт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Медии и шоубизнес в спорта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Международни спортни организации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Олимпизъм и олимпийско движение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Управление на спортната тренировка</w:t>
      </w:r>
    </w:p>
    <w:p w:rsidR="00382E1D" w:rsidRPr="00B10ED4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Биостимулиране и възстановяване</w:t>
      </w:r>
    </w:p>
    <w:p w:rsidR="00382E1D" w:rsidRPr="009601B2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10ED4">
        <w:rPr>
          <w:rFonts w:ascii="Times New Roman" w:hAnsi="Times New Roman" w:cs="Times New Roman"/>
          <w:sz w:val="24"/>
          <w:szCs w:val="24"/>
          <w:lang w:val="bg-BG"/>
        </w:rPr>
        <w:t>Спортна журналистика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Анкетираните студенти са оценили с най-висока оценка учебното съдържание на 19 от 24 дисциплини. </w:t>
      </w:r>
      <w:r w:rsidR="00FE4085">
        <w:rPr>
          <w:rFonts w:ascii="Times New Roman" w:hAnsi="Times New Roman" w:cs="Times New Roman"/>
          <w:sz w:val="24"/>
          <w:szCs w:val="24"/>
          <w:lang w:val="bg-BG"/>
        </w:rPr>
        <w:t xml:space="preserve">Неоценените учебни дисциплини са от групите на избираемите и на факултативните и не са изучавани от анкетираните. </w:t>
      </w:r>
      <w:r>
        <w:rPr>
          <w:rFonts w:ascii="Times New Roman" w:hAnsi="Times New Roman" w:cs="Times New Roman"/>
          <w:sz w:val="24"/>
          <w:szCs w:val="24"/>
          <w:lang w:val="bg-BG"/>
        </w:rPr>
        <w:t>На въпроса</w:t>
      </w:r>
      <w:r w:rsidR="00FE4085">
        <w:rPr>
          <w:rFonts w:ascii="Times New Roman" w:hAnsi="Times New Roman" w:cs="Times New Roman"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дали представеният учебен материал има пряко отношение към специалността „Спортен мениджмънт”. С „По-скоро да” анкетираните студенти са оценили учебното съдържание на дисциплините: „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>Теоретични и приложни основи на спорта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” 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bg-BG"/>
        </w:rPr>
        <w:t>„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>Спортна журналистика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”. </w:t>
      </w: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>Без мнение по-въпроса е представеният учебен материал в „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>Олимпизъм и олимпийско движение</w:t>
      </w:r>
      <w:r>
        <w:rPr>
          <w:rFonts w:ascii="Times New Roman" w:hAnsi="Times New Roman" w:cs="Times New Roman"/>
          <w:sz w:val="24"/>
          <w:szCs w:val="24"/>
          <w:lang w:val="bg-BG"/>
        </w:rPr>
        <w:t>”. Незадоволителна оценка „По-скоро не” са получили за предложеното учебно съдържание дисциплините: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„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>Управление на спортната тренировка</w:t>
      </w:r>
      <w:r>
        <w:rPr>
          <w:rFonts w:ascii="Times New Roman" w:hAnsi="Times New Roman" w:cs="Times New Roman"/>
          <w:sz w:val="24"/>
          <w:szCs w:val="24"/>
          <w:lang w:val="bg-BG"/>
        </w:rPr>
        <w:t>” и „</w:t>
      </w:r>
      <w:r w:rsidRPr="00453C0B">
        <w:rPr>
          <w:rFonts w:ascii="Times New Roman" w:hAnsi="Times New Roman" w:cs="Times New Roman"/>
          <w:sz w:val="24"/>
          <w:szCs w:val="24"/>
          <w:lang w:val="bg-BG"/>
        </w:rPr>
        <w:t>Биостимулиране и възстановяване</w:t>
      </w:r>
      <w:r>
        <w:rPr>
          <w:rFonts w:ascii="Times New Roman" w:hAnsi="Times New Roman" w:cs="Times New Roman"/>
          <w:sz w:val="24"/>
          <w:szCs w:val="24"/>
          <w:lang w:val="bg-BG"/>
        </w:rPr>
        <w:t>”.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Резултатите от анкетното проучване показват, че студентите са имали интерес към целият набор от дисциплини, предложен в дистанционна форма по специалността „Спортен мениджмънт” още преди да започнат своето обучение.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 75% от дисциплините целите са поставени ясно, смятат анкетираните. За 6 от тях студентите не са изразили мнение. Това са дисциплините: „</w:t>
      </w:r>
      <w:r w:rsidRPr="00E26346">
        <w:rPr>
          <w:rFonts w:ascii="Times New Roman" w:hAnsi="Times New Roman" w:cs="Times New Roman"/>
          <w:sz w:val="24"/>
          <w:szCs w:val="24"/>
          <w:lang w:val="bg-BG"/>
        </w:rPr>
        <w:t>Теоретични и приложни основи на спорта</w:t>
      </w:r>
      <w:r>
        <w:rPr>
          <w:rFonts w:ascii="Times New Roman" w:hAnsi="Times New Roman" w:cs="Times New Roman"/>
          <w:sz w:val="24"/>
          <w:szCs w:val="24"/>
          <w:lang w:val="bg-BG"/>
        </w:rPr>
        <w:t>”, „</w:t>
      </w:r>
      <w:r w:rsidRPr="00E26346">
        <w:rPr>
          <w:rFonts w:ascii="Times New Roman" w:hAnsi="Times New Roman" w:cs="Times New Roman"/>
          <w:sz w:val="24"/>
          <w:szCs w:val="24"/>
          <w:lang w:val="bg-BG"/>
        </w:rPr>
        <w:t>Олимпизъм и олимпийско движение</w:t>
      </w:r>
      <w:r>
        <w:rPr>
          <w:rFonts w:ascii="Times New Roman" w:hAnsi="Times New Roman" w:cs="Times New Roman"/>
          <w:sz w:val="24"/>
          <w:szCs w:val="24"/>
          <w:lang w:val="bg-BG"/>
        </w:rPr>
        <w:t>”, „</w:t>
      </w:r>
      <w:r w:rsidRPr="00E26346">
        <w:rPr>
          <w:rFonts w:ascii="Times New Roman" w:hAnsi="Times New Roman" w:cs="Times New Roman"/>
          <w:sz w:val="24"/>
          <w:szCs w:val="24"/>
          <w:lang w:val="bg-BG"/>
        </w:rPr>
        <w:t>Управление на спортната тренировка</w:t>
      </w:r>
      <w:r>
        <w:rPr>
          <w:rFonts w:ascii="Times New Roman" w:hAnsi="Times New Roman" w:cs="Times New Roman"/>
          <w:sz w:val="24"/>
          <w:szCs w:val="24"/>
          <w:lang w:val="bg-BG"/>
        </w:rPr>
        <w:t>”, „</w:t>
      </w:r>
      <w:r w:rsidRPr="00E26346">
        <w:rPr>
          <w:rFonts w:ascii="Times New Roman" w:hAnsi="Times New Roman" w:cs="Times New Roman"/>
          <w:sz w:val="24"/>
          <w:szCs w:val="24"/>
          <w:lang w:val="bg-BG"/>
        </w:rPr>
        <w:t>Биостимулиране и възстановяване</w:t>
      </w:r>
      <w:r>
        <w:rPr>
          <w:rFonts w:ascii="Times New Roman" w:hAnsi="Times New Roman" w:cs="Times New Roman"/>
          <w:sz w:val="24"/>
          <w:szCs w:val="24"/>
          <w:lang w:val="bg-BG"/>
        </w:rPr>
        <w:t>” и „</w:t>
      </w:r>
      <w:r w:rsidRPr="00E26346">
        <w:rPr>
          <w:rFonts w:ascii="Times New Roman" w:hAnsi="Times New Roman" w:cs="Times New Roman"/>
          <w:sz w:val="24"/>
          <w:szCs w:val="24"/>
          <w:lang w:val="bg-BG"/>
        </w:rPr>
        <w:t>Спортна журналистика</w:t>
      </w:r>
      <w:r>
        <w:rPr>
          <w:rFonts w:ascii="Times New Roman" w:hAnsi="Times New Roman" w:cs="Times New Roman"/>
          <w:sz w:val="24"/>
          <w:szCs w:val="24"/>
          <w:lang w:val="bg-BG"/>
        </w:rPr>
        <w:t>”.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Във виртуалната среда за дистанционно обучение като</w:t>
      </w:r>
      <w:r w:rsidRPr="00F7130F">
        <w:rPr>
          <w:rFonts w:ascii="Times New Roman" w:hAnsi="Times New Roman" w:cs="Times New Roman"/>
          <w:sz w:val="24"/>
          <w:szCs w:val="24"/>
          <w:lang w:val="bg-BG"/>
        </w:rPr>
        <w:t xml:space="preserve"> добре организирани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са оценени учебните ресурси на 17 от 24 дисциплини. Учебните дейности на 19 от тях са успели да развият като цяло интерес на студентите към дисциплината.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Съгласно представената в анкетата оценъчна скала, учебното съдържание в повечето от дисциплините е оценено по-скоро като актуално. Оценка „По-скоро не” са получили учебните материали по дисциплините: „</w:t>
      </w:r>
      <w:r w:rsidRPr="00406700">
        <w:rPr>
          <w:rFonts w:ascii="Times New Roman" w:hAnsi="Times New Roman" w:cs="Times New Roman"/>
          <w:sz w:val="24"/>
          <w:szCs w:val="24"/>
          <w:lang w:val="bg-BG"/>
        </w:rPr>
        <w:t>Биостимулиране и възстановяване</w:t>
      </w:r>
      <w:r>
        <w:rPr>
          <w:rFonts w:ascii="Times New Roman" w:hAnsi="Times New Roman" w:cs="Times New Roman"/>
          <w:sz w:val="24"/>
          <w:szCs w:val="24"/>
          <w:lang w:val="bg-BG"/>
        </w:rPr>
        <w:t>” и „</w:t>
      </w:r>
      <w:r w:rsidRPr="00406700">
        <w:rPr>
          <w:rFonts w:ascii="Times New Roman" w:hAnsi="Times New Roman" w:cs="Times New Roman"/>
          <w:sz w:val="24"/>
          <w:szCs w:val="24"/>
          <w:lang w:val="bg-BG"/>
        </w:rPr>
        <w:t>Мениджмънт на елитния спорт и спорта за всички</w:t>
      </w:r>
      <w:r>
        <w:rPr>
          <w:rFonts w:ascii="Times New Roman" w:hAnsi="Times New Roman" w:cs="Times New Roman"/>
          <w:sz w:val="24"/>
          <w:szCs w:val="24"/>
          <w:lang w:val="bg-BG"/>
        </w:rPr>
        <w:t>”. Без мнение са оставени 9 от 24 дисциплини. Най-висока оценка за актуалност на учебния материал са получили: „</w:t>
      </w:r>
      <w:r w:rsidRPr="00300841">
        <w:rPr>
          <w:rFonts w:ascii="Times New Roman" w:hAnsi="Times New Roman" w:cs="Times New Roman"/>
          <w:sz w:val="24"/>
          <w:szCs w:val="24"/>
          <w:lang w:val="bg-BG"/>
        </w:rPr>
        <w:t>Статистически методи в спортния мениджмънт</w:t>
      </w:r>
      <w:r>
        <w:rPr>
          <w:rFonts w:ascii="Times New Roman" w:hAnsi="Times New Roman" w:cs="Times New Roman"/>
          <w:sz w:val="24"/>
          <w:szCs w:val="24"/>
          <w:lang w:val="bg-BG"/>
        </w:rPr>
        <w:t>”, и „</w:t>
      </w:r>
      <w:r w:rsidRPr="00300841">
        <w:rPr>
          <w:rFonts w:ascii="Times New Roman" w:hAnsi="Times New Roman" w:cs="Times New Roman"/>
          <w:sz w:val="24"/>
          <w:szCs w:val="24"/>
          <w:lang w:val="bg-BG"/>
        </w:rPr>
        <w:t>Езикова подготовка</w:t>
      </w:r>
      <w:r>
        <w:rPr>
          <w:rFonts w:ascii="Times New Roman" w:hAnsi="Times New Roman" w:cs="Times New Roman"/>
          <w:sz w:val="24"/>
          <w:szCs w:val="24"/>
          <w:lang w:val="bg-BG"/>
        </w:rPr>
        <w:t>”.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Резултатите от анкетното допитване до студентите показват, че те са оценили </w:t>
      </w:r>
      <w:r w:rsidRPr="002074A4">
        <w:rPr>
          <w:rFonts w:ascii="Times New Roman" w:hAnsi="Times New Roman" w:cs="Times New Roman"/>
          <w:b/>
          <w:sz w:val="24"/>
          <w:szCs w:val="24"/>
          <w:lang w:val="bg-BG"/>
        </w:rPr>
        <w:t xml:space="preserve">теоретичната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си </w:t>
      </w:r>
      <w:r w:rsidRPr="002074A4">
        <w:rPr>
          <w:rFonts w:ascii="Times New Roman" w:hAnsi="Times New Roman" w:cs="Times New Roman"/>
          <w:b/>
          <w:sz w:val="24"/>
          <w:szCs w:val="24"/>
          <w:lang w:val="bg-BG"/>
        </w:rPr>
        <w:t>подготовка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по всички дисциплини като добра и биха ги препоръчали на други студенти. Не до там добра </w:t>
      </w:r>
      <w:r w:rsidRPr="002074A4">
        <w:rPr>
          <w:rFonts w:ascii="Times New Roman" w:hAnsi="Times New Roman" w:cs="Times New Roman"/>
          <w:b/>
          <w:sz w:val="24"/>
          <w:szCs w:val="24"/>
          <w:lang w:val="bg-BG"/>
        </w:rPr>
        <w:t>практическа подготовка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студентите са получили по дисциплините: „</w:t>
      </w:r>
      <w:r w:rsidRPr="00C7041B">
        <w:rPr>
          <w:rFonts w:ascii="Times New Roman" w:hAnsi="Times New Roman" w:cs="Times New Roman"/>
          <w:sz w:val="24"/>
          <w:szCs w:val="24"/>
          <w:lang w:val="bg-BG"/>
        </w:rPr>
        <w:t>Теоретични и приложни основи на спорта</w:t>
      </w:r>
      <w:r>
        <w:rPr>
          <w:rFonts w:ascii="Times New Roman" w:hAnsi="Times New Roman" w:cs="Times New Roman"/>
          <w:sz w:val="24"/>
          <w:szCs w:val="24"/>
          <w:lang w:val="bg-BG"/>
        </w:rPr>
        <w:t>”, „</w:t>
      </w:r>
      <w:r w:rsidRPr="00C7041B">
        <w:rPr>
          <w:rFonts w:ascii="Times New Roman" w:hAnsi="Times New Roman" w:cs="Times New Roman"/>
          <w:sz w:val="24"/>
          <w:szCs w:val="24"/>
          <w:lang w:val="bg-BG"/>
        </w:rPr>
        <w:t>Основи на спортния мениджмънт</w:t>
      </w:r>
      <w:r>
        <w:rPr>
          <w:rFonts w:ascii="Times New Roman" w:hAnsi="Times New Roman" w:cs="Times New Roman"/>
          <w:sz w:val="24"/>
          <w:szCs w:val="24"/>
          <w:lang w:val="bg-BG"/>
        </w:rPr>
        <w:t>” и „</w:t>
      </w:r>
      <w:r w:rsidRPr="00C7041B">
        <w:rPr>
          <w:rFonts w:ascii="Times New Roman" w:hAnsi="Times New Roman" w:cs="Times New Roman"/>
          <w:sz w:val="24"/>
          <w:szCs w:val="24"/>
          <w:lang w:val="bg-BG"/>
        </w:rPr>
        <w:t>Мениджмънт на човешките ресурси</w:t>
      </w:r>
      <w:r>
        <w:rPr>
          <w:rFonts w:ascii="Times New Roman" w:hAnsi="Times New Roman" w:cs="Times New Roman"/>
          <w:sz w:val="24"/>
          <w:szCs w:val="24"/>
          <w:lang w:val="bg-BG"/>
        </w:rPr>
        <w:t>”, показват резултатите.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Анкетираните оценяват с най-висока оценка:</w:t>
      </w:r>
    </w:p>
    <w:p w:rsidR="00382E1D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Достатъчно </w:t>
      </w:r>
      <w:r w:rsidRPr="00A41276">
        <w:rPr>
          <w:rFonts w:ascii="Times New Roman" w:hAnsi="Times New Roman" w:cs="Times New Roman"/>
          <w:sz w:val="24"/>
          <w:szCs w:val="24"/>
          <w:lang w:val="bg-BG"/>
        </w:rPr>
        <w:t>ясните указания, които са дадени за протичане на заниманията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382E1D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Предоставените учебни материали и помагала;</w:t>
      </w:r>
    </w:p>
    <w:p w:rsidR="00382E1D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Достъпа до учебно съдържание;</w:t>
      </w:r>
    </w:p>
    <w:p w:rsidR="00382E1D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Комуникацията с преподавателите и своевременната им реакция във връзка с учебния процес.</w:t>
      </w:r>
    </w:p>
    <w:p w:rsidR="00382E1D" w:rsidRDefault="00382E1D" w:rsidP="00382E1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По време на</w:t>
      </w:r>
      <w:r w:rsidRPr="00A326AB">
        <w:rPr>
          <w:rFonts w:ascii="Times New Roman" w:hAnsi="Times New Roman" w:cs="Times New Roman"/>
          <w:sz w:val="24"/>
          <w:szCs w:val="24"/>
          <w:lang w:val="bg-BG"/>
        </w:rPr>
        <w:t xml:space="preserve"> онлайн комуникациите се проявяваше уважение към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моите мнения, критични бележки, етническа религиозна </w:t>
      </w:r>
      <w:r w:rsidRPr="00A326AB">
        <w:rPr>
          <w:rFonts w:ascii="Times New Roman" w:hAnsi="Times New Roman" w:cs="Times New Roman"/>
          <w:sz w:val="24"/>
          <w:szCs w:val="24"/>
          <w:lang w:val="bg-BG"/>
        </w:rPr>
        <w:t>и секс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уална </w:t>
      </w:r>
      <w:r w:rsidRPr="00A326AB">
        <w:rPr>
          <w:rFonts w:ascii="Times New Roman" w:hAnsi="Times New Roman" w:cs="Times New Roman"/>
          <w:sz w:val="24"/>
          <w:szCs w:val="24"/>
          <w:lang w:val="bg-BG"/>
        </w:rPr>
        <w:t>идентичност, потвърждават анкетираните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Организацията и дизайнът на виртуалната среда за провеждане на дистанционната форма на обучение са оценени положително от всички анкетирани.</w:t>
      </w:r>
    </w:p>
    <w:p w:rsidR="00382E1D" w:rsidRDefault="00382E1D" w:rsidP="00382E1D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На въпроса „</w:t>
      </w:r>
      <w:r w:rsidRPr="009601B2">
        <w:rPr>
          <w:rFonts w:ascii="Times New Roman" w:hAnsi="Times New Roman" w:cs="Times New Roman"/>
          <w:sz w:val="24"/>
          <w:szCs w:val="24"/>
          <w:lang w:val="bg-BG"/>
        </w:rPr>
        <w:t>Оценяването по дисциплината обхваща изучавания материал</w:t>
      </w:r>
      <w:r>
        <w:rPr>
          <w:rFonts w:ascii="Times New Roman" w:hAnsi="Times New Roman" w:cs="Times New Roman"/>
          <w:sz w:val="24"/>
          <w:szCs w:val="24"/>
          <w:lang w:val="bg-BG"/>
        </w:rPr>
        <w:t>” всички анкетирани студенти са отговорили категорично с „Да”.</w:t>
      </w:r>
    </w:p>
    <w:p w:rsidR="0084586C" w:rsidRPr="00382E1D" w:rsidRDefault="00382E1D" w:rsidP="00382E1D"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>С</w:t>
      </w:r>
      <w:r w:rsidRPr="00A326AB">
        <w:rPr>
          <w:rFonts w:ascii="Times New Roman" w:hAnsi="Times New Roman" w:cs="Times New Roman"/>
          <w:sz w:val="24"/>
          <w:szCs w:val="24"/>
          <w:lang w:val="bg-BG"/>
        </w:rPr>
        <w:t>тепента, в която различните видове учебни ресурси дават възможност за самостоятелно овладяване на изучавания материал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са оценени от всички анкетирани студенти с най-висока оценка </w:t>
      </w:r>
      <w:r w:rsidRPr="003B2616">
        <w:rPr>
          <w:rFonts w:ascii="Times New Roman" w:hAnsi="Times New Roman" w:cs="Times New Roman"/>
          <w:sz w:val="24"/>
          <w:szCs w:val="24"/>
          <w:lang w:val="bg-BG"/>
        </w:rPr>
        <w:t>(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5 – напълно </w:t>
      </w:r>
      <w:r w:rsidRPr="003B2616">
        <w:rPr>
          <w:rFonts w:ascii="Times New Roman" w:hAnsi="Times New Roman" w:cs="Times New Roman"/>
          <w:sz w:val="24"/>
          <w:szCs w:val="24"/>
          <w:lang w:val="bg-BG"/>
        </w:rPr>
        <w:t>достатъчна степен)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</w:p>
    <w:sectPr w:rsidR="0084586C" w:rsidRPr="00382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32B91"/>
    <w:multiLevelType w:val="hybridMultilevel"/>
    <w:tmpl w:val="3878B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F6A6F"/>
    <w:multiLevelType w:val="hybridMultilevel"/>
    <w:tmpl w:val="D354E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E57B5"/>
    <w:multiLevelType w:val="hybridMultilevel"/>
    <w:tmpl w:val="B8866D32"/>
    <w:lvl w:ilvl="0" w:tplc="8410CB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32CD8"/>
    <w:multiLevelType w:val="hybridMultilevel"/>
    <w:tmpl w:val="156AE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A7A"/>
    <w:rsid w:val="000220DC"/>
    <w:rsid w:val="000D277C"/>
    <w:rsid w:val="00346A7A"/>
    <w:rsid w:val="00382E1D"/>
    <w:rsid w:val="00586F86"/>
    <w:rsid w:val="005F5513"/>
    <w:rsid w:val="0084586C"/>
    <w:rsid w:val="0089395E"/>
    <w:rsid w:val="009C6908"/>
    <w:rsid w:val="00C1598C"/>
    <w:rsid w:val="00D34B19"/>
    <w:rsid w:val="00ED3B4A"/>
    <w:rsid w:val="00ED515C"/>
    <w:rsid w:val="00FE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06B8F21-97F2-4A3A-B005-FA3DAE68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A7A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link w:val="Heading1Char"/>
    <w:qFormat/>
    <w:rsid w:val="00ED3B4A"/>
    <w:pPr>
      <w:widowControl w:val="0"/>
      <w:spacing w:line="240" w:lineRule="auto"/>
      <w:jc w:val="center"/>
      <w:outlineLvl w:val="0"/>
    </w:pPr>
    <w:rPr>
      <w:rFonts w:eastAsia="Arial"/>
      <w:b/>
      <w:bCs/>
      <w:sz w:val="24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34"/>
    <w:qFormat/>
    <w:rsid w:val="00586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2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O9020</dc:creator>
  <cp:keywords/>
  <dc:description/>
  <cp:lastModifiedBy>admin</cp:lastModifiedBy>
  <cp:revision>2</cp:revision>
  <dcterms:created xsi:type="dcterms:W3CDTF">2018-06-15T08:15:00Z</dcterms:created>
  <dcterms:modified xsi:type="dcterms:W3CDTF">2018-06-15T08:15:00Z</dcterms:modified>
</cp:coreProperties>
</file>