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6E" w:rsidRPr="00890274" w:rsidRDefault="00F5016E" w:rsidP="00931BC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</w:t>
      </w:r>
      <w:r w:rsidRPr="00C26AF4">
        <w:rPr>
          <w:rFonts w:ascii="Times New Roman" w:hAnsi="Times New Roman" w:cs="Times New Roman"/>
          <w:b/>
          <w:bCs/>
          <w:sz w:val="32"/>
          <w:szCs w:val="32"/>
        </w:rPr>
        <w:t>Становище</w:t>
      </w:r>
      <w:r w:rsidRPr="008902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5016E" w:rsidRPr="00890274" w:rsidRDefault="00F5016E" w:rsidP="00931BC3">
      <w:pPr>
        <w:ind w:right="-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890274">
        <w:rPr>
          <w:rFonts w:ascii="Times New Roman" w:hAnsi="Times New Roman" w:cs="Times New Roman"/>
          <w:b/>
          <w:bCs/>
          <w:sz w:val="28"/>
          <w:szCs w:val="28"/>
        </w:rPr>
        <w:t xml:space="preserve">а представения за официална защита дисертационен труд </w:t>
      </w:r>
    </w:p>
    <w:p w:rsidR="00F5016E" w:rsidRPr="00890274" w:rsidRDefault="00F5016E" w:rsidP="00931BC3">
      <w:pPr>
        <w:ind w:right="-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0274">
        <w:rPr>
          <w:rFonts w:ascii="Times New Roman" w:hAnsi="Times New Roman" w:cs="Times New Roman"/>
          <w:b/>
          <w:bCs/>
          <w:sz w:val="28"/>
          <w:szCs w:val="28"/>
        </w:rPr>
        <w:t>на гл. а</w:t>
      </w:r>
      <w:r>
        <w:rPr>
          <w:rFonts w:ascii="Times New Roman" w:hAnsi="Times New Roman" w:cs="Times New Roman"/>
          <w:b/>
          <w:bCs/>
          <w:sz w:val="28"/>
          <w:szCs w:val="28"/>
        </w:rPr>
        <w:t>с. Илия Александров Върбанов</w:t>
      </w:r>
    </w:p>
    <w:p w:rsidR="00F5016E" w:rsidRDefault="00F5016E" w:rsidP="00931BC3">
      <w:pPr>
        <w:ind w:right="-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тема: Развитие на тактическото мислене чрез</w:t>
      </w:r>
    </w:p>
    <w:p w:rsidR="00F5016E" w:rsidRPr="00890274" w:rsidRDefault="00F5016E" w:rsidP="00931BC3">
      <w:pPr>
        <w:ind w:right="-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моделиране на игрови ситуации в хандбала</w:t>
      </w:r>
    </w:p>
    <w:p w:rsidR="00F5016E" w:rsidRDefault="00F5016E" w:rsidP="00931BC3">
      <w:pPr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Автор на становището</w:t>
      </w:r>
      <w:r w:rsidRPr="00890274">
        <w:rPr>
          <w:rFonts w:ascii="Times New Roman" w:hAnsi="Times New Roman" w:cs="Times New Roman"/>
          <w:b/>
          <w:bCs/>
          <w:sz w:val="28"/>
          <w:szCs w:val="28"/>
        </w:rPr>
        <w:t>: проф. Вихрен Стойчев Бачев, доктор, ДН</w:t>
      </w:r>
    </w:p>
    <w:p w:rsidR="00F5016E" w:rsidRDefault="00F5016E" w:rsidP="00931BC3">
      <w:pPr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016E" w:rsidRDefault="00F5016E" w:rsidP="00931BC3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Изборът на т</w:t>
      </w:r>
      <w:r w:rsidRPr="00931BC3">
        <w:rPr>
          <w:rFonts w:ascii="Times New Roman" w:hAnsi="Times New Roman" w:cs="Times New Roman"/>
          <w:sz w:val="28"/>
          <w:szCs w:val="28"/>
        </w:rPr>
        <w:t xml:space="preserve">емата на представения за становище </w:t>
      </w:r>
      <w:r>
        <w:rPr>
          <w:rFonts w:ascii="Times New Roman" w:hAnsi="Times New Roman" w:cs="Times New Roman"/>
          <w:sz w:val="28"/>
          <w:szCs w:val="28"/>
        </w:rPr>
        <w:t xml:space="preserve">дисертационен труд </w:t>
      </w:r>
    </w:p>
    <w:p w:rsidR="00F5016E" w:rsidRDefault="00F5016E" w:rsidP="00931BC3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оценявам най-високо на базата на следните аргументи:</w:t>
      </w:r>
    </w:p>
    <w:p w:rsidR="00F5016E" w:rsidRDefault="00F5016E" w:rsidP="00931BC3">
      <w:pPr>
        <w:pStyle w:val="ListParagraph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подчертава се отново ,чрез оригинален методически подход и експериментални данни  на автора ,единството на тренировъчния процес като система от физическа , техническа , интелектуална , психическа и тактическа подготовки;</w:t>
      </w:r>
    </w:p>
    <w:p w:rsidR="00F5016E" w:rsidRDefault="00F5016E" w:rsidP="00931BC3">
      <w:pPr>
        <w:pStyle w:val="ListParagraph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обогатява се с конкретни модели,анализи и изводи теорията на хандбала като спорт и се представят приложен  опит и примери за изграждане и усъвършенстване на тактическата подготовка.Същите са приложими както за много други спортове ,така и за общата теория на спортната тренировка.</w:t>
      </w:r>
    </w:p>
    <w:p w:rsidR="00F5016E" w:rsidRDefault="00F5016E" w:rsidP="004E3B3A">
      <w:pPr>
        <w:ind w:left="360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Считам, че като структура ,разпределение на отделните части ,стил и професионална компетентност на  изразяване при написване на труда ,докторанта е постигнал оптимум ,които също заслужава положителна оценка.</w:t>
      </w:r>
    </w:p>
    <w:p w:rsidR="00F5016E" w:rsidRDefault="00F5016E" w:rsidP="004E3B3A">
      <w:pPr>
        <w:ind w:left="360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представеното в „Глава Първа“ на дисертацията е видно ,че гл.ас.Илия Върбанов задълбочено познава както същността на специалната ,свързана с хандбала, така и базовата информация по изследвания от него проблем . Той успява също да изведе от многото разностранни източници критични обобщения ,които закономерно водят и до формулиране на ясна и адекватна на дисертационната тема научна хипотеза.Оценките ни в тези насоки са изцяло положителни.</w:t>
      </w:r>
    </w:p>
    <w:p w:rsidR="00F5016E" w:rsidRDefault="00F5016E" w:rsidP="004E3B3A">
      <w:pPr>
        <w:ind w:left="360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Написаното в „Глава Втора“ на дисертационния труд като цел,задачи ,методи и организация на изследване е напълно съвместимо и отговаря на най-високи методологични критерии относно реализирането на целенасочено експериментално научно изследване.</w:t>
      </w:r>
    </w:p>
    <w:p w:rsidR="00F5016E" w:rsidRDefault="00F5016E" w:rsidP="004E3B3A">
      <w:pPr>
        <w:ind w:left="360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Общият брой изследвани лица формира стойностна репрезентативна извадка,подбраните тестове за изследване са много и достатъчни на брой. Същите  позволяват да се получат информативни и количествено значими данни за целите на изследването.Не приемаме описания „обект“ на изследване ,което считаме за допусната методологична слабост в труда.</w:t>
      </w:r>
    </w:p>
    <w:p w:rsidR="00F5016E" w:rsidRDefault="00F5016E" w:rsidP="004E3B3A">
      <w:pPr>
        <w:ind w:left="360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„Глава Трета“ на  дисертацията съдържа много конкретни резултати,високо компетентни анализи и съответстващи на поставените изследователски задачи изводи и препоръки.В нея се съдържат и основните научни и научно-приложни приноси ,които отбелязваме по следния начин:</w:t>
      </w:r>
    </w:p>
    <w:p w:rsidR="00F5016E" w:rsidRPr="0042683D" w:rsidRDefault="00F5016E" w:rsidP="0042683D">
      <w:pPr>
        <w:pStyle w:val="ListParagraph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разработени са от автора оригинални методики за изследване и модели за развитие на тактическото мислене при подрастващи хандбалисти;</w:t>
      </w:r>
    </w:p>
    <w:p w:rsidR="00F5016E" w:rsidRDefault="00F5016E" w:rsidP="0042683D">
      <w:pPr>
        <w:pStyle w:val="ListParagraph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доказано е чрез анализи на оригинални експериментални данни, че тактическото обучение значимо ускорява развитието на тактическите умения още в ранна за спорта възраст;</w:t>
      </w:r>
    </w:p>
    <w:p w:rsidR="00F5016E" w:rsidRDefault="00F5016E" w:rsidP="0042683D">
      <w:pPr>
        <w:pStyle w:val="ListParagraph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доказано е поливалентното положително въздействие на специализирани относно спортната тактика тренировъчни програми върху развитието и на физическите качества при млади хандбалисти;</w:t>
      </w:r>
    </w:p>
    <w:p w:rsidR="00F5016E" w:rsidRDefault="00F5016E" w:rsidP="00DE79E9">
      <w:pPr>
        <w:ind w:right="-28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Като резерв за подобряване на написаното  посочваме разработеният от автора и поместен на фиг.14“Модел…“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стр.94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</w:rPr>
        <w:t>,който също е негов научен принос,но може</w:t>
      </w:r>
      <w:r w:rsidRPr="00635A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 бъде първо разделен и обяснен по същество от четири  парциални и оригинални модела.</w:t>
      </w:r>
    </w:p>
    <w:p w:rsidR="00F5016E" w:rsidRPr="00890274" w:rsidRDefault="00F5016E" w:rsidP="00DE79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Към дисертационния труд гл. ас.Илия Върбанов</w:t>
      </w:r>
      <w:r w:rsidRPr="00890274">
        <w:rPr>
          <w:rFonts w:ascii="Times New Roman" w:hAnsi="Times New Roman" w:cs="Times New Roman"/>
          <w:sz w:val="28"/>
          <w:szCs w:val="28"/>
        </w:rPr>
        <w:t xml:space="preserve"> е приложил всички изисквани от Закона за развитие на академичния състав в Република България документи и материали. </w:t>
      </w:r>
      <w:r>
        <w:rPr>
          <w:rFonts w:ascii="Times New Roman" w:hAnsi="Times New Roman" w:cs="Times New Roman"/>
          <w:sz w:val="28"/>
          <w:szCs w:val="28"/>
        </w:rPr>
        <w:t>Същите отново характеризират автора като съвременен,</w:t>
      </w:r>
      <w:r w:rsidRPr="00890274">
        <w:rPr>
          <w:rFonts w:ascii="Times New Roman" w:hAnsi="Times New Roman" w:cs="Times New Roman"/>
          <w:sz w:val="28"/>
          <w:szCs w:val="28"/>
        </w:rPr>
        <w:t>високо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274">
        <w:rPr>
          <w:rFonts w:ascii="Times New Roman" w:hAnsi="Times New Roman" w:cs="Times New Roman"/>
          <w:sz w:val="28"/>
          <w:szCs w:val="28"/>
        </w:rPr>
        <w:t>комп</w:t>
      </w:r>
      <w:r>
        <w:rPr>
          <w:rFonts w:ascii="Times New Roman" w:hAnsi="Times New Roman" w:cs="Times New Roman"/>
          <w:sz w:val="28"/>
          <w:szCs w:val="28"/>
        </w:rPr>
        <w:t xml:space="preserve">етентен оригинален </w:t>
      </w:r>
      <w:r w:rsidRPr="00890274">
        <w:rPr>
          <w:rFonts w:ascii="Times New Roman" w:hAnsi="Times New Roman" w:cs="Times New Roman"/>
          <w:sz w:val="28"/>
          <w:szCs w:val="28"/>
        </w:rPr>
        <w:t>изследовател.</w:t>
      </w:r>
    </w:p>
    <w:p w:rsidR="00F5016E" w:rsidRDefault="00F5016E" w:rsidP="00DE79E9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5016E" w:rsidRDefault="00F5016E" w:rsidP="00DE79E9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</w:t>
      </w:r>
    </w:p>
    <w:p w:rsidR="00F5016E" w:rsidRDefault="00F5016E" w:rsidP="00DE79E9">
      <w:pPr>
        <w:ind w:right="-28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5016E" w:rsidRDefault="00F5016E" w:rsidP="00DE79E9">
      <w:pPr>
        <w:ind w:right="-28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5016E" w:rsidRPr="00DE79E9" w:rsidRDefault="00F5016E" w:rsidP="00DE79E9">
      <w:pPr>
        <w:ind w:right="-28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Pr="008902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заключение: </w:t>
      </w:r>
      <w:r>
        <w:rPr>
          <w:rFonts w:ascii="Times New Roman" w:hAnsi="Times New Roman" w:cs="Times New Roman"/>
          <w:sz w:val="28"/>
          <w:szCs w:val="28"/>
        </w:rPr>
        <w:t xml:space="preserve"> Представената за становище дисертация на тема </w:t>
      </w:r>
      <w:r w:rsidRPr="00890274">
        <w:rPr>
          <w:rFonts w:ascii="Times New Roman" w:hAnsi="Times New Roman" w:cs="Times New Roman"/>
          <w:sz w:val="28"/>
          <w:szCs w:val="28"/>
        </w:rPr>
        <w:t>”</w:t>
      </w:r>
      <w:r w:rsidRPr="00DE79E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Развитие на тактическото мислене чрез моделиране на игрови ситуации в хандбала“ </w:t>
      </w:r>
      <w:r>
        <w:rPr>
          <w:rFonts w:ascii="Times New Roman" w:hAnsi="Times New Roman" w:cs="Times New Roman"/>
          <w:sz w:val="28"/>
          <w:szCs w:val="28"/>
        </w:rPr>
        <w:t>е експериментален</w:t>
      </w:r>
      <w:r w:rsidRPr="008902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научен </w:t>
      </w:r>
      <w:r w:rsidRPr="00890274">
        <w:rPr>
          <w:rFonts w:ascii="Times New Roman" w:hAnsi="Times New Roman" w:cs="Times New Roman"/>
          <w:sz w:val="28"/>
          <w:szCs w:val="28"/>
        </w:rPr>
        <w:t xml:space="preserve">труд, съдържащ </w:t>
      </w:r>
      <w:r>
        <w:rPr>
          <w:rFonts w:ascii="Times New Roman" w:hAnsi="Times New Roman" w:cs="Times New Roman"/>
          <w:sz w:val="28"/>
          <w:szCs w:val="28"/>
        </w:rPr>
        <w:t xml:space="preserve">значими </w:t>
      </w:r>
      <w:bookmarkStart w:id="0" w:name="_GoBack"/>
      <w:bookmarkEnd w:id="0"/>
      <w:r w:rsidRPr="00890274">
        <w:rPr>
          <w:rFonts w:ascii="Times New Roman" w:hAnsi="Times New Roman" w:cs="Times New Roman"/>
          <w:sz w:val="28"/>
          <w:szCs w:val="28"/>
        </w:rPr>
        <w:t xml:space="preserve"> приноси за т</w:t>
      </w:r>
      <w:r>
        <w:rPr>
          <w:rFonts w:ascii="Times New Roman" w:hAnsi="Times New Roman" w:cs="Times New Roman"/>
          <w:sz w:val="28"/>
          <w:szCs w:val="28"/>
        </w:rPr>
        <w:t>еорията и практиката на методиката на спортната тренировка в хандбала и в цялост по проблема на тактическата подготовка в спорта.</w:t>
      </w:r>
    </w:p>
    <w:p w:rsidR="00F5016E" w:rsidRPr="00890274" w:rsidRDefault="00F5016E" w:rsidP="00DE79E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0274">
        <w:rPr>
          <w:rFonts w:ascii="Times New Roman" w:hAnsi="Times New Roman" w:cs="Times New Roman"/>
          <w:sz w:val="28"/>
          <w:szCs w:val="28"/>
        </w:rPr>
        <w:t>Написан самостоятелно с професионална компетентност</w:t>
      </w:r>
      <w:r>
        <w:rPr>
          <w:rFonts w:ascii="Times New Roman" w:hAnsi="Times New Roman" w:cs="Times New Roman"/>
          <w:sz w:val="28"/>
          <w:szCs w:val="28"/>
        </w:rPr>
        <w:t xml:space="preserve"> и в резултат  на прилагане на съвременни методологични подходи и</w:t>
      </w:r>
      <w:r w:rsidRPr="00890274">
        <w:rPr>
          <w:rFonts w:ascii="Times New Roman" w:hAnsi="Times New Roman" w:cs="Times New Roman"/>
          <w:sz w:val="28"/>
          <w:szCs w:val="28"/>
        </w:rPr>
        <w:t xml:space="preserve"> адекватни статистически методи, той заслужава най-висока оценка. Гласувам с “ДА” за присъждане на образователно-научната </w:t>
      </w:r>
      <w:r>
        <w:rPr>
          <w:rFonts w:ascii="Times New Roman" w:hAnsi="Times New Roman" w:cs="Times New Roman"/>
          <w:sz w:val="28"/>
          <w:szCs w:val="28"/>
        </w:rPr>
        <w:t xml:space="preserve">степен “доктор” на гл. ас. Илия Александров Върбанов </w:t>
      </w:r>
      <w:r w:rsidRPr="00890274">
        <w:rPr>
          <w:rFonts w:ascii="Times New Roman" w:hAnsi="Times New Roman" w:cs="Times New Roman"/>
          <w:sz w:val="28"/>
          <w:szCs w:val="28"/>
        </w:rPr>
        <w:t>по научната специалност “Теория и методика на физическото възпитание и спортната тренировка” (вкл. МЛФ) и професионално направление 7.6. “Спорт”.</w:t>
      </w:r>
    </w:p>
    <w:p w:rsidR="00F5016E" w:rsidRPr="00890274" w:rsidRDefault="00F5016E" w:rsidP="00DE79E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02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016E" w:rsidRDefault="00F5016E" w:rsidP="00DE79E9">
      <w:pPr>
        <w:ind w:right="-28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НСА-София                                                                Подпис</w:t>
      </w:r>
      <w:r w:rsidRPr="0089027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5016E" w:rsidRPr="00BD62A5" w:rsidRDefault="00F5016E" w:rsidP="00DE79E9">
      <w:pPr>
        <w:ind w:right="-28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20.02.2013 г.                                                     проф.Вихрен  Бачев</w:t>
      </w:r>
      <w:r w:rsidRPr="00890274">
        <w:rPr>
          <w:rFonts w:ascii="Times New Roman" w:hAnsi="Times New Roman" w:cs="Times New Roman"/>
          <w:b/>
          <w:bCs/>
          <w:sz w:val="28"/>
          <w:szCs w:val="28"/>
        </w:rPr>
        <w:t>, ДН</w:t>
      </w:r>
    </w:p>
    <w:p w:rsidR="00F5016E" w:rsidRPr="00890274" w:rsidRDefault="00F5016E" w:rsidP="00DE79E9">
      <w:pPr>
        <w:ind w:right="-284"/>
        <w:rPr>
          <w:rFonts w:ascii="Times New Roman" w:hAnsi="Times New Roman" w:cs="Times New Roman"/>
          <w:b/>
          <w:bCs/>
          <w:sz w:val="28"/>
          <w:szCs w:val="28"/>
        </w:rPr>
      </w:pPr>
    </w:p>
    <w:p w:rsidR="00F5016E" w:rsidRPr="00890274" w:rsidRDefault="00F5016E" w:rsidP="00DE79E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016E" w:rsidRPr="00890274" w:rsidRDefault="00F5016E" w:rsidP="00DE79E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016E" w:rsidRPr="00890274" w:rsidRDefault="00F5016E" w:rsidP="00DE79E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016E" w:rsidRPr="00890274" w:rsidRDefault="00F5016E" w:rsidP="00931BC3">
      <w:pPr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016E" w:rsidRPr="00C26AF4" w:rsidRDefault="00F5016E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F5016E" w:rsidRPr="00C26AF4" w:rsidSect="00B20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A1E39"/>
    <w:multiLevelType w:val="hybridMultilevel"/>
    <w:tmpl w:val="1E14403C"/>
    <w:lvl w:ilvl="0" w:tplc="64FC8E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AF4"/>
    <w:rsid w:val="000154C3"/>
    <w:rsid w:val="001A6915"/>
    <w:rsid w:val="00202E0F"/>
    <w:rsid w:val="002B0F4C"/>
    <w:rsid w:val="003520E3"/>
    <w:rsid w:val="003D302A"/>
    <w:rsid w:val="0042683D"/>
    <w:rsid w:val="004E3B3A"/>
    <w:rsid w:val="00635AE7"/>
    <w:rsid w:val="006474C5"/>
    <w:rsid w:val="007F0DE8"/>
    <w:rsid w:val="00890274"/>
    <w:rsid w:val="008A47BC"/>
    <w:rsid w:val="008C6441"/>
    <w:rsid w:val="00931BC3"/>
    <w:rsid w:val="00B20D03"/>
    <w:rsid w:val="00BD62A5"/>
    <w:rsid w:val="00BE2807"/>
    <w:rsid w:val="00C26AF4"/>
    <w:rsid w:val="00DC4486"/>
    <w:rsid w:val="00DE79E9"/>
    <w:rsid w:val="00F50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03"/>
    <w:pPr>
      <w:spacing w:after="200" w:line="276" w:lineRule="auto"/>
    </w:pPr>
    <w:rPr>
      <w:rFonts w:cs="Calibri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1BC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659</Words>
  <Characters>3758</Characters>
  <Application>Microsoft Office Outlook</Application>
  <DocSecurity>0</DocSecurity>
  <Lines>0</Lines>
  <Paragraphs>0</Paragraphs>
  <ScaleCrop>false</ScaleCrop>
  <Company>NSA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Становище </dc:title>
  <dc:subject/>
  <dc:creator>NSA</dc:creator>
  <cp:keywords/>
  <dc:description/>
  <cp:lastModifiedBy>USER</cp:lastModifiedBy>
  <cp:revision>2</cp:revision>
  <dcterms:created xsi:type="dcterms:W3CDTF">2013-02-21T08:45:00Z</dcterms:created>
  <dcterms:modified xsi:type="dcterms:W3CDTF">2013-02-21T08:45:00Z</dcterms:modified>
</cp:coreProperties>
</file>