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EB6" w:rsidRPr="008E39EB" w:rsidRDefault="00D026A7" w:rsidP="00352EB6">
      <w:pPr>
        <w:pStyle w:val="Title"/>
        <w:rPr>
          <w:szCs w:val="24"/>
        </w:rPr>
      </w:pPr>
      <w:r>
        <w:rPr>
          <w:szCs w:val="24"/>
        </w:rPr>
        <w:t>СТАНОВИЩЕ</w:t>
      </w:r>
    </w:p>
    <w:p w:rsidR="00352EB6" w:rsidRPr="008E39EB" w:rsidRDefault="00352EB6" w:rsidP="00352EB6">
      <w:pPr>
        <w:pStyle w:val="Title"/>
        <w:rPr>
          <w:szCs w:val="24"/>
          <w:lang w:val="en-US"/>
        </w:rPr>
      </w:pPr>
    </w:p>
    <w:p w:rsidR="00352EB6" w:rsidRPr="008E39EB" w:rsidRDefault="00D026A7" w:rsidP="00352EB6">
      <w:pPr>
        <w:tabs>
          <w:tab w:val="left" w:pos="9000"/>
        </w:tabs>
        <w:spacing w:line="360" w:lineRule="auto"/>
        <w:ind w:firstLine="540"/>
        <w:jc w:val="center"/>
        <w:rPr>
          <w:b/>
          <w:sz w:val="24"/>
          <w:szCs w:val="24"/>
          <w:lang w:val="bg-BG"/>
        </w:rPr>
      </w:pPr>
      <w:r>
        <w:rPr>
          <w:b/>
          <w:sz w:val="24"/>
          <w:szCs w:val="24"/>
          <w:lang w:val="ru-RU"/>
        </w:rPr>
        <w:t>ОТНОСНО</w:t>
      </w:r>
      <w:r w:rsidR="00352EB6">
        <w:rPr>
          <w:b/>
          <w:sz w:val="24"/>
          <w:szCs w:val="24"/>
          <w:lang w:val="ru-RU"/>
        </w:rPr>
        <w:t xml:space="preserve"> ДИСЕРТАЦИОННИЯ ТРУД НА ПРОФ.</w:t>
      </w:r>
      <w:r w:rsidR="00352EB6">
        <w:rPr>
          <w:b/>
          <w:sz w:val="24"/>
          <w:szCs w:val="24"/>
          <w:lang w:val="bg-BG"/>
        </w:rPr>
        <w:t xml:space="preserve"> МАРИЯ ЕНЕВА МИНЕВА</w:t>
      </w:r>
      <w:r w:rsidR="00352EB6" w:rsidRPr="008E39EB">
        <w:rPr>
          <w:b/>
          <w:sz w:val="24"/>
          <w:szCs w:val="24"/>
          <w:lang w:val="bg-BG"/>
        </w:rPr>
        <w:t xml:space="preserve">  </w:t>
      </w:r>
      <w:r w:rsidR="00352EB6">
        <w:rPr>
          <w:b/>
          <w:sz w:val="24"/>
          <w:szCs w:val="24"/>
          <w:lang w:val="bg-BG"/>
        </w:rPr>
        <w:t>НА ТЕМА „ИЗСЛЕДВАНЕ И ОПТИМИЗИРАНЕ НА ОБУЧЕНИЕТО И ТРЕНИРОВКАТА</w:t>
      </w:r>
      <w:r w:rsidR="00352EB6" w:rsidRPr="008E39EB">
        <w:rPr>
          <w:b/>
          <w:sz w:val="24"/>
          <w:szCs w:val="24"/>
          <w:lang w:val="bg-BG"/>
        </w:rPr>
        <w:t xml:space="preserve"> </w:t>
      </w:r>
      <w:r w:rsidR="00352EB6">
        <w:rPr>
          <w:b/>
          <w:sz w:val="24"/>
          <w:szCs w:val="24"/>
          <w:lang w:val="bg-BG"/>
        </w:rPr>
        <w:t xml:space="preserve">ПО СПОРТНА АЕРОБИКА“ ЗА ПРИДОБИВАНЕ НА НАУЧНОТО ЗВАНИЕ ДОКТОР НА НАУКИТЕ </w:t>
      </w:r>
    </w:p>
    <w:p w:rsidR="00352EB6" w:rsidRPr="008E39EB" w:rsidRDefault="00352EB6" w:rsidP="00352EB6">
      <w:pPr>
        <w:spacing w:line="360" w:lineRule="auto"/>
        <w:rPr>
          <w:b/>
          <w:sz w:val="24"/>
          <w:szCs w:val="24"/>
          <w:lang w:val="bg-BG"/>
        </w:rPr>
      </w:pPr>
    </w:p>
    <w:p w:rsidR="00352EB6" w:rsidRPr="008E39EB" w:rsidRDefault="00352EB6" w:rsidP="00352EB6">
      <w:pPr>
        <w:pStyle w:val="BodyTextIndent"/>
        <w:rPr>
          <w:szCs w:val="24"/>
        </w:rPr>
      </w:pPr>
      <w:r>
        <w:rPr>
          <w:szCs w:val="24"/>
        </w:rPr>
        <w:t xml:space="preserve">Представеният за рецензиране дисертационен труд на тема „Изследване и оптимизиране на обучението и тренировката по спортна аеробика“ </w:t>
      </w:r>
      <w:r w:rsidRPr="008E39EB">
        <w:rPr>
          <w:szCs w:val="24"/>
        </w:rPr>
        <w:t>е един дълбоко осмислен, добре структуриран, лично пр</w:t>
      </w:r>
      <w:r>
        <w:rPr>
          <w:szCs w:val="24"/>
        </w:rPr>
        <w:t>е</w:t>
      </w:r>
      <w:r w:rsidRPr="008E39EB">
        <w:rPr>
          <w:szCs w:val="24"/>
        </w:rPr>
        <w:t xml:space="preserve">живян труд, </w:t>
      </w:r>
      <w:r>
        <w:rPr>
          <w:szCs w:val="24"/>
        </w:rPr>
        <w:t>мож</w:t>
      </w:r>
      <w:r w:rsidRPr="008E39EB">
        <w:rPr>
          <w:szCs w:val="24"/>
        </w:rPr>
        <w:t xml:space="preserve">е да се каже рефлексия на един професионален живот.  </w:t>
      </w:r>
      <w:r>
        <w:rPr>
          <w:szCs w:val="24"/>
        </w:rPr>
        <w:t xml:space="preserve">В него </w:t>
      </w:r>
      <w:r w:rsidRPr="008E39EB">
        <w:rPr>
          <w:szCs w:val="24"/>
        </w:rPr>
        <w:t xml:space="preserve">Мария Минева </w:t>
      </w:r>
      <w:r>
        <w:rPr>
          <w:szCs w:val="24"/>
        </w:rPr>
        <w:t>обобщава</w:t>
      </w:r>
      <w:r w:rsidRPr="008E39EB">
        <w:rPr>
          <w:szCs w:val="24"/>
        </w:rPr>
        <w:t xml:space="preserve"> натрупания теоретичен, емпиричен, организационен и практически опит и на тази база </w:t>
      </w:r>
      <w:r>
        <w:rPr>
          <w:szCs w:val="24"/>
        </w:rPr>
        <w:t>очертава</w:t>
      </w:r>
      <w:r w:rsidRPr="008E39EB">
        <w:rPr>
          <w:szCs w:val="24"/>
        </w:rPr>
        <w:t xml:space="preserve"> научните основи на един все още твърде млад, но за сметка на това интензивно развиващ се член на гимнастическото семейство – спортната аеробика. Безспорно предимство при реализирането на целите и задачите на </w:t>
      </w:r>
      <w:r>
        <w:rPr>
          <w:szCs w:val="24"/>
        </w:rPr>
        <w:t>този научен</w:t>
      </w:r>
      <w:r w:rsidRPr="008E39EB">
        <w:rPr>
          <w:szCs w:val="24"/>
        </w:rPr>
        <w:t xml:space="preserve"> труд е богатият опит на авторката във всички направления на този спорт – като академичен преподавател, треньор, изследовател, съдия, ръководител – член и вице-президент на Техническия комитет  по спортна аеробика към Международната федерация по гимнастика. В този смисъл тя наистина притежава компетентност </w:t>
      </w:r>
      <w:r>
        <w:rPr>
          <w:szCs w:val="24"/>
        </w:rPr>
        <w:t>на всички нива</w:t>
      </w:r>
      <w:r w:rsidR="00D026A7">
        <w:rPr>
          <w:szCs w:val="24"/>
        </w:rPr>
        <w:t>, за</w:t>
      </w:r>
      <w:r>
        <w:rPr>
          <w:szCs w:val="24"/>
        </w:rPr>
        <w:t xml:space="preserve"> </w:t>
      </w:r>
      <w:r w:rsidRPr="008E39EB">
        <w:rPr>
          <w:szCs w:val="24"/>
        </w:rPr>
        <w:t xml:space="preserve">да реализира мащабния замисъл на този труд. </w:t>
      </w:r>
    </w:p>
    <w:p w:rsidR="00EF085A" w:rsidRDefault="00352EB6" w:rsidP="00352EB6">
      <w:pPr>
        <w:spacing w:line="360" w:lineRule="auto"/>
        <w:ind w:firstLine="720"/>
        <w:jc w:val="both"/>
        <w:rPr>
          <w:i/>
          <w:sz w:val="24"/>
          <w:szCs w:val="24"/>
          <w:lang w:val="bg-BG"/>
        </w:rPr>
      </w:pPr>
      <w:r w:rsidRPr="008E39EB">
        <w:rPr>
          <w:sz w:val="24"/>
          <w:szCs w:val="24"/>
          <w:lang w:val="bg-BG"/>
        </w:rPr>
        <w:t xml:space="preserve">В теоретичната постановка авторката демонстрира много добра ориентация и познаване на специализираната литература, умение да обобщава и класифицира  наличната информация, да извежда закономерности и тенденции в развитието на спортната аеробика. Теоретичната концепция, както и в последствие сравнителният анализ на получените данни от изследванията са изградени на основата на много богата използвана литература – общо </w:t>
      </w:r>
      <w:r w:rsidR="00D026A7">
        <w:rPr>
          <w:sz w:val="24"/>
          <w:szCs w:val="24"/>
          <w:lang w:val="bg-BG"/>
        </w:rPr>
        <w:t>309</w:t>
      </w:r>
      <w:r w:rsidRPr="008E39EB">
        <w:rPr>
          <w:sz w:val="24"/>
          <w:szCs w:val="24"/>
          <w:lang w:val="bg-BG"/>
        </w:rPr>
        <w:t xml:space="preserve"> литературни източника, от които </w:t>
      </w:r>
      <w:r w:rsidR="00D026A7">
        <w:rPr>
          <w:sz w:val="24"/>
          <w:szCs w:val="24"/>
          <w:lang w:val="bg-BG"/>
        </w:rPr>
        <w:t>68</w:t>
      </w:r>
      <w:r w:rsidRPr="008E39EB">
        <w:rPr>
          <w:sz w:val="24"/>
          <w:szCs w:val="24"/>
          <w:lang w:val="bg-BG"/>
        </w:rPr>
        <w:t xml:space="preserve"> на л</w:t>
      </w:r>
      <w:r w:rsidR="00D026A7">
        <w:rPr>
          <w:sz w:val="24"/>
          <w:szCs w:val="24"/>
          <w:lang w:val="bg-BG"/>
        </w:rPr>
        <w:t xml:space="preserve">атиница. </w:t>
      </w:r>
      <w:r w:rsidR="00EF085A">
        <w:rPr>
          <w:sz w:val="24"/>
          <w:szCs w:val="24"/>
          <w:lang w:val="bg-BG"/>
        </w:rPr>
        <w:t>На фона на оскъната литература и липсата на</w:t>
      </w:r>
      <w:r w:rsidRPr="008E39EB">
        <w:rPr>
          <w:sz w:val="24"/>
          <w:szCs w:val="24"/>
          <w:lang w:val="bg-BG"/>
        </w:rPr>
        <w:t xml:space="preserve"> достатъчно данни от проведени експериментални изследвания, особено касаещи началното обучение и началната подготовка</w:t>
      </w:r>
      <w:r w:rsidR="00EF085A">
        <w:rPr>
          <w:sz w:val="24"/>
          <w:szCs w:val="24"/>
          <w:lang w:val="bg-BG"/>
        </w:rPr>
        <w:t>,</w:t>
      </w:r>
      <w:r w:rsidRPr="008E39EB">
        <w:rPr>
          <w:sz w:val="24"/>
          <w:szCs w:val="24"/>
          <w:lang w:val="bg-BG"/>
        </w:rPr>
        <w:t xml:space="preserve"> представеният дисертационен труд определено запълва една празнота и се явява </w:t>
      </w:r>
      <w:r w:rsidR="00EF085A">
        <w:rPr>
          <w:sz w:val="24"/>
          <w:szCs w:val="24"/>
          <w:lang w:val="bg-BG"/>
        </w:rPr>
        <w:t xml:space="preserve">солидна </w:t>
      </w:r>
      <w:r w:rsidRPr="008E39EB">
        <w:rPr>
          <w:sz w:val="24"/>
          <w:szCs w:val="24"/>
          <w:lang w:val="bg-BG"/>
        </w:rPr>
        <w:t xml:space="preserve">основа за по-нататъшни детайлни изследвания и теоретични анализи в областта на спортната аеробика. Задълбоченият теоретичен </w:t>
      </w:r>
      <w:r w:rsidRPr="008E39EB">
        <w:rPr>
          <w:sz w:val="24"/>
          <w:szCs w:val="24"/>
          <w:lang w:val="bg-BG"/>
        </w:rPr>
        <w:lastRenderedPageBreak/>
        <w:t xml:space="preserve">анализ, направените обобщения и класификации, изведените закономерности и тенденции логично водят авторката до извеждане на теоретична постановка на обучението и тренировката по спортна аеробика. </w:t>
      </w:r>
    </w:p>
    <w:p w:rsidR="00EF085A" w:rsidRDefault="00352EB6" w:rsidP="00352EB6">
      <w:pPr>
        <w:spacing w:line="360" w:lineRule="auto"/>
        <w:ind w:firstLine="720"/>
        <w:jc w:val="both"/>
        <w:rPr>
          <w:sz w:val="24"/>
          <w:szCs w:val="24"/>
          <w:lang w:val="bg-BG"/>
        </w:rPr>
      </w:pPr>
      <w:r w:rsidRPr="008E39EB">
        <w:rPr>
          <w:sz w:val="24"/>
          <w:szCs w:val="24"/>
          <w:lang w:val="bg-BG"/>
        </w:rPr>
        <w:t xml:space="preserve">Във втора глава са представени </w:t>
      </w:r>
      <w:r>
        <w:rPr>
          <w:sz w:val="24"/>
          <w:szCs w:val="24"/>
          <w:lang w:val="bg-BG"/>
        </w:rPr>
        <w:t>целта, задачите</w:t>
      </w:r>
      <w:r w:rsidRPr="008E39EB">
        <w:rPr>
          <w:sz w:val="24"/>
          <w:szCs w:val="24"/>
          <w:lang w:val="bg-BG"/>
        </w:rPr>
        <w:t xml:space="preserve"> и методологията на изследването. Впечатлява обектът на изследване. На практика това е едно мащабно кроскултурно изс</w:t>
      </w:r>
      <w:r w:rsidR="00EF085A">
        <w:rPr>
          <w:sz w:val="24"/>
          <w:szCs w:val="24"/>
          <w:lang w:val="bg-BG"/>
        </w:rPr>
        <w:t xml:space="preserve">ледване. </w:t>
      </w:r>
      <w:r w:rsidRPr="008E39EB">
        <w:rPr>
          <w:sz w:val="24"/>
          <w:szCs w:val="24"/>
          <w:lang w:val="bg-BG"/>
        </w:rPr>
        <w:t xml:space="preserve">Заслужава внимание и богатата изследователска методика, която включва медико-биологични и спортнопедагогически тестове, педагогически експеримент и съответните математико-статистически методи. Считам за достойнство използването на методика на </w:t>
      </w:r>
      <w:r w:rsidRPr="008E39EB">
        <w:rPr>
          <w:sz w:val="24"/>
          <w:szCs w:val="24"/>
        </w:rPr>
        <w:t>FIG</w:t>
      </w:r>
      <w:r w:rsidRPr="008E39EB">
        <w:rPr>
          <w:sz w:val="24"/>
          <w:szCs w:val="24"/>
          <w:lang w:val="ru-RU"/>
        </w:rPr>
        <w:t>, което</w:t>
      </w:r>
      <w:r w:rsidRPr="008E39EB">
        <w:rPr>
          <w:sz w:val="24"/>
          <w:szCs w:val="24"/>
          <w:lang w:val="bg-BG"/>
        </w:rPr>
        <w:t xml:space="preserve"> дава възможност за сравнимост на резултатите в рзлични култури, различни системи на подготовка. </w:t>
      </w:r>
    </w:p>
    <w:p w:rsidR="00352EB6" w:rsidRDefault="00A66907" w:rsidP="00352EB6">
      <w:pPr>
        <w:spacing w:line="360" w:lineRule="auto"/>
        <w:ind w:firstLine="720"/>
        <w:jc w:val="both"/>
        <w:rPr>
          <w:sz w:val="24"/>
          <w:szCs w:val="24"/>
          <w:lang w:val="bg-BG"/>
        </w:rPr>
      </w:pPr>
      <w:r>
        <w:rPr>
          <w:sz w:val="24"/>
          <w:szCs w:val="24"/>
          <w:lang w:val="bg-BG"/>
        </w:rPr>
        <w:t>Използваната</w:t>
      </w:r>
      <w:r w:rsidR="00352EB6" w:rsidRPr="008E39EB">
        <w:rPr>
          <w:sz w:val="24"/>
          <w:szCs w:val="24"/>
          <w:lang w:val="bg-BG"/>
        </w:rPr>
        <w:t xml:space="preserve"> комплексна методика </w:t>
      </w:r>
      <w:r>
        <w:rPr>
          <w:sz w:val="24"/>
          <w:szCs w:val="24"/>
          <w:lang w:val="bg-BG"/>
        </w:rPr>
        <w:t xml:space="preserve">осигурява </w:t>
      </w:r>
      <w:r w:rsidR="00352EB6" w:rsidRPr="008E39EB">
        <w:rPr>
          <w:sz w:val="24"/>
          <w:szCs w:val="24"/>
          <w:lang w:val="bg-BG"/>
        </w:rPr>
        <w:t>богати и интересни данни, които в значителна степен обогатяват теорията и подпомагат практиката като запълват една голяма празнина, от една страна свързана с началната подготовка и началното обучение, от друга –</w:t>
      </w:r>
      <w:r>
        <w:rPr>
          <w:sz w:val="24"/>
          <w:szCs w:val="24"/>
          <w:lang w:val="bg-BG"/>
        </w:rPr>
        <w:t xml:space="preserve"> с</w:t>
      </w:r>
      <w:r w:rsidR="00352EB6" w:rsidRPr="008E39EB">
        <w:rPr>
          <w:sz w:val="24"/>
          <w:szCs w:val="24"/>
          <w:lang w:val="bg-BG"/>
        </w:rPr>
        <w:t xml:space="preserve"> оптимизиране на физическата подготовка на състезатели по спортна аеробика. Специално искам да отбележа, че част от изследванията са проведени по време на Световно първенство. Всеки изследовател може да оцени трудностите при подобни изследвания.  Данните са коректно и прецизно представени. Трудът е много богато онагледен – </w:t>
      </w:r>
      <w:r>
        <w:rPr>
          <w:sz w:val="24"/>
          <w:szCs w:val="24"/>
          <w:lang w:val="bg-BG"/>
        </w:rPr>
        <w:t>43 таблици, 11</w:t>
      </w:r>
      <w:r w:rsidR="00352EB6" w:rsidRPr="008E39EB">
        <w:rPr>
          <w:sz w:val="24"/>
          <w:szCs w:val="24"/>
          <w:lang w:val="bg-BG"/>
        </w:rPr>
        <w:t xml:space="preserve"> схеми и </w:t>
      </w:r>
      <w:r>
        <w:rPr>
          <w:sz w:val="24"/>
          <w:szCs w:val="24"/>
          <w:lang w:val="bg-BG"/>
        </w:rPr>
        <w:t>34</w:t>
      </w:r>
      <w:r w:rsidR="00352EB6" w:rsidRPr="008E39EB">
        <w:rPr>
          <w:sz w:val="24"/>
          <w:szCs w:val="24"/>
          <w:lang w:val="bg-BG"/>
        </w:rPr>
        <w:t xml:space="preserve"> фигури. </w:t>
      </w:r>
    </w:p>
    <w:p w:rsidR="00352EB6" w:rsidRPr="008E39EB" w:rsidRDefault="00352EB6" w:rsidP="00352EB6">
      <w:pPr>
        <w:spacing w:line="360" w:lineRule="auto"/>
        <w:ind w:firstLine="720"/>
        <w:jc w:val="both"/>
        <w:rPr>
          <w:sz w:val="24"/>
          <w:szCs w:val="24"/>
          <w:lang w:val="ru-RU"/>
        </w:rPr>
      </w:pPr>
      <w:r w:rsidRPr="008E39EB">
        <w:rPr>
          <w:sz w:val="24"/>
          <w:szCs w:val="24"/>
          <w:lang w:val="bg-BG"/>
        </w:rPr>
        <w:t>Представени са и резултати и анализ на тренировъчните натоварвания в спортнатната а</w:t>
      </w:r>
      <w:r w:rsidR="00A66907">
        <w:rPr>
          <w:sz w:val="24"/>
          <w:szCs w:val="24"/>
          <w:lang w:val="bg-BG"/>
        </w:rPr>
        <w:t>еробика в състезателния мезо</w:t>
      </w:r>
      <w:r w:rsidRPr="008E39EB">
        <w:rPr>
          <w:sz w:val="24"/>
          <w:szCs w:val="24"/>
          <w:lang w:val="bg-BG"/>
        </w:rPr>
        <w:t xml:space="preserve"> и микроцикъл. На тази база е предложена примерна методика за оптимизиране на тренировъчното натоварване.</w:t>
      </w:r>
      <w:r w:rsidRPr="008E39EB">
        <w:rPr>
          <w:sz w:val="24"/>
          <w:szCs w:val="24"/>
          <w:lang w:val="ru-RU"/>
        </w:rPr>
        <w:t xml:space="preserve"> Специален акцент в разработката е поставен върху техническата подготовка и анализа на трудностите в спортната аеробика. Представени са и морфологичните и соматотипни характеристики на състезателите по спортна аеробика в зависимост от възрастта, пола и квалификацията</w:t>
      </w:r>
    </w:p>
    <w:p w:rsidR="00352EB6" w:rsidRPr="008E39EB" w:rsidRDefault="00352EB6" w:rsidP="003F6D82">
      <w:pPr>
        <w:spacing w:line="360" w:lineRule="auto"/>
        <w:ind w:firstLine="720"/>
        <w:jc w:val="both"/>
        <w:rPr>
          <w:sz w:val="24"/>
          <w:szCs w:val="24"/>
          <w:lang w:val="bg-BG"/>
        </w:rPr>
      </w:pPr>
      <w:r w:rsidRPr="008E39EB">
        <w:rPr>
          <w:sz w:val="24"/>
          <w:szCs w:val="24"/>
          <w:lang w:val="bg-BG"/>
        </w:rPr>
        <w:t xml:space="preserve">Четвърта глава е </w:t>
      </w:r>
      <w:r w:rsidR="00A66907">
        <w:rPr>
          <w:sz w:val="24"/>
          <w:szCs w:val="24"/>
          <w:lang w:val="bg-BG"/>
        </w:rPr>
        <w:t>насочена към</w:t>
      </w:r>
      <w:r w:rsidRPr="008E39EB">
        <w:rPr>
          <w:sz w:val="24"/>
          <w:szCs w:val="24"/>
          <w:lang w:val="bg-BG"/>
        </w:rPr>
        <w:t xml:space="preserve"> при</w:t>
      </w:r>
      <w:r w:rsidR="003F6D82">
        <w:rPr>
          <w:sz w:val="24"/>
          <w:szCs w:val="24"/>
          <w:lang w:val="bg-BG"/>
        </w:rPr>
        <w:t>ложните аспекти на аеробиката</w:t>
      </w:r>
      <w:r w:rsidRPr="008E39EB">
        <w:rPr>
          <w:sz w:val="24"/>
          <w:szCs w:val="24"/>
          <w:lang w:val="bg-BG"/>
        </w:rPr>
        <w:t xml:space="preserve">. </w:t>
      </w:r>
      <w:r w:rsidR="003F6D82">
        <w:rPr>
          <w:sz w:val="24"/>
          <w:szCs w:val="24"/>
          <w:lang w:val="bg-BG"/>
        </w:rPr>
        <w:t>За да затвори кръга  проф</w:t>
      </w:r>
      <w:r w:rsidR="003F6D82" w:rsidRPr="008E39EB">
        <w:rPr>
          <w:sz w:val="24"/>
          <w:szCs w:val="24"/>
          <w:lang w:val="bg-BG"/>
        </w:rPr>
        <w:t xml:space="preserve">. Минева предствя и възможностите за приложение на аеробиката в свободното време като средство </w:t>
      </w:r>
      <w:r w:rsidR="003F6D82">
        <w:rPr>
          <w:sz w:val="24"/>
          <w:szCs w:val="24"/>
          <w:lang w:val="bg-BG"/>
        </w:rPr>
        <w:t xml:space="preserve">за здравословен начин на живот. </w:t>
      </w:r>
      <w:r w:rsidRPr="008E39EB">
        <w:rPr>
          <w:sz w:val="24"/>
          <w:szCs w:val="24"/>
          <w:lang w:val="bg-BG"/>
        </w:rPr>
        <w:t xml:space="preserve">Специално внимание заслужават представените учебни програми и предложената методика на преподаване </w:t>
      </w:r>
      <w:r w:rsidR="003F6D82">
        <w:rPr>
          <w:sz w:val="24"/>
          <w:szCs w:val="24"/>
          <w:lang w:val="bg-BG"/>
        </w:rPr>
        <w:t>на средствата на аеробиката в свободното време</w:t>
      </w:r>
      <w:r w:rsidRPr="008E39EB">
        <w:rPr>
          <w:sz w:val="24"/>
          <w:szCs w:val="24"/>
          <w:lang w:val="bg-BG"/>
        </w:rPr>
        <w:t xml:space="preserve">. </w:t>
      </w:r>
      <w:r w:rsidRPr="008E39EB">
        <w:rPr>
          <w:sz w:val="24"/>
          <w:szCs w:val="24"/>
          <w:lang w:val="bg-BG"/>
        </w:rPr>
        <w:lastRenderedPageBreak/>
        <w:t xml:space="preserve">Направените в глава пета общи изводи са логично следствие от  проведеното изследване. </w:t>
      </w:r>
      <w:r w:rsidRPr="003F6D82">
        <w:rPr>
          <w:sz w:val="24"/>
          <w:szCs w:val="24"/>
          <w:lang w:val="bg-BG"/>
        </w:rPr>
        <w:t>Но, така формулирани изводите звучат като приноси</w:t>
      </w:r>
      <w:r>
        <w:rPr>
          <w:i/>
          <w:sz w:val="24"/>
          <w:szCs w:val="24"/>
          <w:lang w:val="bg-BG"/>
        </w:rPr>
        <w:t xml:space="preserve">. </w:t>
      </w:r>
      <w:r w:rsidRPr="008E39EB">
        <w:rPr>
          <w:sz w:val="24"/>
          <w:szCs w:val="24"/>
          <w:lang w:val="bg-BG"/>
        </w:rPr>
        <w:t>Предложените препоръки дават интересни насоки за интерпретация и използване на получените от изследването данни в практиката.</w:t>
      </w:r>
    </w:p>
    <w:p w:rsidR="00352EB6" w:rsidRPr="008E39EB" w:rsidRDefault="00352EB6" w:rsidP="00352EB6">
      <w:pPr>
        <w:spacing w:line="360" w:lineRule="auto"/>
        <w:ind w:firstLine="720"/>
        <w:jc w:val="both"/>
        <w:rPr>
          <w:sz w:val="24"/>
          <w:szCs w:val="24"/>
          <w:lang w:val="bg-BG"/>
        </w:rPr>
      </w:pPr>
      <w:r>
        <w:rPr>
          <w:sz w:val="24"/>
          <w:szCs w:val="24"/>
          <w:lang w:val="bg-BG"/>
        </w:rPr>
        <w:t xml:space="preserve">Съгласна съм с така изведените от проф. </w:t>
      </w:r>
      <w:r w:rsidRPr="008E39EB">
        <w:rPr>
          <w:sz w:val="24"/>
          <w:szCs w:val="24"/>
          <w:lang w:val="bg-BG"/>
        </w:rPr>
        <w:t xml:space="preserve">Минева </w:t>
      </w:r>
      <w:r>
        <w:rPr>
          <w:sz w:val="24"/>
          <w:szCs w:val="24"/>
          <w:lang w:val="bg-BG"/>
        </w:rPr>
        <w:t>приноси в дисер</w:t>
      </w:r>
      <w:r w:rsidR="003F6D82">
        <w:rPr>
          <w:sz w:val="24"/>
          <w:szCs w:val="24"/>
          <w:lang w:val="bg-BG"/>
        </w:rPr>
        <w:t>тационния труд</w:t>
      </w:r>
      <w:r>
        <w:rPr>
          <w:sz w:val="24"/>
          <w:szCs w:val="24"/>
          <w:lang w:val="bg-BG"/>
        </w:rPr>
        <w:t>, и теоретичните, и практическите. Позвлявам си да акцентирам върху следните научни приноси</w:t>
      </w:r>
      <w:r w:rsidRPr="008E39EB">
        <w:rPr>
          <w:sz w:val="24"/>
          <w:szCs w:val="24"/>
          <w:lang w:val="bg-BG"/>
        </w:rPr>
        <w:t>:</w:t>
      </w:r>
    </w:p>
    <w:p w:rsidR="00352EB6" w:rsidRPr="008E39EB" w:rsidRDefault="00352EB6" w:rsidP="00352EB6">
      <w:pPr>
        <w:spacing w:line="360" w:lineRule="auto"/>
        <w:ind w:firstLine="720"/>
        <w:jc w:val="both"/>
        <w:rPr>
          <w:sz w:val="24"/>
          <w:szCs w:val="24"/>
          <w:lang w:val="bg-BG"/>
        </w:rPr>
      </w:pPr>
      <w:r w:rsidRPr="008E39EB">
        <w:rPr>
          <w:sz w:val="24"/>
          <w:szCs w:val="24"/>
          <w:lang w:val="bg-BG"/>
        </w:rPr>
        <w:t>1. За първи път се прави опит за системен анализ на съвременното състояние на аеробиката като фитнес и спортна дисциплина.</w:t>
      </w:r>
    </w:p>
    <w:p w:rsidR="00352EB6" w:rsidRPr="008E39EB" w:rsidRDefault="00352EB6" w:rsidP="00221FEB">
      <w:pPr>
        <w:spacing w:line="360" w:lineRule="auto"/>
        <w:ind w:firstLine="567"/>
        <w:jc w:val="both"/>
        <w:rPr>
          <w:sz w:val="24"/>
          <w:szCs w:val="24"/>
          <w:lang w:val="bg-BG"/>
        </w:rPr>
      </w:pPr>
      <w:r w:rsidRPr="008E39EB">
        <w:rPr>
          <w:sz w:val="24"/>
          <w:szCs w:val="24"/>
          <w:lang w:val="bg-BG"/>
        </w:rPr>
        <w:t>2. Систематизирана е теорията и методиката на учебно-тренировъчния процес по аеробика като по този начин се поставят солидни научни основи в спортната аеробика, които се явяват добра отправна точка за по-нататъшното изследване на частнонаучните проблеми в този спорт.</w:t>
      </w:r>
    </w:p>
    <w:p w:rsidR="00352EB6" w:rsidRPr="008E39EB" w:rsidRDefault="00352EB6" w:rsidP="00352EB6">
      <w:pPr>
        <w:spacing w:line="360" w:lineRule="auto"/>
        <w:ind w:firstLine="720"/>
        <w:jc w:val="both"/>
        <w:rPr>
          <w:sz w:val="24"/>
          <w:szCs w:val="24"/>
          <w:lang w:val="bg-BG"/>
        </w:rPr>
      </w:pPr>
      <w:r w:rsidRPr="008E39EB">
        <w:rPr>
          <w:sz w:val="24"/>
          <w:szCs w:val="24"/>
          <w:lang w:val="bg-BG"/>
        </w:rPr>
        <w:t>3. Предложена е класификация на фитнес гимнастическите дисциплини и спортната аеробика, което дава възможност за систематизиране на теоретичните знания и оптимизиране на методиката на учебно-тренировъчния процес.</w:t>
      </w:r>
    </w:p>
    <w:p w:rsidR="00352EB6" w:rsidRPr="008E39EB" w:rsidRDefault="00352EB6" w:rsidP="00352EB6">
      <w:pPr>
        <w:spacing w:line="360" w:lineRule="auto"/>
        <w:ind w:firstLine="720"/>
        <w:jc w:val="both"/>
        <w:rPr>
          <w:sz w:val="24"/>
          <w:szCs w:val="24"/>
          <w:lang w:val="bg-BG"/>
        </w:rPr>
      </w:pPr>
      <w:r w:rsidRPr="008E39EB">
        <w:rPr>
          <w:sz w:val="24"/>
          <w:szCs w:val="24"/>
          <w:lang w:val="bg-BG"/>
        </w:rPr>
        <w:t>4. Създадени са програми и е представена методика на работа за различни възрастови групи и занимаващи се в свободното време с различно ниво на тренираност.</w:t>
      </w:r>
    </w:p>
    <w:p w:rsidR="00352EB6" w:rsidRPr="005A2D39" w:rsidRDefault="00352EB6" w:rsidP="00352EB6">
      <w:pPr>
        <w:spacing w:line="360" w:lineRule="auto"/>
        <w:ind w:firstLine="720"/>
        <w:jc w:val="both"/>
        <w:rPr>
          <w:sz w:val="24"/>
          <w:szCs w:val="24"/>
          <w:lang w:val="bg-BG"/>
        </w:rPr>
      </w:pPr>
      <w:r w:rsidRPr="008E39EB">
        <w:rPr>
          <w:sz w:val="24"/>
          <w:szCs w:val="24"/>
          <w:lang w:val="bg-BG"/>
        </w:rPr>
        <w:t>5. По същество голяма част от получените данни са с приносен характер.</w:t>
      </w:r>
    </w:p>
    <w:p w:rsidR="00352EB6" w:rsidRDefault="00B52202" w:rsidP="00352EB6">
      <w:pPr>
        <w:tabs>
          <w:tab w:val="left" w:pos="9000"/>
        </w:tabs>
        <w:spacing w:line="360" w:lineRule="auto"/>
        <w:ind w:firstLine="540"/>
        <w:rPr>
          <w:sz w:val="24"/>
          <w:szCs w:val="24"/>
          <w:lang w:val="bg-BG"/>
        </w:rPr>
      </w:pPr>
      <w:r w:rsidRPr="00B52202">
        <w:rPr>
          <w:sz w:val="24"/>
          <w:szCs w:val="24"/>
          <w:lang w:val="bg-BG"/>
        </w:rPr>
        <w:t xml:space="preserve">Проф. М. Минева е представила </w:t>
      </w:r>
      <w:r>
        <w:rPr>
          <w:sz w:val="24"/>
          <w:szCs w:val="24"/>
          <w:lang w:val="bg-BG"/>
        </w:rPr>
        <w:t>20 публикации във връзка с дисертационния труд, от тях 3 книги.</w:t>
      </w:r>
    </w:p>
    <w:p w:rsidR="00B52202" w:rsidRPr="00B52202" w:rsidRDefault="00B52202" w:rsidP="00352EB6">
      <w:pPr>
        <w:tabs>
          <w:tab w:val="left" w:pos="9000"/>
        </w:tabs>
        <w:spacing w:line="360" w:lineRule="auto"/>
        <w:ind w:firstLine="540"/>
        <w:rPr>
          <w:sz w:val="24"/>
          <w:szCs w:val="24"/>
          <w:lang w:val="bg-BG"/>
        </w:rPr>
      </w:pPr>
      <w:r>
        <w:rPr>
          <w:sz w:val="24"/>
          <w:szCs w:val="24"/>
          <w:lang w:val="bg-BG"/>
        </w:rPr>
        <w:t>Авторефератът от</w:t>
      </w:r>
      <w:r w:rsidR="00221FEB">
        <w:rPr>
          <w:sz w:val="24"/>
          <w:szCs w:val="24"/>
          <w:lang w:val="bg-BG"/>
        </w:rPr>
        <w:t>разява адекватно съдържанието на</w:t>
      </w:r>
      <w:r>
        <w:rPr>
          <w:sz w:val="24"/>
          <w:szCs w:val="24"/>
          <w:lang w:val="bg-BG"/>
        </w:rPr>
        <w:t xml:space="preserve"> </w:t>
      </w:r>
      <w:r w:rsidR="00221FEB">
        <w:rPr>
          <w:sz w:val="24"/>
          <w:szCs w:val="24"/>
          <w:lang w:val="bg-BG"/>
        </w:rPr>
        <w:t>д</w:t>
      </w:r>
      <w:bookmarkStart w:id="0" w:name="_GoBack"/>
      <w:bookmarkEnd w:id="0"/>
      <w:r>
        <w:rPr>
          <w:sz w:val="24"/>
          <w:szCs w:val="24"/>
          <w:lang w:val="bg-BG"/>
        </w:rPr>
        <w:t>исертационния труд.</w:t>
      </w:r>
    </w:p>
    <w:p w:rsidR="00352EB6" w:rsidRPr="008E39EB" w:rsidRDefault="00352EB6" w:rsidP="00352EB6">
      <w:pPr>
        <w:pStyle w:val="BodyTextIndent"/>
        <w:rPr>
          <w:b/>
          <w:szCs w:val="24"/>
        </w:rPr>
      </w:pPr>
      <w:r w:rsidRPr="008E39EB">
        <w:rPr>
          <w:b/>
          <w:szCs w:val="24"/>
        </w:rPr>
        <w:t xml:space="preserve">В ЗАКЛЮЧЕНИЕ: </w:t>
      </w:r>
    </w:p>
    <w:p w:rsidR="00352EB6" w:rsidRPr="008E39EB" w:rsidRDefault="00352EB6" w:rsidP="00221FEB">
      <w:pPr>
        <w:spacing w:line="360" w:lineRule="auto"/>
        <w:ind w:firstLine="567"/>
        <w:jc w:val="both"/>
        <w:rPr>
          <w:sz w:val="24"/>
          <w:szCs w:val="24"/>
          <w:lang w:val="bg-BG"/>
        </w:rPr>
      </w:pPr>
      <w:r w:rsidRPr="008E39EB">
        <w:rPr>
          <w:sz w:val="24"/>
          <w:szCs w:val="24"/>
          <w:lang w:val="bg-BG"/>
        </w:rPr>
        <w:t>Цялостното науч</w:t>
      </w:r>
      <w:r>
        <w:rPr>
          <w:sz w:val="24"/>
          <w:szCs w:val="24"/>
          <w:lang w:val="bg-BG"/>
        </w:rPr>
        <w:t>но-професионално развитие на проф</w:t>
      </w:r>
      <w:r w:rsidRPr="008E39EB">
        <w:rPr>
          <w:sz w:val="24"/>
          <w:szCs w:val="24"/>
          <w:lang w:val="bg-BG"/>
        </w:rPr>
        <w:t>. Мария Минева говори за задълбочен и траен интерес към разработваната проблематика – от пионерските стъпки до утвърждаването на спортната аеробика в национален и международен план.</w:t>
      </w:r>
    </w:p>
    <w:p w:rsidR="00352EB6" w:rsidRDefault="00352EB6" w:rsidP="00352EB6">
      <w:pPr>
        <w:pStyle w:val="BodyTextIndent"/>
        <w:rPr>
          <w:szCs w:val="24"/>
        </w:rPr>
      </w:pPr>
      <w:r w:rsidRPr="008E39EB">
        <w:rPr>
          <w:szCs w:val="24"/>
        </w:rPr>
        <w:t xml:space="preserve">Представеният </w:t>
      </w:r>
      <w:r>
        <w:rPr>
          <w:szCs w:val="24"/>
        </w:rPr>
        <w:t>дисертационен</w:t>
      </w:r>
      <w:r w:rsidRPr="008E39EB">
        <w:rPr>
          <w:szCs w:val="24"/>
        </w:rPr>
        <w:t xml:space="preserve"> труд на </w:t>
      </w:r>
      <w:r>
        <w:rPr>
          <w:szCs w:val="24"/>
        </w:rPr>
        <w:t>проф</w:t>
      </w:r>
      <w:r w:rsidRPr="008E39EB">
        <w:rPr>
          <w:szCs w:val="24"/>
        </w:rPr>
        <w:t xml:space="preserve">. М. Минева на тема „Изследване и оптимизиране на обучението и тренировката по спортна аеробика” представя резултатите от едно мащабно, многопосочно теоретично и </w:t>
      </w:r>
      <w:r w:rsidRPr="008E39EB">
        <w:rPr>
          <w:szCs w:val="24"/>
        </w:rPr>
        <w:lastRenderedPageBreak/>
        <w:t xml:space="preserve">експериментално изследване с кроскултурен характер. Получените резултати, изведените закономерности и обобщения създават солидна научна основа за по-нататъшни изследвания и теоретични анализи в този спорт. Голяма част от резултатите имат приносен характер. </w:t>
      </w:r>
    </w:p>
    <w:p w:rsidR="00352EB6" w:rsidRPr="008E39EB" w:rsidRDefault="00352EB6" w:rsidP="00B52202">
      <w:pPr>
        <w:pStyle w:val="BodyTextIndent"/>
        <w:rPr>
          <w:szCs w:val="24"/>
        </w:rPr>
      </w:pPr>
      <w:r w:rsidRPr="008E39EB">
        <w:rPr>
          <w:szCs w:val="24"/>
        </w:rPr>
        <w:t xml:space="preserve">Като имам предвид качествата на така предложения </w:t>
      </w:r>
      <w:r>
        <w:rPr>
          <w:szCs w:val="24"/>
        </w:rPr>
        <w:t>дисер</w:t>
      </w:r>
      <w:r w:rsidRPr="008E39EB">
        <w:rPr>
          <w:szCs w:val="24"/>
        </w:rPr>
        <w:t>тационен труд</w:t>
      </w:r>
      <w:r w:rsidR="00B52202">
        <w:rPr>
          <w:szCs w:val="24"/>
        </w:rPr>
        <w:t>,</w:t>
      </w:r>
      <w:r w:rsidRPr="008E39EB">
        <w:rPr>
          <w:szCs w:val="24"/>
        </w:rPr>
        <w:tab/>
        <w:t xml:space="preserve"> цялостната личност и професионална дейност на </w:t>
      </w:r>
      <w:r>
        <w:rPr>
          <w:szCs w:val="24"/>
        </w:rPr>
        <w:t>М. Минева</w:t>
      </w:r>
      <w:r w:rsidRPr="008E39EB">
        <w:rPr>
          <w:szCs w:val="24"/>
        </w:rPr>
        <w:t xml:space="preserve"> предлагам на Уважаемите членове на </w:t>
      </w:r>
      <w:r w:rsidR="00B52202">
        <w:rPr>
          <w:szCs w:val="24"/>
        </w:rPr>
        <w:t xml:space="preserve">Научното жури да </w:t>
      </w:r>
      <w:r>
        <w:rPr>
          <w:szCs w:val="24"/>
        </w:rPr>
        <w:t xml:space="preserve"> </w:t>
      </w:r>
      <w:r w:rsidR="00B52202">
        <w:rPr>
          <w:szCs w:val="24"/>
        </w:rPr>
        <w:t xml:space="preserve">присъдят на проф. Мария Енева Минева </w:t>
      </w:r>
      <w:r>
        <w:rPr>
          <w:szCs w:val="24"/>
        </w:rPr>
        <w:t>научната степен „Доктор на науките“.</w:t>
      </w:r>
    </w:p>
    <w:p w:rsidR="00352EB6" w:rsidRPr="008E39EB" w:rsidRDefault="00352EB6" w:rsidP="00352EB6">
      <w:pPr>
        <w:spacing w:line="360" w:lineRule="auto"/>
        <w:ind w:firstLine="720"/>
        <w:jc w:val="both"/>
        <w:rPr>
          <w:sz w:val="24"/>
          <w:szCs w:val="24"/>
          <w:lang w:val="bg-BG"/>
        </w:rPr>
      </w:pPr>
    </w:p>
    <w:p w:rsidR="00352EB6" w:rsidRPr="008E39EB" w:rsidRDefault="00352EB6" w:rsidP="00352EB6">
      <w:pPr>
        <w:spacing w:line="360" w:lineRule="auto"/>
        <w:ind w:firstLine="720"/>
        <w:jc w:val="both"/>
        <w:rPr>
          <w:sz w:val="24"/>
          <w:szCs w:val="24"/>
          <w:lang w:val="bg-BG"/>
        </w:rPr>
      </w:pPr>
    </w:p>
    <w:p w:rsidR="00352EB6" w:rsidRPr="008E39EB" w:rsidRDefault="00352EB6" w:rsidP="00352EB6">
      <w:pPr>
        <w:spacing w:line="360" w:lineRule="auto"/>
        <w:ind w:firstLine="720"/>
        <w:jc w:val="both"/>
        <w:rPr>
          <w:sz w:val="24"/>
          <w:szCs w:val="24"/>
          <w:lang w:val="bg-BG"/>
        </w:rPr>
      </w:pPr>
    </w:p>
    <w:p w:rsidR="00352EB6" w:rsidRPr="008E39EB" w:rsidRDefault="00B52202" w:rsidP="00352EB6">
      <w:pPr>
        <w:spacing w:line="360" w:lineRule="auto"/>
        <w:ind w:firstLine="720"/>
        <w:jc w:val="both"/>
        <w:rPr>
          <w:sz w:val="24"/>
          <w:szCs w:val="24"/>
          <w:lang w:val="bg-BG"/>
        </w:rPr>
      </w:pPr>
      <w:r>
        <w:rPr>
          <w:sz w:val="24"/>
          <w:szCs w:val="24"/>
          <w:lang w:val="bg-BG"/>
        </w:rPr>
        <w:t xml:space="preserve">07.01.2013 </w:t>
      </w:r>
      <w:r w:rsidR="00352EB6" w:rsidRPr="008E39EB">
        <w:rPr>
          <w:sz w:val="24"/>
          <w:szCs w:val="24"/>
          <w:lang w:val="bg-BG"/>
        </w:rPr>
        <w:t xml:space="preserve"> г. </w:t>
      </w:r>
    </w:p>
    <w:p w:rsidR="00352EB6" w:rsidRPr="008E39EB" w:rsidRDefault="00352EB6" w:rsidP="00352EB6">
      <w:pPr>
        <w:spacing w:line="360" w:lineRule="auto"/>
        <w:ind w:firstLine="720"/>
        <w:jc w:val="both"/>
        <w:rPr>
          <w:sz w:val="24"/>
          <w:szCs w:val="24"/>
          <w:lang w:val="bg-BG"/>
        </w:rPr>
      </w:pPr>
    </w:p>
    <w:p w:rsidR="00352EB6" w:rsidRPr="008E39EB" w:rsidRDefault="00B52202" w:rsidP="00352EB6">
      <w:pPr>
        <w:spacing w:line="360" w:lineRule="auto"/>
        <w:ind w:firstLine="720"/>
        <w:jc w:val="both"/>
        <w:rPr>
          <w:sz w:val="24"/>
          <w:szCs w:val="24"/>
          <w:lang w:val="bg-BG"/>
        </w:rPr>
      </w:pPr>
      <w:r>
        <w:rPr>
          <w:sz w:val="24"/>
          <w:szCs w:val="24"/>
          <w:lang w:val="bg-BG"/>
        </w:rPr>
        <w:t xml:space="preserve">                                         Изготвил становището</w:t>
      </w:r>
      <w:r w:rsidR="00352EB6" w:rsidRPr="008E39EB">
        <w:rPr>
          <w:sz w:val="24"/>
          <w:szCs w:val="24"/>
          <w:lang w:val="bg-BG"/>
        </w:rPr>
        <w:t>:</w:t>
      </w:r>
    </w:p>
    <w:p w:rsidR="00352EB6" w:rsidRPr="008E39EB" w:rsidRDefault="00352EB6" w:rsidP="00352EB6">
      <w:pPr>
        <w:spacing w:line="360" w:lineRule="auto"/>
        <w:ind w:firstLine="720"/>
        <w:jc w:val="both"/>
        <w:rPr>
          <w:sz w:val="24"/>
          <w:szCs w:val="24"/>
          <w:lang w:val="bg-BG"/>
        </w:rPr>
      </w:pPr>
      <w:r w:rsidRPr="008E39EB">
        <w:rPr>
          <w:sz w:val="24"/>
          <w:szCs w:val="24"/>
          <w:lang w:val="bg-BG"/>
        </w:rPr>
        <w:t xml:space="preserve">                                                                                     (проф. Т. Янчева, д.пс.н.)</w:t>
      </w:r>
    </w:p>
    <w:p w:rsidR="00352EB6" w:rsidRPr="008E39EB" w:rsidRDefault="00352EB6" w:rsidP="00352EB6">
      <w:pPr>
        <w:spacing w:line="360" w:lineRule="auto"/>
        <w:ind w:firstLine="720"/>
        <w:jc w:val="both"/>
        <w:rPr>
          <w:sz w:val="24"/>
          <w:szCs w:val="24"/>
          <w:lang w:val="bg-BG"/>
        </w:rPr>
      </w:pPr>
    </w:p>
    <w:p w:rsidR="00352EB6" w:rsidRPr="008E39EB" w:rsidRDefault="00352EB6" w:rsidP="00352EB6">
      <w:pPr>
        <w:spacing w:line="360" w:lineRule="auto"/>
        <w:ind w:firstLine="720"/>
        <w:jc w:val="both"/>
        <w:rPr>
          <w:sz w:val="24"/>
          <w:szCs w:val="24"/>
          <w:lang w:val="bg-BG"/>
        </w:rPr>
      </w:pPr>
    </w:p>
    <w:p w:rsidR="00352EB6" w:rsidRPr="008E39EB" w:rsidRDefault="00352EB6" w:rsidP="00352EB6">
      <w:pPr>
        <w:rPr>
          <w:sz w:val="24"/>
          <w:szCs w:val="24"/>
          <w:lang w:val="ru-RU"/>
        </w:rPr>
      </w:pPr>
    </w:p>
    <w:p w:rsidR="00352EB6" w:rsidRPr="008E39EB" w:rsidRDefault="00352EB6" w:rsidP="00352EB6">
      <w:pPr>
        <w:rPr>
          <w:sz w:val="24"/>
          <w:szCs w:val="24"/>
          <w:lang w:val="ru-RU"/>
        </w:rPr>
      </w:pPr>
    </w:p>
    <w:p w:rsidR="00453A8F" w:rsidRDefault="00453A8F"/>
    <w:sectPr w:rsidR="00453A8F">
      <w:headerReference w:type="even" r:id="rId5"/>
      <w:headerReference w:type="default" r:id="rId6"/>
      <w:pgSz w:w="12240" w:h="15840"/>
      <w:pgMar w:top="1440" w:right="1800" w:bottom="1440" w:left="1800" w:header="708" w:footer="70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204" w:rsidRDefault="00221FEB">
    <w:pPr>
      <w:pStyle w:val="Header"/>
      <w:framePr w:wrap="around" w:vAnchor="text" w:hAnchor="margin" w:xAlign="right" w:y="1"/>
      <w:rPr>
        <w:rStyle w:val="PageNumber"/>
      </w:rPr>
    </w:pPr>
    <w:r>
      <w:rPr>
        <w:rStyle w:val="PageNumber"/>
      </w:rPr>
      <w:fldChar w:fldCharType="begin"/>
    </w:r>
    <w:r>
      <w:rPr>
        <w:rStyle w:val="PageNumber"/>
      </w:rPr>
      <w:instrText>P</w:instrText>
    </w:r>
    <w:r>
      <w:rPr>
        <w:rStyle w:val="PageNumber"/>
      </w:rPr>
      <w:instrText xml:space="preserve">AGE  </w:instrText>
    </w:r>
    <w:r>
      <w:rPr>
        <w:rStyle w:val="PageNumber"/>
      </w:rPr>
      <w:fldChar w:fldCharType="separate"/>
    </w:r>
    <w:r>
      <w:rPr>
        <w:rStyle w:val="PageNumber"/>
        <w:noProof/>
      </w:rPr>
      <w:t>1</w:t>
    </w:r>
    <w:r>
      <w:rPr>
        <w:rStyle w:val="PageNumber"/>
      </w:rPr>
      <w:fldChar w:fldCharType="end"/>
    </w:r>
  </w:p>
  <w:p w:rsidR="001C4204" w:rsidRDefault="00221FE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204" w:rsidRDefault="00221FE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C4204" w:rsidRDefault="00221FEB">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EB6"/>
    <w:rsid w:val="00221FEB"/>
    <w:rsid w:val="00352EB6"/>
    <w:rsid w:val="003F6D82"/>
    <w:rsid w:val="00453A8F"/>
    <w:rsid w:val="00A66907"/>
    <w:rsid w:val="00B52202"/>
    <w:rsid w:val="00D026A7"/>
    <w:rsid w:val="00EF0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EB6"/>
    <w:pPr>
      <w:spacing w:after="0" w:line="240" w:lineRule="auto"/>
    </w:pPr>
    <w:rPr>
      <w:rFonts w:ascii="Times New Roman" w:eastAsia="Times New Roman" w:hAnsi="Times New Roman" w:cs="Times New Roman"/>
      <w:sz w:val="20"/>
      <w:szCs w:val="20"/>
      <w:lang w:eastAsia="bg-BG"/>
    </w:rPr>
  </w:style>
  <w:style w:type="paragraph" w:styleId="Heading1">
    <w:name w:val="heading 1"/>
    <w:basedOn w:val="Normal"/>
    <w:next w:val="Normal"/>
    <w:link w:val="Heading1Char"/>
    <w:qFormat/>
    <w:rsid w:val="00352EB6"/>
    <w:pPr>
      <w:keepNext/>
      <w:spacing w:line="360" w:lineRule="auto"/>
      <w:ind w:firstLine="567"/>
      <w:jc w:val="both"/>
      <w:outlineLvl w:val="0"/>
    </w:pPr>
    <w:rPr>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2EB6"/>
    <w:rPr>
      <w:rFonts w:ascii="Times New Roman" w:eastAsia="Times New Roman" w:hAnsi="Times New Roman" w:cs="Times New Roman"/>
      <w:sz w:val="24"/>
      <w:szCs w:val="20"/>
      <w:lang w:val="bg-BG" w:eastAsia="bg-BG"/>
    </w:rPr>
  </w:style>
  <w:style w:type="paragraph" w:styleId="Title">
    <w:name w:val="Title"/>
    <w:basedOn w:val="Normal"/>
    <w:link w:val="TitleChar"/>
    <w:qFormat/>
    <w:rsid w:val="00352EB6"/>
    <w:pPr>
      <w:spacing w:line="360" w:lineRule="auto"/>
      <w:ind w:firstLine="720"/>
      <w:jc w:val="center"/>
    </w:pPr>
    <w:rPr>
      <w:b/>
      <w:sz w:val="24"/>
      <w:lang w:val="bg-BG"/>
    </w:rPr>
  </w:style>
  <w:style w:type="character" w:customStyle="1" w:styleId="TitleChar">
    <w:name w:val="Title Char"/>
    <w:basedOn w:val="DefaultParagraphFont"/>
    <w:link w:val="Title"/>
    <w:rsid w:val="00352EB6"/>
    <w:rPr>
      <w:rFonts w:ascii="Times New Roman" w:eastAsia="Times New Roman" w:hAnsi="Times New Roman" w:cs="Times New Roman"/>
      <w:b/>
      <w:sz w:val="24"/>
      <w:szCs w:val="20"/>
      <w:lang w:val="bg-BG" w:eastAsia="bg-BG"/>
    </w:rPr>
  </w:style>
  <w:style w:type="paragraph" w:styleId="BodyTextIndent">
    <w:name w:val="Body Text Indent"/>
    <w:basedOn w:val="Normal"/>
    <w:link w:val="BodyTextIndentChar"/>
    <w:rsid w:val="00352EB6"/>
    <w:pPr>
      <w:spacing w:line="360" w:lineRule="auto"/>
      <w:ind w:firstLine="720"/>
      <w:jc w:val="both"/>
    </w:pPr>
    <w:rPr>
      <w:sz w:val="24"/>
      <w:lang w:val="bg-BG"/>
    </w:rPr>
  </w:style>
  <w:style w:type="character" w:customStyle="1" w:styleId="BodyTextIndentChar">
    <w:name w:val="Body Text Indent Char"/>
    <w:basedOn w:val="DefaultParagraphFont"/>
    <w:link w:val="BodyTextIndent"/>
    <w:rsid w:val="00352EB6"/>
    <w:rPr>
      <w:rFonts w:ascii="Times New Roman" w:eastAsia="Times New Roman" w:hAnsi="Times New Roman" w:cs="Times New Roman"/>
      <w:sz w:val="24"/>
      <w:szCs w:val="20"/>
      <w:lang w:val="bg-BG" w:eastAsia="bg-BG"/>
    </w:rPr>
  </w:style>
  <w:style w:type="paragraph" w:styleId="Header">
    <w:name w:val="header"/>
    <w:basedOn w:val="Normal"/>
    <w:link w:val="HeaderChar"/>
    <w:rsid w:val="00352EB6"/>
    <w:pPr>
      <w:tabs>
        <w:tab w:val="center" w:pos="4320"/>
        <w:tab w:val="right" w:pos="8640"/>
      </w:tabs>
    </w:pPr>
  </w:style>
  <w:style w:type="character" w:customStyle="1" w:styleId="HeaderChar">
    <w:name w:val="Header Char"/>
    <w:basedOn w:val="DefaultParagraphFont"/>
    <w:link w:val="Header"/>
    <w:rsid w:val="00352EB6"/>
    <w:rPr>
      <w:rFonts w:ascii="Times New Roman" w:eastAsia="Times New Roman" w:hAnsi="Times New Roman" w:cs="Times New Roman"/>
      <w:sz w:val="20"/>
      <w:szCs w:val="20"/>
      <w:lang w:eastAsia="bg-BG"/>
    </w:rPr>
  </w:style>
  <w:style w:type="character" w:styleId="PageNumber">
    <w:name w:val="page number"/>
    <w:basedOn w:val="DefaultParagraphFont"/>
    <w:rsid w:val="00352E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EB6"/>
    <w:pPr>
      <w:spacing w:after="0" w:line="240" w:lineRule="auto"/>
    </w:pPr>
    <w:rPr>
      <w:rFonts w:ascii="Times New Roman" w:eastAsia="Times New Roman" w:hAnsi="Times New Roman" w:cs="Times New Roman"/>
      <w:sz w:val="20"/>
      <w:szCs w:val="20"/>
      <w:lang w:eastAsia="bg-BG"/>
    </w:rPr>
  </w:style>
  <w:style w:type="paragraph" w:styleId="Heading1">
    <w:name w:val="heading 1"/>
    <w:basedOn w:val="Normal"/>
    <w:next w:val="Normal"/>
    <w:link w:val="Heading1Char"/>
    <w:qFormat/>
    <w:rsid w:val="00352EB6"/>
    <w:pPr>
      <w:keepNext/>
      <w:spacing w:line="360" w:lineRule="auto"/>
      <w:ind w:firstLine="567"/>
      <w:jc w:val="both"/>
      <w:outlineLvl w:val="0"/>
    </w:pPr>
    <w:rPr>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2EB6"/>
    <w:rPr>
      <w:rFonts w:ascii="Times New Roman" w:eastAsia="Times New Roman" w:hAnsi="Times New Roman" w:cs="Times New Roman"/>
      <w:sz w:val="24"/>
      <w:szCs w:val="20"/>
      <w:lang w:val="bg-BG" w:eastAsia="bg-BG"/>
    </w:rPr>
  </w:style>
  <w:style w:type="paragraph" w:styleId="Title">
    <w:name w:val="Title"/>
    <w:basedOn w:val="Normal"/>
    <w:link w:val="TitleChar"/>
    <w:qFormat/>
    <w:rsid w:val="00352EB6"/>
    <w:pPr>
      <w:spacing w:line="360" w:lineRule="auto"/>
      <w:ind w:firstLine="720"/>
      <w:jc w:val="center"/>
    </w:pPr>
    <w:rPr>
      <w:b/>
      <w:sz w:val="24"/>
      <w:lang w:val="bg-BG"/>
    </w:rPr>
  </w:style>
  <w:style w:type="character" w:customStyle="1" w:styleId="TitleChar">
    <w:name w:val="Title Char"/>
    <w:basedOn w:val="DefaultParagraphFont"/>
    <w:link w:val="Title"/>
    <w:rsid w:val="00352EB6"/>
    <w:rPr>
      <w:rFonts w:ascii="Times New Roman" w:eastAsia="Times New Roman" w:hAnsi="Times New Roman" w:cs="Times New Roman"/>
      <w:b/>
      <w:sz w:val="24"/>
      <w:szCs w:val="20"/>
      <w:lang w:val="bg-BG" w:eastAsia="bg-BG"/>
    </w:rPr>
  </w:style>
  <w:style w:type="paragraph" w:styleId="BodyTextIndent">
    <w:name w:val="Body Text Indent"/>
    <w:basedOn w:val="Normal"/>
    <w:link w:val="BodyTextIndentChar"/>
    <w:rsid w:val="00352EB6"/>
    <w:pPr>
      <w:spacing w:line="360" w:lineRule="auto"/>
      <w:ind w:firstLine="720"/>
      <w:jc w:val="both"/>
    </w:pPr>
    <w:rPr>
      <w:sz w:val="24"/>
      <w:lang w:val="bg-BG"/>
    </w:rPr>
  </w:style>
  <w:style w:type="character" w:customStyle="1" w:styleId="BodyTextIndentChar">
    <w:name w:val="Body Text Indent Char"/>
    <w:basedOn w:val="DefaultParagraphFont"/>
    <w:link w:val="BodyTextIndent"/>
    <w:rsid w:val="00352EB6"/>
    <w:rPr>
      <w:rFonts w:ascii="Times New Roman" w:eastAsia="Times New Roman" w:hAnsi="Times New Roman" w:cs="Times New Roman"/>
      <w:sz w:val="24"/>
      <w:szCs w:val="20"/>
      <w:lang w:val="bg-BG" w:eastAsia="bg-BG"/>
    </w:rPr>
  </w:style>
  <w:style w:type="paragraph" w:styleId="Header">
    <w:name w:val="header"/>
    <w:basedOn w:val="Normal"/>
    <w:link w:val="HeaderChar"/>
    <w:rsid w:val="00352EB6"/>
    <w:pPr>
      <w:tabs>
        <w:tab w:val="center" w:pos="4320"/>
        <w:tab w:val="right" w:pos="8640"/>
      </w:tabs>
    </w:pPr>
  </w:style>
  <w:style w:type="character" w:customStyle="1" w:styleId="HeaderChar">
    <w:name w:val="Header Char"/>
    <w:basedOn w:val="DefaultParagraphFont"/>
    <w:link w:val="Header"/>
    <w:rsid w:val="00352EB6"/>
    <w:rPr>
      <w:rFonts w:ascii="Times New Roman" w:eastAsia="Times New Roman" w:hAnsi="Times New Roman" w:cs="Times New Roman"/>
      <w:sz w:val="20"/>
      <w:szCs w:val="20"/>
      <w:lang w:eastAsia="bg-BG"/>
    </w:rPr>
  </w:style>
  <w:style w:type="character" w:styleId="PageNumber">
    <w:name w:val="page number"/>
    <w:basedOn w:val="DefaultParagraphFont"/>
    <w:rsid w:val="0035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dc:creator>
  <cp:lastModifiedBy>Tania</cp:lastModifiedBy>
  <cp:revision>2</cp:revision>
  <dcterms:created xsi:type="dcterms:W3CDTF">2013-01-07T16:46:00Z</dcterms:created>
  <dcterms:modified xsi:type="dcterms:W3CDTF">2013-01-07T16:46:00Z</dcterms:modified>
</cp:coreProperties>
</file>