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BB974" w14:textId="30AD6CD9" w:rsidR="005F5DA2" w:rsidRPr="000217F8" w:rsidRDefault="00E557CA" w:rsidP="008840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E71EC" w:rsidRPr="000217F8">
        <w:rPr>
          <w:rFonts w:ascii="Times New Roman" w:hAnsi="Times New Roman" w:cs="Times New Roman"/>
          <w:b/>
          <w:sz w:val="24"/>
          <w:szCs w:val="24"/>
        </w:rPr>
        <w:t>ПРАВИЛА</w:t>
      </w:r>
    </w:p>
    <w:p w14:paraId="35566BBC" w14:textId="77777777" w:rsidR="003E71EC" w:rsidRDefault="003E71EC" w:rsidP="003E71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17F8">
        <w:rPr>
          <w:rFonts w:ascii="Times New Roman" w:hAnsi="Times New Roman" w:cs="Times New Roman"/>
          <w:b/>
          <w:sz w:val="24"/>
          <w:szCs w:val="24"/>
        </w:rPr>
        <w:t>за допълнително материално стимулиране (ДМС) на научн</w:t>
      </w:r>
      <w:r w:rsidR="004B6FD5" w:rsidRPr="000217F8">
        <w:rPr>
          <w:rFonts w:ascii="Times New Roman" w:hAnsi="Times New Roman" w:cs="Times New Roman"/>
          <w:b/>
          <w:sz w:val="24"/>
          <w:szCs w:val="24"/>
        </w:rPr>
        <w:t>оизследователската и</w:t>
      </w:r>
      <w:r w:rsidRPr="000217F8">
        <w:rPr>
          <w:rFonts w:ascii="Times New Roman" w:hAnsi="Times New Roman" w:cs="Times New Roman"/>
          <w:b/>
          <w:sz w:val="24"/>
          <w:szCs w:val="24"/>
        </w:rPr>
        <w:t xml:space="preserve"> публикационна дейност в Национална спортна академия „Васил Левски“</w:t>
      </w:r>
    </w:p>
    <w:p w14:paraId="4F6FE7E8" w14:textId="77777777" w:rsidR="000217F8" w:rsidRPr="000217F8" w:rsidRDefault="000217F8" w:rsidP="003E71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209C9B" w14:textId="33480137" w:rsidR="00266FD8" w:rsidRPr="000217F8" w:rsidRDefault="001B4DB0" w:rsidP="004B6FD5">
      <w:pPr>
        <w:jc w:val="both"/>
        <w:rPr>
          <w:rFonts w:ascii="Times New Roman" w:hAnsi="Times New Roman" w:cs="Times New Roman"/>
          <w:sz w:val="24"/>
          <w:szCs w:val="24"/>
        </w:rPr>
      </w:pPr>
      <w:r w:rsidRPr="000217F8">
        <w:rPr>
          <w:rFonts w:ascii="Times New Roman" w:hAnsi="Times New Roman" w:cs="Times New Roman"/>
          <w:sz w:val="24"/>
          <w:szCs w:val="24"/>
        </w:rPr>
        <w:t xml:space="preserve">1. </w:t>
      </w:r>
      <w:r w:rsidR="00266FD8" w:rsidRPr="000217F8">
        <w:rPr>
          <w:rFonts w:ascii="Times New Roman" w:hAnsi="Times New Roman" w:cs="Times New Roman"/>
          <w:sz w:val="24"/>
          <w:szCs w:val="24"/>
        </w:rPr>
        <w:t>Настоящите правила регламентират основните положения в организацията, управлението и финансирането на  Допълнителното материално стимулиране (ДМС) в Национална спортна академия „Васил Левски“ в съответствие с изискванията на Закона за висшето образование (ЗВО), Закона за развитие на академичния състав в Р България (ЗРАСРБ), Закона за насърчаване на научните изследвания (ЗННИ), Правилника за устройството и дейността на НСА „Васил Левски“, Наредба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Правилник за развитие на академичния състав в НСА, в съответствие с Националната стратегия за научни изследвания, както и Стратегията за развитие на научната дейност в НСА „Васил Левски“.</w:t>
      </w:r>
    </w:p>
    <w:p w14:paraId="65249A4F" w14:textId="4C43B1B3" w:rsidR="003E71EC" w:rsidRPr="00A13BDB" w:rsidRDefault="001B4DB0" w:rsidP="004B6FD5">
      <w:pPr>
        <w:jc w:val="both"/>
        <w:rPr>
          <w:rFonts w:ascii="Times New Roman" w:hAnsi="Times New Roman" w:cs="Times New Roman"/>
          <w:sz w:val="24"/>
          <w:szCs w:val="24"/>
        </w:rPr>
      </w:pPr>
      <w:r w:rsidRPr="000217F8">
        <w:rPr>
          <w:rFonts w:ascii="Times New Roman" w:hAnsi="Times New Roman" w:cs="Times New Roman"/>
          <w:sz w:val="24"/>
          <w:szCs w:val="24"/>
        </w:rPr>
        <w:t xml:space="preserve">2. </w:t>
      </w:r>
      <w:r w:rsidR="00365EA8" w:rsidRPr="000217F8">
        <w:rPr>
          <w:rFonts w:ascii="Times New Roman" w:hAnsi="Times New Roman" w:cs="Times New Roman"/>
          <w:sz w:val="24"/>
          <w:szCs w:val="24"/>
        </w:rPr>
        <w:t>ДМС</w:t>
      </w:r>
      <w:r w:rsidR="004B6FD5"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Pr="000217F8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0217F8">
        <w:rPr>
          <w:rFonts w:ascii="Times New Roman" w:hAnsi="Times New Roman" w:cs="Times New Roman"/>
          <w:sz w:val="24"/>
          <w:szCs w:val="24"/>
        </w:rPr>
        <w:t xml:space="preserve">е предоставя </w:t>
      </w:r>
      <w:r w:rsidR="00805754">
        <w:rPr>
          <w:rFonts w:ascii="Times New Roman" w:hAnsi="Times New Roman" w:cs="Times New Roman"/>
          <w:sz w:val="24"/>
          <w:szCs w:val="24"/>
        </w:rPr>
        <w:t xml:space="preserve">с цел </w:t>
      </w:r>
      <w:r w:rsidRPr="000217F8">
        <w:rPr>
          <w:rFonts w:ascii="Times New Roman" w:hAnsi="Times New Roman" w:cs="Times New Roman"/>
          <w:sz w:val="24"/>
          <w:szCs w:val="24"/>
        </w:rPr>
        <w:t>стимулиране на</w:t>
      </w:r>
      <w:r w:rsidR="004B6FD5"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="000217F8">
        <w:rPr>
          <w:rFonts w:ascii="Times New Roman" w:hAnsi="Times New Roman" w:cs="Times New Roman"/>
          <w:sz w:val="24"/>
          <w:szCs w:val="24"/>
        </w:rPr>
        <w:t xml:space="preserve">научната и </w:t>
      </w:r>
      <w:r w:rsidR="00D04176" w:rsidRPr="000217F8">
        <w:rPr>
          <w:rFonts w:ascii="Times New Roman" w:hAnsi="Times New Roman" w:cs="Times New Roman"/>
          <w:sz w:val="24"/>
          <w:szCs w:val="24"/>
        </w:rPr>
        <w:t xml:space="preserve">проектна </w:t>
      </w:r>
      <w:r w:rsidR="004B6FD5" w:rsidRPr="000217F8">
        <w:rPr>
          <w:rFonts w:ascii="Times New Roman" w:hAnsi="Times New Roman" w:cs="Times New Roman"/>
          <w:sz w:val="24"/>
          <w:szCs w:val="24"/>
        </w:rPr>
        <w:t>дейност</w:t>
      </w:r>
      <w:r w:rsidR="00F64EAC">
        <w:rPr>
          <w:rFonts w:ascii="Times New Roman" w:hAnsi="Times New Roman" w:cs="Times New Roman"/>
          <w:sz w:val="24"/>
          <w:szCs w:val="24"/>
        </w:rPr>
        <w:t xml:space="preserve"> в НСА „Васил Левски“</w:t>
      </w:r>
      <w:r w:rsidR="00C26181">
        <w:rPr>
          <w:rFonts w:ascii="Times New Roman" w:hAnsi="Times New Roman" w:cs="Times New Roman"/>
          <w:sz w:val="24"/>
          <w:szCs w:val="24"/>
        </w:rPr>
        <w:t>. Процедурата за ДМС се</w:t>
      </w:r>
      <w:r w:rsidR="004B6FD5" w:rsidRPr="000217F8">
        <w:rPr>
          <w:rFonts w:ascii="Times New Roman" w:hAnsi="Times New Roman" w:cs="Times New Roman"/>
          <w:sz w:val="24"/>
          <w:szCs w:val="24"/>
        </w:rPr>
        <w:t xml:space="preserve"> организирана по </w:t>
      </w:r>
      <w:r w:rsidR="00B3583A" w:rsidRPr="000217F8">
        <w:rPr>
          <w:rFonts w:ascii="Times New Roman" w:hAnsi="Times New Roman" w:cs="Times New Roman"/>
          <w:sz w:val="24"/>
          <w:szCs w:val="24"/>
        </w:rPr>
        <w:t>настоящите</w:t>
      </w:r>
      <w:r w:rsidR="00B3583A" w:rsidRPr="000217F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B6FD5" w:rsidRPr="000217F8">
        <w:rPr>
          <w:rFonts w:ascii="Times New Roman" w:hAnsi="Times New Roman" w:cs="Times New Roman"/>
          <w:sz w:val="24"/>
          <w:szCs w:val="24"/>
        </w:rPr>
        <w:t xml:space="preserve">правила и </w:t>
      </w:r>
      <w:r w:rsidR="00B3583A" w:rsidRPr="00A14678">
        <w:rPr>
          <w:rFonts w:ascii="Times New Roman" w:hAnsi="Times New Roman" w:cs="Times New Roman"/>
          <w:sz w:val="24"/>
          <w:szCs w:val="24"/>
        </w:rPr>
        <w:t>по</w:t>
      </w:r>
      <w:r w:rsidR="00B3583A" w:rsidRPr="000217F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B6FD5" w:rsidRPr="000217F8">
        <w:rPr>
          <w:rFonts w:ascii="Times New Roman" w:hAnsi="Times New Roman" w:cs="Times New Roman"/>
          <w:sz w:val="24"/>
          <w:szCs w:val="24"/>
        </w:rPr>
        <w:t xml:space="preserve">ред </w:t>
      </w:r>
      <w:r w:rsidR="00B3583A" w:rsidRPr="000217F8">
        <w:rPr>
          <w:rFonts w:ascii="Times New Roman" w:hAnsi="Times New Roman" w:cs="Times New Roman"/>
          <w:sz w:val="24"/>
          <w:szCs w:val="24"/>
        </w:rPr>
        <w:t>определен</w:t>
      </w:r>
      <w:r w:rsidR="00B3583A" w:rsidRPr="00A14678">
        <w:rPr>
          <w:rFonts w:ascii="Times New Roman" w:hAnsi="Times New Roman" w:cs="Times New Roman"/>
          <w:sz w:val="24"/>
          <w:szCs w:val="24"/>
        </w:rPr>
        <w:t xml:space="preserve"> от</w:t>
      </w:r>
      <w:r w:rsidR="00F64EAC">
        <w:rPr>
          <w:rFonts w:ascii="Times New Roman" w:hAnsi="Times New Roman" w:cs="Times New Roman"/>
          <w:sz w:val="24"/>
          <w:szCs w:val="24"/>
        </w:rPr>
        <w:t xml:space="preserve"> Академичния съвет на</w:t>
      </w:r>
      <w:r w:rsidR="004B6FD5" w:rsidRPr="00A14678">
        <w:rPr>
          <w:rFonts w:ascii="Times New Roman" w:hAnsi="Times New Roman" w:cs="Times New Roman"/>
          <w:sz w:val="24"/>
          <w:szCs w:val="24"/>
        </w:rPr>
        <w:t xml:space="preserve"> </w:t>
      </w:r>
      <w:r w:rsidR="004B6FD5" w:rsidRPr="000217F8">
        <w:rPr>
          <w:rFonts w:ascii="Times New Roman" w:hAnsi="Times New Roman" w:cs="Times New Roman"/>
          <w:sz w:val="24"/>
          <w:szCs w:val="24"/>
        </w:rPr>
        <w:t>НСА „Васил Левски“</w:t>
      </w:r>
      <w:r w:rsidR="00442872" w:rsidRPr="00A13BDB">
        <w:rPr>
          <w:rFonts w:ascii="Times New Roman" w:hAnsi="Times New Roman" w:cs="Times New Roman"/>
          <w:sz w:val="24"/>
          <w:szCs w:val="24"/>
        </w:rPr>
        <w:t xml:space="preserve"> (изм. </w:t>
      </w:r>
      <w:r w:rsidR="00442872" w:rsidRPr="00A13BDB">
        <w:rPr>
          <w:rFonts w:ascii="Times New Roman" w:hAnsi="Times New Roman" w:cs="Times New Roman"/>
          <w:bCs/>
          <w:sz w:val="24"/>
          <w:szCs w:val="24"/>
        </w:rPr>
        <w:t xml:space="preserve">с Решение на АС по Протокол № </w:t>
      </w:r>
      <w:r w:rsidR="00A13BDB" w:rsidRPr="00A13BDB">
        <w:rPr>
          <w:rFonts w:ascii="Times New Roman" w:hAnsi="Times New Roman" w:cs="Times New Roman"/>
          <w:bCs/>
          <w:sz w:val="24"/>
          <w:szCs w:val="24"/>
        </w:rPr>
        <w:t>3</w:t>
      </w:r>
      <w:r w:rsidR="00442872" w:rsidRPr="00A13BDB">
        <w:rPr>
          <w:rFonts w:ascii="Times New Roman" w:hAnsi="Times New Roman" w:cs="Times New Roman"/>
          <w:bCs/>
          <w:sz w:val="24"/>
          <w:szCs w:val="24"/>
        </w:rPr>
        <w:t xml:space="preserve"> от 29.04.2025 г.)</w:t>
      </w:r>
      <w:r w:rsidR="00365EA8" w:rsidRPr="00A13BD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40A4C9" w14:textId="6155864A" w:rsidR="00365EA8" w:rsidRPr="000217F8" w:rsidRDefault="00F87F7F" w:rsidP="004B6FD5">
      <w:pPr>
        <w:jc w:val="both"/>
        <w:rPr>
          <w:rFonts w:ascii="Times New Roman" w:hAnsi="Times New Roman" w:cs="Times New Roman"/>
          <w:sz w:val="24"/>
          <w:szCs w:val="24"/>
        </w:rPr>
      </w:pPr>
      <w:r w:rsidRPr="000217F8">
        <w:rPr>
          <w:rFonts w:ascii="Times New Roman" w:hAnsi="Times New Roman" w:cs="Times New Roman"/>
          <w:sz w:val="24"/>
          <w:szCs w:val="24"/>
        </w:rPr>
        <w:t xml:space="preserve">3. </w:t>
      </w:r>
      <w:r w:rsidR="00365EA8" w:rsidRPr="000217F8">
        <w:rPr>
          <w:rFonts w:ascii="Times New Roman" w:hAnsi="Times New Roman" w:cs="Times New Roman"/>
          <w:sz w:val="24"/>
          <w:szCs w:val="24"/>
        </w:rPr>
        <w:t xml:space="preserve">Средствата за ДМС са част от </w:t>
      </w:r>
      <w:r w:rsidR="00893D15" w:rsidRPr="000217F8">
        <w:rPr>
          <w:rFonts w:ascii="Times New Roman" w:hAnsi="Times New Roman" w:cs="Times New Roman"/>
          <w:sz w:val="24"/>
          <w:szCs w:val="24"/>
        </w:rPr>
        <w:t>средствата, предоставяни на НСА от МОН по Наредба</w:t>
      </w:r>
      <w:r w:rsidR="00F64EAC">
        <w:rPr>
          <w:rFonts w:ascii="Times New Roman" w:hAnsi="Times New Roman" w:cs="Times New Roman"/>
          <w:sz w:val="24"/>
          <w:szCs w:val="24"/>
        </w:rPr>
        <w:t>та</w:t>
      </w:r>
      <w:r w:rsidR="00893D15" w:rsidRPr="000217F8">
        <w:rPr>
          <w:rFonts w:ascii="Times New Roman" w:hAnsi="Times New Roman" w:cs="Times New Roman"/>
          <w:sz w:val="24"/>
          <w:szCs w:val="24"/>
        </w:rPr>
        <w:t xml:space="preserve">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дейност.</w:t>
      </w:r>
    </w:p>
    <w:p w14:paraId="72FE95EC" w14:textId="4E754C5D" w:rsidR="00015F28" w:rsidRPr="007907C5" w:rsidRDefault="00F87F7F" w:rsidP="00015F2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217F8">
        <w:rPr>
          <w:rFonts w:ascii="Times New Roman" w:hAnsi="Times New Roman" w:cs="Times New Roman"/>
          <w:sz w:val="24"/>
          <w:szCs w:val="24"/>
        </w:rPr>
        <w:t xml:space="preserve">4. </w:t>
      </w:r>
      <w:r w:rsidR="00893D15" w:rsidRPr="000217F8">
        <w:rPr>
          <w:rFonts w:ascii="Times New Roman" w:hAnsi="Times New Roman" w:cs="Times New Roman"/>
          <w:sz w:val="24"/>
          <w:szCs w:val="24"/>
        </w:rPr>
        <w:t>Средствата за ДМС се разпределят ежегодно. Общата сума</w:t>
      </w:r>
      <w:r w:rsidR="002D5BCE">
        <w:rPr>
          <w:rFonts w:ascii="Times New Roman" w:hAnsi="Times New Roman" w:cs="Times New Roman"/>
          <w:sz w:val="24"/>
          <w:szCs w:val="24"/>
        </w:rPr>
        <w:t xml:space="preserve">, както и сумите по отделните </w:t>
      </w:r>
      <w:r w:rsidR="00DF1A31">
        <w:rPr>
          <w:rFonts w:ascii="Times New Roman" w:hAnsi="Times New Roman" w:cs="Times New Roman"/>
          <w:sz w:val="24"/>
          <w:szCs w:val="24"/>
        </w:rPr>
        <w:t>групи</w:t>
      </w:r>
      <w:r w:rsidR="002D5BCE">
        <w:rPr>
          <w:rFonts w:ascii="Times New Roman" w:hAnsi="Times New Roman" w:cs="Times New Roman"/>
          <w:sz w:val="24"/>
          <w:szCs w:val="24"/>
        </w:rPr>
        <w:t xml:space="preserve"> научноизследователски дейности, </w:t>
      </w:r>
      <w:r w:rsidR="00893D15" w:rsidRPr="000217F8">
        <w:rPr>
          <w:rFonts w:ascii="Times New Roman" w:hAnsi="Times New Roman" w:cs="Times New Roman"/>
          <w:sz w:val="24"/>
          <w:szCs w:val="24"/>
        </w:rPr>
        <w:t>предназначен</w:t>
      </w:r>
      <w:r w:rsidR="00DD5230">
        <w:rPr>
          <w:rFonts w:ascii="Times New Roman" w:hAnsi="Times New Roman" w:cs="Times New Roman"/>
          <w:sz w:val="24"/>
          <w:szCs w:val="24"/>
        </w:rPr>
        <w:t>и</w:t>
      </w:r>
      <w:r w:rsidR="00893D15" w:rsidRPr="000217F8">
        <w:rPr>
          <w:rFonts w:ascii="Times New Roman" w:hAnsi="Times New Roman" w:cs="Times New Roman"/>
          <w:sz w:val="24"/>
          <w:szCs w:val="24"/>
        </w:rPr>
        <w:t xml:space="preserve"> за ДМС, се </w:t>
      </w:r>
      <w:r w:rsidR="00C26181">
        <w:rPr>
          <w:rFonts w:ascii="Times New Roman" w:hAnsi="Times New Roman" w:cs="Times New Roman"/>
          <w:sz w:val="24"/>
          <w:szCs w:val="24"/>
        </w:rPr>
        <w:t>определя</w:t>
      </w:r>
      <w:r w:rsidR="00DD5230">
        <w:rPr>
          <w:rFonts w:ascii="Times New Roman" w:hAnsi="Times New Roman" w:cs="Times New Roman"/>
          <w:sz w:val="24"/>
          <w:szCs w:val="24"/>
        </w:rPr>
        <w:t>т</w:t>
      </w:r>
      <w:r w:rsidR="00C26181"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="00893D15" w:rsidRPr="000217F8">
        <w:rPr>
          <w:rFonts w:ascii="Times New Roman" w:hAnsi="Times New Roman" w:cs="Times New Roman"/>
          <w:sz w:val="24"/>
          <w:szCs w:val="24"/>
        </w:rPr>
        <w:t>на годишна основа с решение на Академичния съвет, по предложение на заместник-</w:t>
      </w:r>
      <w:r w:rsidR="00DB1C78" w:rsidRPr="000217F8">
        <w:rPr>
          <w:rFonts w:ascii="Times New Roman" w:hAnsi="Times New Roman" w:cs="Times New Roman"/>
          <w:sz w:val="24"/>
          <w:szCs w:val="24"/>
        </w:rPr>
        <w:t>ректора</w:t>
      </w:r>
      <w:r w:rsidR="00893D15"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="007000EA">
        <w:rPr>
          <w:rFonts w:ascii="Times New Roman" w:hAnsi="Times New Roman" w:cs="Times New Roman"/>
          <w:sz w:val="24"/>
          <w:szCs w:val="24"/>
        </w:rPr>
        <w:t>по</w:t>
      </w:r>
      <w:r w:rsidR="007000EA"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="00893D15" w:rsidRPr="000217F8">
        <w:rPr>
          <w:rFonts w:ascii="Times New Roman" w:hAnsi="Times New Roman" w:cs="Times New Roman"/>
          <w:sz w:val="24"/>
          <w:szCs w:val="24"/>
        </w:rPr>
        <w:t>научна</w:t>
      </w:r>
      <w:r w:rsidR="007000EA">
        <w:rPr>
          <w:rFonts w:ascii="Times New Roman" w:hAnsi="Times New Roman" w:cs="Times New Roman"/>
          <w:sz w:val="24"/>
          <w:szCs w:val="24"/>
        </w:rPr>
        <w:t>та</w:t>
      </w:r>
      <w:r w:rsidR="00893D15"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="00DB1C78" w:rsidRPr="000217F8">
        <w:rPr>
          <w:rFonts w:ascii="Times New Roman" w:hAnsi="Times New Roman" w:cs="Times New Roman"/>
          <w:sz w:val="24"/>
          <w:szCs w:val="24"/>
        </w:rPr>
        <w:t xml:space="preserve">и международна </w:t>
      </w:r>
      <w:r w:rsidR="00893D15" w:rsidRPr="000217F8">
        <w:rPr>
          <w:rFonts w:ascii="Times New Roman" w:hAnsi="Times New Roman" w:cs="Times New Roman"/>
          <w:sz w:val="24"/>
          <w:szCs w:val="24"/>
        </w:rPr>
        <w:t>дейност</w:t>
      </w:r>
      <w:r w:rsidR="000679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7943" w:rsidRPr="00A13BDB">
        <w:rPr>
          <w:rFonts w:ascii="Times New Roman" w:hAnsi="Times New Roman" w:cs="Times New Roman"/>
          <w:sz w:val="24"/>
          <w:szCs w:val="24"/>
        </w:rPr>
        <w:t xml:space="preserve">(изм. </w:t>
      </w:r>
      <w:r w:rsidR="00067943" w:rsidRPr="00A13BDB">
        <w:rPr>
          <w:rFonts w:ascii="Times New Roman" w:hAnsi="Times New Roman" w:cs="Times New Roman"/>
          <w:bCs/>
          <w:sz w:val="24"/>
          <w:szCs w:val="24"/>
        </w:rPr>
        <w:t xml:space="preserve">с Решение на АС по Протокол № </w:t>
      </w:r>
      <w:r w:rsidR="00067943">
        <w:rPr>
          <w:rFonts w:ascii="Times New Roman" w:hAnsi="Times New Roman" w:cs="Times New Roman"/>
          <w:bCs/>
          <w:sz w:val="24"/>
          <w:szCs w:val="24"/>
          <w:lang w:val="en-US"/>
        </w:rPr>
        <w:t>1</w:t>
      </w:r>
      <w:r w:rsidR="00067943" w:rsidRPr="00A13BDB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067943">
        <w:rPr>
          <w:rFonts w:ascii="Times New Roman" w:hAnsi="Times New Roman" w:cs="Times New Roman"/>
          <w:bCs/>
          <w:sz w:val="24"/>
          <w:szCs w:val="24"/>
          <w:lang w:val="en-US"/>
        </w:rPr>
        <w:t>12</w:t>
      </w:r>
      <w:r w:rsidR="00067943" w:rsidRPr="00A13BDB">
        <w:rPr>
          <w:rFonts w:ascii="Times New Roman" w:hAnsi="Times New Roman" w:cs="Times New Roman"/>
          <w:bCs/>
          <w:sz w:val="24"/>
          <w:szCs w:val="24"/>
        </w:rPr>
        <w:t>.0</w:t>
      </w:r>
      <w:r w:rsidR="00067943">
        <w:rPr>
          <w:rFonts w:ascii="Times New Roman" w:hAnsi="Times New Roman" w:cs="Times New Roman"/>
          <w:bCs/>
          <w:sz w:val="24"/>
          <w:szCs w:val="24"/>
          <w:lang w:val="en-US"/>
        </w:rPr>
        <w:t>2</w:t>
      </w:r>
      <w:r w:rsidR="00067943" w:rsidRPr="00A13BDB">
        <w:rPr>
          <w:rFonts w:ascii="Times New Roman" w:hAnsi="Times New Roman" w:cs="Times New Roman"/>
          <w:bCs/>
          <w:sz w:val="24"/>
          <w:szCs w:val="24"/>
        </w:rPr>
        <w:t>.202</w:t>
      </w:r>
      <w:r w:rsidR="00067943">
        <w:rPr>
          <w:rFonts w:ascii="Times New Roman" w:hAnsi="Times New Roman" w:cs="Times New Roman"/>
          <w:bCs/>
          <w:sz w:val="24"/>
          <w:szCs w:val="24"/>
          <w:lang w:val="en-US"/>
        </w:rPr>
        <w:t>6</w:t>
      </w:r>
      <w:r w:rsidR="00067943" w:rsidRPr="00A13BDB">
        <w:rPr>
          <w:rFonts w:ascii="Times New Roman" w:hAnsi="Times New Roman" w:cs="Times New Roman"/>
          <w:bCs/>
          <w:sz w:val="24"/>
          <w:szCs w:val="24"/>
        </w:rPr>
        <w:t xml:space="preserve"> г.)</w:t>
      </w:r>
      <w:r w:rsidR="00067943" w:rsidRPr="00A13BDB">
        <w:rPr>
          <w:rFonts w:ascii="Times New Roman" w:hAnsi="Times New Roman" w:cs="Times New Roman"/>
          <w:sz w:val="24"/>
          <w:szCs w:val="24"/>
        </w:rPr>
        <w:t>.</w:t>
      </w:r>
    </w:p>
    <w:p w14:paraId="1B7FDF57" w14:textId="407E1A17" w:rsidR="002D5BCE" w:rsidRDefault="00F87F7F" w:rsidP="007907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17F8">
        <w:rPr>
          <w:rFonts w:ascii="Times New Roman" w:hAnsi="Times New Roman" w:cs="Times New Roman"/>
          <w:sz w:val="24"/>
          <w:szCs w:val="24"/>
        </w:rPr>
        <w:t xml:space="preserve">5. </w:t>
      </w:r>
      <w:r w:rsidR="00015F28" w:rsidRPr="000217F8">
        <w:rPr>
          <w:rFonts w:ascii="Times New Roman" w:hAnsi="Times New Roman" w:cs="Times New Roman"/>
          <w:sz w:val="24"/>
          <w:szCs w:val="24"/>
        </w:rPr>
        <w:t xml:space="preserve">Критериите за принос </w:t>
      </w:r>
      <w:r w:rsidR="00C26181">
        <w:rPr>
          <w:rFonts w:ascii="Times New Roman" w:hAnsi="Times New Roman" w:cs="Times New Roman"/>
          <w:sz w:val="24"/>
          <w:szCs w:val="24"/>
        </w:rPr>
        <w:t>към</w:t>
      </w:r>
      <w:r w:rsidR="00C26181"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="00015F28" w:rsidRPr="000217F8">
        <w:rPr>
          <w:rFonts w:ascii="Times New Roman" w:hAnsi="Times New Roman" w:cs="Times New Roman"/>
          <w:sz w:val="24"/>
          <w:szCs w:val="24"/>
        </w:rPr>
        <w:t xml:space="preserve">научноизследователска и публикационна дейност </w:t>
      </w:r>
      <w:r w:rsidR="005800BF">
        <w:rPr>
          <w:rFonts w:ascii="Times New Roman" w:hAnsi="Times New Roman" w:cs="Times New Roman"/>
          <w:sz w:val="24"/>
          <w:szCs w:val="24"/>
        </w:rPr>
        <w:t xml:space="preserve">се </w:t>
      </w:r>
      <w:r w:rsidR="00C26181">
        <w:rPr>
          <w:rFonts w:ascii="Times New Roman" w:hAnsi="Times New Roman" w:cs="Times New Roman"/>
          <w:sz w:val="24"/>
          <w:szCs w:val="24"/>
        </w:rPr>
        <w:t>приемат</w:t>
      </w:r>
      <w:r w:rsidR="00015F28" w:rsidRPr="000217F8">
        <w:rPr>
          <w:rFonts w:ascii="Times New Roman" w:hAnsi="Times New Roman" w:cs="Times New Roman"/>
          <w:sz w:val="24"/>
          <w:szCs w:val="24"/>
        </w:rPr>
        <w:t xml:space="preserve"> с решение на Академичния съвет по предложение на заместник-ректора </w:t>
      </w:r>
      <w:r w:rsidR="005800BF">
        <w:rPr>
          <w:rFonts w:ascii="Times New Roman" w:hAnsi="Times New Roman" w:cs="Times New Roman"/>
          <w:sz w:val="24"/>
          <w:szCs w:val="24"/>
        </w:rPr>
        <w:t>по</w:t>
      </w:r>
      <w:r w:rsidR="005800BF"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="00015F28" w:rsidRPr="000217F8">
        <w:rPr>
          <w:rFonts w:ascii="Times New Roman" w:hAnsi="Times New Roman" w:cs="Times New Roman"/>
          <w:sz w:val="24"/>
          <w:szCs w:val="24"/>
        </w:rPr>
        <w:t>научна</w:t>
      </w:r>
      <w:r w:rsidR="005800BF">
        <w:rPr>
          <w:rFonts w:ascii="Times New Roman" w:hAnsi="Times New Roman" w:cs="Times New Roman"/>
          <w:sz w:val="24"/>
          <w:szCs w:val="24"/>
        </w:rPr>
        <w:t>та</w:t>
      </w:r>
      <w:r w:rsidR="00015F28"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="00A14678">
        <w:rPr>
          <w:rFonts w:ascii="Times New Roman" w:hAnsi="Times New Roman" w:cs="Times New Roman"/>
          <w:sz w:val="24"/>
          <w:szCs w:val="24"/>
        </w:rPr>
        <w:t xml:space="preserve">и международна </w:t>
      </w:r>
      <w:r w:rsidR="00015F28" w:rsidRPr="000217F8">
        <w:rPr>
          <w:rFonts w:ascii="Times New Roman" w:hAnsi="Times New Roman" w:cs="Times New Roman"/>
          <w:sz w:val="24"/>
          <w:szCs w:val="24"/>
        </w:rPr>
        <w:t>дейност</w:t>
      </w:r>
      <w:r w:rsidR="002D5BCE">
        <w:rPr>
          <w:rFonts w:ascii="Times New Roman" w:hAnsi="Times New Roman" w:cs="Times New Roman"/>
          <w:sz w:val="24"/>
          <w:szCs w:val="24"/>
        </w:rPr>
        <w:t xml:space="preserve"> и се разделят на </w:t>
      </w:r>
      <w:r w:rsidR="00DF1A31">
        <w:rPr>
          <w:rFonts w:ascii="Times New Roman" w:hAnsi="Times New Roman" w:cs="Times New Roman"/>
          <w:sz w:val="24"/>
          <w:szCs w:val="24"/>
        </w:rPr>
        <w:t>две групи</w:t>
      </w:r>
      <w:r w:rsidR="002D5BCE">
        <w:rPr>
          <w:rFonts w:ascii="Times New Roman" w:hAnsi="Times New Roman" w:cs="Times New Roman"/>
          <w:sz w:val="24"/>
          <w:szCs w:val="24"/>
        </w:rPr>
        <w:t>:</w:t>
      </w:r>
    </w:p>
    <w:p w14:paraId="2BCA75F2" w14:textId="04FF5A3D" w:rsidR="00015F28" w:rsidRDefault="00DD5230" w:rsidP="007907C5">
      <w:pPr>
        <w:spacing w:after="0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н</w:t>
      </w:r>
      <w:r w:rsidR="002D5BCE">
        <w:rPr>
          <w:rFonts w:ascii="Times New Roman" w:hAnsi="Times New Roman" w:cs="Times New Roman"/>
          <w:sz w:val="24"/>
          <w:szCs w:val="24"/>
        </w:rPr>
        <w:t>аучни публикации в списания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D5BCE">
        <w:rPr>
          <w:rFonts w:ascii="Times New Roman" w:hAnsi="Times New Roman" w:cs="Times New Roman"/>
          <w:sz w:val="24"/>
          <w:szCs w:val="24"/>
        </w:rPr>
        <w:t xml:space="preserve">индексирани в базите данни </w:t>
      </w:r>
      <w:r w:rsidR="00DF1A31">
        <w:rPr>
          <w:rFonts w:ascii="Times New Roman" w:hAnsi="Times New Roman" w:cs="Times New Roman"/>
          <w:sz w:val="24"/>
          <w:szCs w:val="24"/>
        </w:rPr>
        <w:t xml:space="preserve">с научна информация </w:t>
      </w:r>
      <w:r w:rsidR="002D5BCE">
        <w:rPr>
          <w:rFonts w:ascii="Times New Roman" w:hAnsi="Times New Roman" w:cs="Times New Roman"/>
          <w:sz w:val="24"/>
          <w:szCs w:val="24"/>
          <w:lang w:val="en-US"/>
        </w:rPr>
        <w:t xml:space="preserve">Scopus </w:t>
      </w:r>
      <w:r w:rsidR="002D5BCE">
        <w:rPr>
          <w:rFonts w:ascii="Times New Roman" w:hAnsi="Times New Roman" w:cs="Times New Roman"/>
          <w:sz w:val="24"/>
          <w:szCs w:val="24"/>
        </w:rPr>
        <w:t xml:space="preserve">и </w:t>
      </w:r>
      <w:r w:rsidR="002D5BCE">
        <w:rPr>
          <w:rFonts w:ascii="Times New Roman" w:hAnsi="Times New Roman" w:cs="Times New Roman"/>
          <w:sz w:val="24"/>
          <w:szCs w:val="24"/>
          <w:lang w:val="en-US"/>
        </w:rPr>
        <w:t>Web of science</w:t>
      </w:r>
      <w:r w:rsidR="002D5BCE">
        <w:rPr>
          <w:rFonts w:ascii="Times New Roman" w:hAnsi="Times New Roman" w:cs="Times New Roman"/>
          <w:sz w:val="24"/>
          <w:szCs w:val="24"/>
        </w:rPr>
        <w:t>;</w:t>
      </w:r>
    </w:p>
    <w:p w14:paraId="472B0F22" w14:textId="22B9B98F" w:rsidR="00067943" w:rsidRPr="003B3330" w:rsidRDefault="00DD5230" w:rsidP="00067943">
      <w:pPr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д</w:t>
      </w:r>
      <w:r w:rsidR="002D5BCE">
        <w:rPr>
          <w:rFonts w:ascii="Times New Roman" w:hAnsi="Times New Roman" w:cs="Times New Roman"/>
          <w:sz w:val="24"/>
          <w:szCs w:val="24"/>
        </w:rPr>
        <w:t xml:space="preserve">руги научноизследователски </w:t>
      </w:r>
      <w:r w:rsidR="00E33F1D">
        <w:rPr>
          <w:rFonts w:ascii="Times New Roman" w:hAnsi="Times New Roman" w:cs="Times New Roman"/>
          <w:sz w:val="24"/>
          <w:szCs w:val="24"/>
        </w:rPr>
        <w:t xml:space="preserve">и публикационни </w:t>
      </w:r>
      <w:r w:rsidR="002D5BCE">
        <w:rPr>
          <w:rFonts w:ascii="Times New Roman" w:hAnsi="Times New Roman" w:cs="Times New Roman"/>
          <w:sz w:val="24"/>
          <w:szCs w:val="24"/>
        </w:rPr>
        <w:t>дейности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0679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7943" w:rsidRPr="00A13BDB">
        <w:rPr>
          <w:rFonts w:ascii="Times New Roman" w:hAnsi="Times New Roman" w:cs="Times New Roman"/>
          <w:sz w:val="24"/>
          <w:szCs w:val="24"/>
        </w:rPr>
        <w:t xml:space="preserve">(изм. </w:t>
      </w:r>
      <w:r w:rsidR="00067943" w:rsidRPr="00A13BDB">
        <w:rPr>
          <w:rFonts w:ascii="Times New Roman" w:hAnsi="Times New Roman" w:cs="Times New Roman"/>
          <w:bCs/>
          <w:sz w:val="24"/>
          <w:szCs w:val="24"/>
        </w:rPr>
        <w:t xml:space="preserve">с Решение на АС по Протокол № </w:t>
      </w:r>
      <w:r w:rsidR="00067943">
        <w:rPr>
          <w:rFonts w:ascii="Times New Roman" w:hAnsi="Times New Roman" w:cs="Times New Roman"/>
          <w:bCs/>
          <w:sz w:val="24"/>
          <w:szCs w:val="24"/>
          <w:lang w:val="en-US"/>
        </w:rPr>
        <w:t>1</w:t>
      </w:r>
      <w:r w:rsidR="00067943" w:rsidRPr="00A13BDB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067943">
        <w:rPr>
          <w:rFonts w:ascii="Times New Roman" w:hAnsi="Times New Roman" w:cs="Times New Roman"/>
          <w:bCs/>
          <w:sz w:val="24"/>
          <w:szCs w:val="24"/>
          <w:lang w:val="en-US"/>
        </w:rPr>
        <w:t>12</w:t>
      </w:r>
      <w:r w:rsidR="00067943" w:rsidRPr="00A13BDB">
        <w:rPr>
          <w:rFonts w:ascii="Times New Roman" w:hAnsi="Times New Roman" w:cs="Times New Roman"/>
          <w:bCs/>
          <w:sz w:val="24"/>
          <w:szCs w:val="24"/>
        </w:rPr>
        <w:t>.0</w:t>
      </w:r>
      <w:r w:rsidR="00067943">
        <w:rPr>
          <w:rFonts w:ascii="Times New Roman" w:hAnsi="Times New Roman" w:cs="Times New Roman"/>
          <w:bCs/>
          <w:sz w:val="24"/>
          <w:szCs w:val="24"/>
          <w:lang w:val="en-US"/>
        </w:rPr>
        <w:t>2</w:t>
      </w:r>
      <w:r w:rsidR="00067943" w:rsidRPr="00A13BDB">
        <w:rPr>
          <w:rFonts w:ascii="Times New Roman" w:hAnsi="Times New Roman" w:cs="Times New Roman"/>
          <w:bCs/>
          <w:sz w:val="24"/>
          <w:szCs w:val="24"/>
        </w:rPr>
        <w:t>.202</w:t>
      </w:r>
      <w:r w:rsidR="00067943">
        <w:rPr>
          <w:rFonts w:ascii="Times New Roman" w:hAnsi="Times New Roman" w:cs="Times New Roman"/>
          <w:bCs/>
          <w:sz w:val="24"/>
          <w:szCs w:val="24"/>
          <w:lang w:val="en-US"/>
        </w:rPr>
        <w:t>6</w:t>
      </w:r>
      <w:r w:rsidR="00067943" w:rsidRPr="00A13BDB">
        <w:rPr>
          <w:rFonts w:ascii="Times New Roman" w:hAnsi="Times New Roman" w:cs="Times New Roman"/>
          <w:bCs/>
          <w:sz w:val="24"/>
          <w:szCs w:val="24"/>
        </w:rPr>
        <w:t xml:space="preserve"> г.)</w:t>
      </w:r>
      <w:r w:rsidR="003B3330">
        <w:rPr>
          <w:rFonts w:ascii="Times New Roman" w:hAnsi="Times New Roman" w:cs="Times New Roman"/>
          <w:bCs/>
          <w:sz w:val="24"/>
          <w:szCs w:val="24"/>
        </w:rPr>
        <w:t>.</w:t>
      </w:r>
    </w:p>
    <w:p w14:paraId="3C8D1930" w14:textId="36C5A77B" w:rsidR="001C162E" w:rsidRDefault="00E95952" w:rsidP="001C16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C162E">
        <w:rPr>
          <w:rFonts w:ascii="Times New Roman" w:hAnsi="Times New Roman" w:cs="Times New Roman"/>
          <w:sz w:val="24"/>
          <w:szCs w:val="24"/>
        </w:rPr>
        <w:t xml:space="preserve">. </w:t>
      </w:r>
      <w:r w:rsidR="001C162E" w:rsidRPr="000217F8">
        <w:rPr>
          <w:rFonts w:ascii="Times New Roman" w:hAnsi="Times New Roman" w:cs="Times New Roman"/>
          <w:sz w:val="24"/>
          <w:szCs w:val="24"/>
        </w:rPr>
        <w:t>Сум</w:t>
      </w:r>
      <w:r w:rsidR="00E45AFB">
        <w:rPr>
          <w:rFonts w:ascii="Times New Roman" w:hAnsi="Times New Roman" w:cs="Times New Roman"/>
          <w:sz w:val="24"/>
          <w:szCs w:val="24"/>
        </w:rPr>
        <w:t>ите</w:t>
      </w:r>
      <w:r w:rsidR="001C162E">
        <w:rPr>
          <w:rFonts w:ascii="Times New Roman" w:hAnsi="Times New Roman" w:cs="Times New Roman"/>
          <w:sz w:val="24"/>
          <w:szCs w:val="24"/>
        </w:rPr>
        <w:t xml:space="preserve"> за</w:t>
      </w:r>
      <w:r w:rsidR="001C162E" w:rsidRPr="000217F8">
        <w:rPr>
          <w:rFonts w:ascii="Times New Roman" w:hAnsi="Times New Roman" w:cs="Times New Roman"/>
          <w:sz w:val="24"/>
          <w:szCs w:val="24"/>
        </w:rPr>
        <w:t xml:space="preserve"> стимулира</w:t>
      </w:r>
      <w:r w:rsidR="001C162E">
        <w:rPr>
          <w:rFonts w:ascii="Times New Roman" w:hAnsi="Times New Roman" w:cs="Times New Roman"/>
          <w:sz w:val="24"/>
          <w:szCs w:val="24"/>
        </w:rPr>
        <w:t>не на</w:t>
      </w:r>
      <w:r w:rsidR="001C162E" w:rsidRPr="000217F8">
        <w:rPr>
          <w:rFonts w:ascii="Times New Roman" w:hAnsi="Times New Roman" w:cs="Times New Roman"/>
          <w:sz w:val="24"/>
          <w:szCs w:val="24"/>
        </w:rPr>
        <w:t xml:space="preserve"> научноизследователските </w:t>
      </w:r>
      <w:r w:rsidR="00E33F1D">
        <w:rPr>
          <w:rFonts w:ascii="Times New Roman" w:hAnsi="Times New Roman" w:cs="Times New Roman"/>
          <w:sz w:val="24"/>
          <w:szCs w:val="24"/>
        </w:rPr>
        <w:t xml:space="preserve">и публикационни </w:t>
      </w:r>
      <w:r w:rsidR="001C162E" w:rsidRPr="000217F8">
        <w:rPr>
          <w:rFonts w:ascii="Times New Roman" w:hAnsi="Times New Roman" w:cs="Times New Roman"/>
          <w:sz w:val="24"/>
          <w:szCs w:val="24"/>
        </w:rPr>
        <w:t xml:space="preserve">дейности </w:t>
      </w:r>
      <w:r w:rsidR="00DF1A31">
        <w:rPr>
          <w:rFonts w:ascii="Times New Roman" w:hAnsi="Times New Roman" w:cs="Times New Roman"/>
          <w:sz w:val="24"/>
          <w:szCs w:val="24"/>
        </w:rPr>
        <w:t>се изчислява</w:t>
      </w:r>
      <w:r w:rsidR="00E45AFB">
        <w:rPr>
          <w:rFonts w:ascii="Times New Roman" w:hAnsi="Times New Roman" w:cs="Times New Roman"/>
          <w:sz w:val="24"/>
          <w:szCs w:val="24"/>
        </w:rPr>
        <w:t>т</w:t>
      </w:r>
      <w:r w:rsidR="00DF1A31">
        <w:rPr>
          <w:rFonts w:ascii="Times New Roman" w:hAnsi="Times New Roman" w:cs="Times New Roman"/>
          <w:sz w:val="24"/>
          <w:szCs w:val="24"/>
        </w:rPr>
        <w:t xml:space="preserve"> по</w:t>
      </w:r>
      <w:r w:rsidR="00E45AFB">
        <w:rPr>
          <w:rFonts w:ascii="Times New Roman" w:hAnsi="Times New Roman" w:cs="Times New Roman"/>
          <w:sz w:val="24"/>
          <w:szCs w:val="24"/>
        </w:rPr>
        <w:t xml:space="preserve">отделно за двете групи по точка 5 </w:t>
      </w:r>
      <w:r w:rsidR="00DF1A31">
        <w:rPr>
          <w:rFonts w:ascii="Times New Roman" w:hAnsi="Times New Roman" w:cs="Times New Roman"/>
          <w:sz w:val="24"/>
          <w:szCs w:val="24"/>
        </w:rPr>
        <w:t xml:space="preserve">и </w:t>
      </w:r>
      <w:r w:rsidR="001C162E" w:rsidRPr="000217F8">
        <w:rPr>
          <w:rFonts w:ascii="Times New Roman" w:hAnsi="Times New Roman" w:cs="Times New Roman"/>
          <w:sz w:val="24"/>
          <w:szCs w:val="24"/>
        </w:rPr>
        <w:t>обхваща</w:t>
      </w:r>
      <w:r w:rsidR="00E45AFB">
        <w:rPr>
          <w:rFonts w:ascii="Times New Roman" w:hAnsi="Times New Roman" w:cs="Times New Roman"/>
          <w:sz w:val="24"/>
          <w:szCs w:val="24"/>
        </w:rPr>
        <w:t>т</w:t>
      </w:r>
      <w:r w:rsidR="001C162E" w:rsidRPr="000217F8">
        <w:rPr>
          <w:rFonts w:ascii="Times New Roman" w:hAnsi="Times New Roman" w:cs="Times New Roman"/>
          <w:sz w:val="24"/>
          <w:szCs w:val="24"/>
        </w:rPr>
        <w:t xml:space="preserve"> всички доказани постижения за </w:t>
      </w:r>
      <w:r w:rsidR="001C162E">
        <w:rPr>
          <w:rFonts w:ascii="Times New Roman" w:hAnsi="Times New Roman" w:cs="Times New Roman"/>
          <w:sz w:val="24"/>
          <w:szCs w:val="24"/>
        </w:rPr>
        <w:t>периода от 01 ноември на предходната до 31 октомври на настоящата година</w:t>
      </w:r>
      <w:r w:rsidR="001C162E" w:rsidRPr="000217F8">
        <w:rPr>
          <w:rFonts w:ascii="Times New Roman" w:hAnsi="Times New Roman" w:cs="Times New Roman"/>
          <w:sz w:val="24"/>
          <w:szCs w:val="24"/>
        </w:rPr>
        <w:t xml:space="preserve">. </w:t>
      </w:r>
      <w:r w:rsidR="001C162E">
        <w:rPr>
          <w:rFonts w:ascii="Times New Roman" w:hAnsi="Times New Roman" w:cs="Times New Roman"/>
          <w:sz w:val="24"/>
          <w:szCs w:val="24"/>
        </w:rPr>
        <w:t xml:space="preserve">На ДМС има право всеки </w:t>
      </w:r>
      <w:r w:rsidR="006D2F76">
        <w:rPr>
          <w:rFonts w:ascii="Times New Roman" w:hAnsi="Times New Roman" w:cs="Times New Roman"/>
          <w:sz w:val="24"/>
          <w:szCs w:val="24"/>
        </w:rPr>
        <w:t>кандидат</w:t>
      </w:r>
      <w:r w:rsidR="001C162E">
        <w:rPr>
          <w:rFonts w:ascii="Times New Roman" w:hAnsi="Times New Roman" w:cs="Times New Roman"/>
          <w:sz w:val="24"/>
          <w:szCs w:val="24"/>
        </w:rPr>
        <w:t>, който е подал заявление</w:t>
      </w:r>
      <w:r w:rsidR="006D1A99">
        <w:rPr>
          <w:rFonts w:ascii="Times New Roman" w:hAnsi="Times New Roman" w:cs="Times New Roman"/>
          <w:sz w:val="24"/>
          <w:szCs w:val="24"/>
        </w:rPr>
        <w:t>, има публикаци</w:t>
      </w:r>
      <w:r w:rsidR="00E45AFB">
        <w:rPr>
          <w:rFonts w:ascii="Times New Roman" w:hAnsi="Times New Roman" w:cs="Times New Roman"/>
          <w:sz w:val="24"/>
          <w:szCs w:val="24"/>
        </w:rPr>
        <w:t>и</w:t>
      </w:r>
      <w:r w:rsidR="006D1A99">
        <w:rPr>
          <w:rFonts w:ascii="Times New Roman" w:hAnsi="Times New Roman" w:cs="Times New Roman"/>
          <w:sz w:val="24"/>
          <w:szCs w:val="24"/>
        </w:rPr>
        <w:t xml:space="preserve"> в базите данни </w:t>
      </w:r>
      <w:r w:rsidR="00E45AFB">
        <w:rPr>
          <w:rFonts w:ascii="Times New Roman" w:hAnsi="Times New Roman" w:cs="Times New Roman"/>
          <w:sz w:val="24"/>
          <w:szCs w:val="24"/>
        </w:rPr>
        <w:t xml:space="preserve">с </w:t>
      </w:r>
      <w:r w:rsidR="00E45AFB">
        <w:rPr>
          <w:rFonts w:ascii="Times New Roman" w:hAnsi="Times New Roman" w:cs="Times New Roman"/>
          <w:sz w:val="24"/>
          <w:szCs w:val="24"/>
        </w:rPr>
        <w:lastRenderedPageBreak/>
        <w:t xml:space="preserve">научна информация </w:t>
      </w:r>
      <w:r w:rsidR="006D1A99">
        <w:rPr>
          <w:rFonts w:ascii="Times New Roman" w:hAnsi="Times New Roman" w:cs="Times New Roman"/>
          <w:sz w:val="24"/>
          <w:szCs w:val="24"/>
          <w:lang w:val="en-US"/>
        </w:rPr>
        <w:t xml:space="preserve">Scopus </w:t>
      </w:r>
      <w:r w:rsidR="006D1A99">
        <w:rPr>
          <w:rFonts w:ascii="Times New Roman" w:hAnsi="Times New Roman" w:cs="Times New Roman"/>
          <w:sz w:val="24"/>
          <w:szCs w:val="24"/>
        </w:rPr>
        <w:t xml:space="preserve">и </w:t>
      </w:r>
      <w:r w:rsidR="006D1A99">
        <w:rPr>
          <w:rFonts w:ascii="Times New Roman" w:hAnsi="Times New Roman" w:cs="Times New Roman"/>
          <w:sz w:val="24"/>
          <w:szCs w:val="24"/>
          <w:lang w:val="en-US"/>
        </w:rPr>
        <w:t>Web of Science</w:t>
      </w:r>
      <w:r w:rsidR="006D1A99">
        <w:rPr>
          <w:rFonts w:ascii="Times New Roman" w:hAnsi="Times New Roman" w:cs="Times New Roman"/>
          <w:sz w:val="24"/>
          <w:szCs w:val="24"/>
        </w:rPr>
        <w:t xml:space="preserve"> по т</w:t>
      </w:r>
      <w:r w:rsidR="00E45AFB">
        <w:rPr>
          <w:rFonts w:ascii="Times New Roman" w:hAnsi="Times New Roman" w:cs="Times New Roman"/>
          <w:sz w:val="24"/>
          <w:szCs w:val="24"/>
        </w:rPr>
        <w:t>очка</w:t>
      </w:r>
      <w:r w:rsidR="006D1A99">
        <w:rPr>
          <w:rFonts w:ascii="Times New Roman" w:hAnsi="Times New Roman" w:cs="Times New Roman"/>
          <w:sz w:val="24"/>
          <w:szCs w:val="24"/>
        </w:rPr>
        <w:t xml:space="preserve"> 5, подточка 1</w:t>
      </w:r>
      <w:r w:rsidR="006D1A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D1A99">
        <w:rPr>
          <w:rFonts w:ascii="Times New Roman" w:hAnsi="Times New Roman" w:cs="Times New Roman"/>
          <w:sz w:val="24"/>
          <w:szCs w:val="24"/>
        </w:rPr>
        <w:t>и/или</w:t>
      </w:r>
      <w:r w:rsidR="001C162E">
        <w:rPr>
          <w:rFonts w:ascii="Times New Roman" w:hAnsi="Times New Roman" w:cs="Times New Roman"/>
          <w:sz w:val="24"/>
          <w:szCs w:val="24"/>
        </w:rPr>
        <w:t xml:space="preserve"> и е получил </w:t>
      </w:r>
      <w:r w:rsidR="001C162E" w:rsidRPr="007907C5">
        <w:rPr>
          <w:rFonts w:ascii="Times New Roman" w:hAnsi="Times New Roman" w:cs="Times New Roman"/>
          <w:sz w:val="24"/>
          <w:szCs w:val="24"/>
        </w:rPr>
        <w:t>70</w:t>
      </w:r>
      <w:r w:rsidR="001C162E">
        <w:rPr>
          <w:rFonts w:ascii="Times New Roman" w:hAnsi="Times New Roman" w:cs="Times New Roman"/>
          <w:sz w:val="24"/>
          <w:szCs w:val="24"/>
        </w:rPr>
        <w:t xml:space="preserve"> и повече точки </w:t>
      </w:r>
      <w:r w:rsidR="00104B60">
        <w:rPr>
          <w:rFonts w:ascii="Times New Roman" w:hAnsi="Times New Roman" w:cs="Times New Roman"/>
          <w:sz w:val="24"/>
          <w:szCs w:val="24"/>
        </w:rPr>
        <w:t>съгласно</w:t>
      </w:r>
      <w:r w:rsidR="001C162E">
        <w:rPr>
          <w:rFonts w:ascii="Times New Roman" w:hAnsi="Times New Roman" w:cs="Times New Roman"/>
          <w:sz w:val="24"/>
          <w:szCs w:val="24"/>
        </w:rPr>
        <w:t xml:space="preserve"> приетите критерии</w:t>
      </w:r>
      <w:r w:rsidR="006D1A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D1A99">
        <w:rPr>
          <w:rFonts w:ascii="Times New Roman" w:hAnsi="Times New Roman" w:cs="Times New Roman"/>
          <w:sz w:val="24"/>
          <w:szCs w:val="24"/>
        </w:rPr>
        <w:t>по точка 5, подточка 2</w:t>
      </w:r>
      <w:r w:rsidR="001C162E">
        <w:rPr>
          <w:rFonts w:ascii="Times New Roman" w:hAnsi="Times New Roman" w:cs="Times New Roman"/>
          <w:sz w:val="24"/>
          <w:szCs w:val="24"/>
        </w:rPr>
        <w:t>.</w:t>
      </w:r>
    </w:p>
    <w:p w14:paraId="1C37C6BD" w14:textId="6D9BA55A" w:rsidR="00891F0B" w:rsidRDefault="002D5BCE" w:rsidP="00015F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Сумата</w:t>
      </w:r>
      <w:r w:rsidR="006B0E8F">
        <w:rPr>
          <w:rFonts w:ascii="Times New Roman" w:hAnsi="Times New Roman" w:cs="Times New Roman"/>
          <w:sz w:val="24"/>
          <w:szCs w:val="24"/>
        </w:rPr>
        <w:t xml:space="preserve">, която следва да получи всеки кандидат </w:t>
      </w:r>
      <w:r w:rsidR="00DD5230">
        <w:rPr>
          <w:rFonts w:ascii="Times New Roman" w:hAnsi="Times New Roman" w:cs="Times New Roman"/>
          <w:sz w:val="24"/>
          <w:szCs w:val="24"/>
        </w:rPr>
        <w:t>по т</w:t>
      </w:r>
      <w:r w:rsidR="00E45AFB">
        <w:rPr>
          <w:rFonts w:ascii="Times New Roman" w:hAnsi="Times New Roman" w:cs="Times New Roman"/>
          <w:sz w:val="24"/>
          <w:szCs w:val="24"/>
        </w:rPr>
        <w:t>очка</w:t>
      </w:r>
      <w:r w:rsidR="00DD5230">
        <w:rPr>
          <w:rFonts w:ascii="Times New Roman" w:hAnsi="Times New Roman" w:cs="Times New Roman"/>
          <w:sz w:val="24"/>
          <w:szCs w:val="24"/>
        </w:rPr>
        <w:t xml:space="preserve"> 5</w:t>
      </w:r>
      <w:r w:rsidR="001C162E">
        <w:rPr>
          <w:rFonts w:ascii="Times New Roman" w:hAnsi="Times New Roman" w:cs="Times New Roman"/>
          <w:sz w:val="24"/>
          <w:szCs w:val="24"/>
        </w:rPr>
        <w:t>, подточка</w:t>
      </w:r>
      <w:r w:rsidR="00DD5230">
        <w:rPr>
          <w:rFonts w:ascii="Times New Roman" w:hAnsi="Times New Roman" w:cs="Times New Roman"/>
          <w:sz w:val="24"/>
          <w:szCs w:val="24"/>
        </w:rPr>
        <w:t xml:space="preserve"> </w:t>
      </w:r>
      <w:r w:rsidR="001C162E">
        <w:rPr>
          <w:rFonts w:ascii="Times New Roman" w:hAnsi="Times New Roman" w:cs="Times New Roman"/>
          <w:sz w:val="24"/>
          <w:szCs w:val="24"/>
        </w:rPr>
        <w:t>1</w:t>
      </w:r>
      <w:r w:rsidR="00A068DF">
        <w:rPr>
          <w:rFonts w:ascii="Times New Roman" w:hAnsi="Times New Roman" w:cs="Times New Roman"/>
          <w:sz w:val="24"/>
          <w:szCs w:val="24"/>
        </w:rPr>
        <w:t xml:space="preserve"> се изчислява по формула:</w:t>
      </w:r>
    </w:p>
    <w:p w14:paraId="4F1F9538" w14:textId="47482750" w:rsidR="00A068DF" w:rsidRPr="007907C5" w:rsidRDefault="00A068DF" w:rsidP="00A068D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 = </w:t>
      </w:r>
      <w:r w:rsidR="006B0E8F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993BE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>*</w:t>
      </w:r>
      <w:r w:rsidR="00993BE9"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993BE9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6B0E8F">
        <w:rPr>
          <w:rFonts w:ascii="Times New Roman" w:hAnsi="Times New Roman" w:cs="Times New Roman"/>
          <w:sz w:val="24"/>
          <w:szCs w:val="24"/>
          <w:lang w:val="en-US"/>
        </w:rPr>
        <w:t xml:space="preserve"> + N</w:t>
      </w:r>
      <w:r w:rsidR="00993BE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 w:rsidR="006B0E8F">
        <w:rPr>
          <w:rFonts w:ascii="Times New Roman" w:hAnsi="Times New Roman" w:cs="Times New Roman"/>
          <w:sz w:val="24"/>
          <w:szCs w:val="24"/>
          <w:lang w:val="en-US"/>
        </w:rPr>
        <w:t>*</w:t>
      </w:r>
      <w:r w:rsidR="00993BE9"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993BE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 w:rsidR="006B0E8F">
        <w:rPr>
          <w:rFonts w:ascii="Times New Roman" w:hAnsi="Times New Roman" w:cs="Times New Roman"/>
          <w:sz w:val="24"/>
          <w:szCs w:val="24"/>
          <w:lang w:val="en-US"/>
        </w:rPr>
        <w:t xml:space="preserve"> + N</w:t>
      </w:r>
      <w:r w:rsidR="00993BE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6B0E8F">
        <w:rPr>
          <w:rFonts w:ascii="Times New Roman" w:hAnsi="Times New Roman" w:cs="Times New Roman"/>
          <w:sz w:val="24"/>
          <w:szCs w:val="24"/>
          <w:lang w:val="en-US"/>
        </w:rPr>
        <w:t>*</w:t>
      </w:r>
      <w:r w:rsidR="00993BE9"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993BE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6B0E8F">
        <w:rPr>
          <w:rFonts w:ascii="Times New Roman" w:hAnsi="Times New Roman" w:cs="Times New Roman"/>
          <w:sz w:val="24"/>
          <w:szCs w:val="24"/>
          <w:lang w:val="en-US"/>
        </w:rPr>
        <w:t xml:space="preserve"> + N</w:t>
      </w:r>
      <w:r w:rsidR="00993BE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="006B0E8F">
        <w:rPr>
          <w:rFonts w:ascii="Times New Roman" w:hAnsi="Times New Roman" w:cs="Times New Roman"/>
          <w:sz w:val="24"/>
          <w:szCs w:val="24"/>
          <w:lang w:val="en-US"/>
        </w:rPr>
        <w:t>*</w:t>
      </w:r>
      <w:r w:rsidR="00993BE9"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993BE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="006B0E8F">
        <w:rPr>
          <w:rFonts w:ascii="Times New Roman" w:hAnsi="Times New Roman" w:cs="Times New Roman"/>
          <w:sz w:val="24"/>
          <w:szCs w:val="24"/>
          <w:lang w:val="en-US"/>
        </w:rPr>
        <w:t xml:space="preserve"> + N</w:t>
      </w:r>
      <w:r w:rsidR="00993BE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="006B0E8F">
        <w:rPr>
          <w:rFonts w:ascii="Times New Roman" w:hAnsi="Times New Roman" w:cs="Times New Roman"/>
          <w:sz w:val="24"/>
          <w:szCs w:val="24"/>
          <w:lang w:val="en-US"/>
        </w:rPr>
        <w:t>*</w:t>
      </w:r>
      <w:r w:rsidR="00993BE9"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993BE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="006B0E8F">
        <w:rPr>
          <w:rFonts w:ascii="Times New Roman" w:hAnsi="Times New Roman" w:cs="Times New Roman"/>
          <w:sz w:val="24"/>
          <w:szCs w:val="24"/>
        </w:rPr>
        <w:t>, където</w:t>
      </w:r>
      <w:r w:rsidR="009B688D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543DBF0A" w14:textId="71D586E5" w:rsidR="006D2F76" w:rsidRDefault="006B0E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е сумата за получаване,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993BE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>, N</w:t>
      </w:r>
      <w:r w:rsidR="00993BE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…. N</w:t>
      </w:r>
      <w:r w:rsidR="00993BE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="00993BE9">
        <w:rPr>
          <w:rFonts w:ascii="Times New Roman" w:hAnsi="Times New Roman" w:cs="Times New Roman"/>
          <w:sz w:val="24"/>
          <w:szCs w:val="24"/>
        </w:rPr>
        <w:t xml:space="preserve"> е броят на публикациите</w:t>
      </w:r>
      <w:r w:rsidR="00993BE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B688D">
        <w:rPr>
          <w:rFonts w:ascii="Times New Roman" w:hAnsi="Times New Roman" w:cs="Times New Roman"/>
          <w:sz w:val="24"/>
          <w:szCs w:val="24"/>
        </w:rPr>
        <w:t>в съответната категория</w:t>
      </w:r>
      <w:r w:rsidR="006D1A99">
        <w:rPr>
          <w:rFonts w:ascii="Times New Roman" w:hAnsi="Times New Roman" w:cs="Times New Roman"/>
          <w:sz w:val="24"/>
          <w:szCs w:val="24"/>
        </w:rPr>
        <w:t>.</w:t>
      </w:r>
      <w:r w:rsidR="009B6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93BE9"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993BE9" w:rsidRPr="007907C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0</w:t>
      </w:r>
      <w:r w:rsidR="00993BE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E1FDD">
        <w:rPr>
          <w:rFonts w:ascii="Times New Roman" w:hAnsi="Times New Roman" w:cs="Times New Roman"/>
          <w:sz w:val="24"/>
          <w:szCs w:val="24"/>
          <w:lang w:val="en-US"/>
        </w:rPr>
        <w:t xml:space="preserve">e </w:t>
      </w:r>
      <w:r w:rsidR="004E1FDD">
        <w:rPr>
          <w:rFonts w:ascii="Times New Roman" w:hAnsi="Times New Roman" w:cs="Times New Roman"/>
          <w:sz w:val="24"/>
          <w:szCs w:val="24"/>
        </w:rPr>
        <w:t>сумата за една публикация в списание, което не попада в системата от квартили</w:t>
      </w:r>
      <w:r w:rsidR="00E33F1D">
        <w:rPr>
          <w:rFonts w:ascii="Times New Roman" w:hAnsi="Times New Roman" w:cs="Times New Roman"/>
          <w:sz w:val="24"/>
          <w:szCs w:val="24"/>
        </w:rPr>
        <w:t xml:space="preserve"> </w:t>
      </w:r>
      <w:r w:rsidR="00E33F1D"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6D2F76">
        <w:rPr>
          <w:rFonts w:ascii="Times New Roman" w:hAnsi="Times New Roman" w:cs="Times New Roman"/>
          <w:sz w:val="24"/>
          <w:szCs w:val="24"/>
        </w:rPr>
        <w:t>.</w:t>
      </w:r>
      <w:r w:rsidR="004E1FDD">
        <w:rPr>
          <w:rFonts w:ascii="Times New Roman" w:hAnsi="Times New Roman" w:cs="Times New Roman"/>
          <w:sz w:val="24"/>
          <w:szCs w:val="24"/>
        </w:rPr>
        <w:t xml:space="preserve"> </w:t>
      </w:r>
      <w:r w:rsidR="004E1FDD"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4E1FDD" w:rsidRPr="0079513F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 w:rsidR="004E1FDD">
        <w:rPr>
          <w:rFonts w:ascii="Times New Roman" w:hAnsi="Times New Roman" w:cs="Times New Roman"/>
          <w:sz w:val="24"/>
          <w:szCs w:val="24"/>
        </w:rPr>
        <w:t xml:space="preserve">, </w:t>
      </w:r>
      <w:r w:rsidR="004E1FDD"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4E1FDD" w:rsidRPr="007907C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4E1FDD">
        <w:rPr>
          <w:rFonts w:ascii="Times New Roman" w:hAnsi="Times New Roman" w:cs="Times New Roman"/>
          <w:sz w:val="24"/>
          <w:szCs w:val="24"/>
        </w:rPr>
        <w:t xml:space="preserve">, </w:t>
      </w:r>
      <w:r w:rsidR="004E1FDD"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4E1FDD" w:rsidRPr="007907C5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4E1FDD">
        <w:rPr>
          <w:rFonts w:ascii="Times New Roman" w:hAnsi="Times New Roman" w:cs="Times New Roman"/>
          <w:sz w:val="24"/>
          <w:szCs w:val="24"/>
        </w:rPr>
        <w:t xml:space="preserve"> и</w:t>
      </w:r>
      <w:r w:rsidR="004E1FDD">
        <w:rPr>
          <w:rFonts w:ascii="Times New Roman" w:hAnsi="Times New Roman" w:cs="Times New Roman"/>
          <w:sz w:val="24"/>
          <w:szCs w:val="24"/>
          <w:lang w:val="en-US"/>
        </w:rPr>
        <w:t xml:space="preserve"> Q</w:t>
      </w:r>
      <w:r w:rsidR="004E1FDD" w:rsidRPr="0079513F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="004E1FDD">
        <w:rPr>
          <w:rFonts w:ascii="Times New Roman" w:hAnsi="Times New Roman" w:cs="Times New Roman"/>
          <w:sz w:val="24"/>
          <w:szCs w:val="24"/>
        </w:rPr>
        <w:t xml:space="preserve"> - сумата за една публикация в списание</w:t>
      </w:r>
      <w:r w:rsidR="009B688D">
        <w:rPr>
          <w:rFonts w:ascii="Times New Roman" w:hAnsi="Times New Roman" w:cs="Times New Roman"/>
          <w:sz w:val="24"/>
          <w:szCs w:val="24"/>
        </w:rPr>
        <w:t xml:space="preserve">, индексирано в базите данни </w:t>
      </w:r>
      <w:r w:rsidR="009B688D">
        <w:rPr>
          <w:rFonts w:ascii="Times New Roman" w:hAnsi="Times New Roman" w:cs="Times New Roman"/>
          <w:sz w:val="24"/>
          <w:szCs w:val="24"/>
          <w:lang w:val="en-US"/>
        </w:rPr>
        <w:t xml:space="preserve">Scopus </w:t>
      </w:r>
      <w:r w:rsidR="009B688D">
        <w:rPr>
          <w:rFonts w:ascii="Times New Roman" w:hAnsi="Times New Roman" w:cs="Times New Roman"/>
          <w:sz w:val="24"/>
          <w:szCs w:val="24"/>
        </w:rPr>
        <w:t xml:space="preserve">и </w:t>
      </w:r>
      <w:r w:rsidR="009B688D">
        <w:rPr>
          <w:rFonts w:ascii="Times New Roman" w:hAnsi="Times New Roman" w:cs="Times New Roman"/>
          <w:sz w:val="24"/>
          <w:szCs w:val="24"/>
          <w:lang w:val="en-US"/>
        </w:rPr>
        <w:t>Web of Science</w:t>
      </w:r>
      <w:r w:rsidR="004E1FDD">
        <w:rPr>
          <w:rFonts w:ascii="Times New Roman" w:hAnsi="Times New Roman" w:cs="Times New Roman"/>
          <w:sz w:val="24"/>
          <w:szCs w:val="24"/>
        </w:rPr>
        <w:t xml:space="preserve">, което попада в </w:t>
      </w:r>
      <w:r w:rsidR="00CD2D08">
        <w:rPr>
          <w:rFonts w:ascii="Times New Roman" w:hAnsi="Times New Roman" w:cs="Times New Roman"/>
          <w:sz w:val="24"/>
          <w:szCs w:val="24"/>
        </w:rPr>
        <w:t>съответн</w:t>
      </w:r>
      <w:r w:rsidR="00E33F1D">
        <w:rPr>
          <w:rFonts w:ascii="Times New Roman" w:hAnsi="Times New Roman" w:cs="Times New Roman"/>
          <w:sz w:val="24"/>
          <w:szCs w:val="24"/>
        </w:rPr>
        <w:t>ата категория (</w:t>
      </w:r>
      <w:r w:rsidR="004E1FDD">
        <w:rPr>
          <w:rFonts w:ascii="Times New Roman" w:hAnsi="Times New Roman" w:cs="Times New Roman"/>
          <w:sz w:val="24"/>
          <w:szCs w:val="24"/>
        </w:rPr>
        <w:t>квартил</w:t>
      </w:r>
      <w:r w:rsidR="00E33F1D">
        <w:rPr>
          <w:rFonts w:ascii="Times New Roman" w:hAnsi="Times New Roman" w:cs="Times New Roman"/>
          <w:sz w:val="24"/>
          <w:szCs w:val="24"/>
        </w:rPr>
        <w:t>)</w:t>
      </w:r>
      <w:r w:rsidR="00C61CC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55DD60A" w14:textId="50CC0A9C" w:rsidR="006D1A99" w:rsidRDefault="006D1A99" w:rsidP="007907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оценка на публикационната активност</w:t>
      </w:r>
      <w:r w:rsidR="00176FE8">
        <w:rPr>
          <w:rFonts w:ascii="Times New Roman" w:hAnsi="Times New Roman" w:cs="Times New Roman"/>
          <w:sz w:val="24"/>
          <w:szCs w:val="24"/>
        </w:rPr>
        <w:t xml:space="preserve"> по </w:t>
      </w:r>
      <w:r w:rsidR="00E45AFB">
        <w:rPr>
          <w:rFonts w:ascii="Times New Roman" w:hAnsi="Times New Roman" w:cs="Times New Roman"/>
          <w:sz w:val="24"/>
          <w:szCs w:val="24"/>
        </w:rPr>
        <w:t>точка</w:t>
      </w:r>
      <w:r w:rsidR="00176FE8">
        <w:rPr>
          <w:rFonts w:ascii="Times New Roman" w:hAnsi="Times New Roman" w:cs="Times New Roman"/>
          <w:sz w:val="24"/>
          <w:szCs w:val="24"/>
        </w:rPr>
        <w:t xml:space="preserve"> 5, подточка 1</w:t>
      </w:r>
      <w:r>
        <w:rPr>
          <w:rFonts w:ascii="Times New Roman" w:hAnsi="Times New Roman" w:cs="Times New Roman"/>
          <w:sz w:val="24"/>
          <w:szCs w:val="24"/>
        </w:rPr>
        <w:t xml:space="preserve"> се прилагат следните коефициенти</w:t>
      </w:r>
      <w:r w:rsidR="00176FE8">
        <w:rPr>
          <w:rFonts w:ascii="Times New Roman" w:hAnsi="Times New Roman" w:cs="Times New Roman"/>
          <w:sz w:val="24"/>
          <w:szCs w:val="24"/>
        </w:rPr>
        <w:t xml:space="preserve"> за съответните категории:</w:t>
      </w:r>
    </w:p>
    <w:p w14:paraId="609CD2F6" w14:textId="03BF0C9C" w:rsidR="00176FE8" w:rsidRDefault="00176FE8" w:rsidP="00176FE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издания, които не попадат в системата от квартили </w:t>
      </w:r>
      <w:r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79513F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4D3B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4D3B3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Q</w:t>
      </w:r>
      <w:r w:rsidRPr="0079513F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="00D10D17">
        <w:rPr>
          <w:rFonts w:ascii="Times New Roman" w:hAnsi="Times New Roman" w:cs="Times New Roman"/>
          <w:sz w:val="24"/>
          <w:szCs w:val="24"/>
        </w:rPr>
        <w:t xml:space="preserve"> </w:t>
      </w:r>
      <w:r w:rsidR="00D10D17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D10D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коефициент а</w:t>
      </w:r>
      <w:r w:rsidRPr="007907C5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= 1</w:t>
      </w:r>
    </w:p>
    <w:p w14:paraId="62EC17C4" w14:textId="351BCDF1" w:rsidR="00176FE8" w:rsidRPr="007907C5" w:rsidRDefault="00176FE8" w:rsidP="00176FE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издания от категория </w:t>
      </w:r>
      <w:r>
        <w:rPr>
          <w:rFonts w:ascii="Times New Roman" w:hAnsi="Times New Roman" w:cs="Times New Roman"/>
          <w:sz w:val="24"/>
          <w:szCs w:val="24"/>
          <w:lang w:val="en-US"/>
        </w:rPr>
        <w:t>Q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коефициент а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= 5</w:t>
      </w:r>
    </w:p>
    <w:p w14:paraId="75004AE7" w14:textId="37D1911E" w:rsidR="00176FE8" w:rsidRPr="007907C5" w:rsidRDefault="00176FE8" w:rsidP="00176FE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издания от категория </w:t>
      </w:r>
      <w:r>
        <w:rPr>
          <w:rFonts w:ascii="Times New Roman" w:hAnsi="Times New Roman" w:cs="Times New Roman"/>
          <w:sz w:val="24"/>
          <w:szCs w:val="24"/>
          <w:lang w:val="en-US"/>
        </w:rPr>
        <w:t>Q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коефициент а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7BC88705" w14:textId="6D541C23" w:rsidR="00176FE8" w:rsidRPr="007907C5" w:rsidRDefault="00176FE8" w:rsidP="00176FE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издания от категория </w:t>
      </w:r>
      <w:r>
        <w:rPr>
          <w:rFonts w:ascii="Times New Roman" w:hAnsi="Times New Roman" w:cs="Times New Roman"/>
          <w:sz w:val="24"/>
          <w:szCs w:val="24"/>
          <w:lang w:val="en-US"/>
        </w:rPr>
        <w:t>Q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коефициент а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= 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0480431" w14:textId="7D3F695C" w:rsidR="00176FE8" w:rsidRPr="007907C5" w:rsidRDefault="00176FE8" w:rsidP="007907C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издания от категория </w:t>
      </w:r>
      <w:r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4D3B3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коефициент а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= 2</w:t>
      </w:r>
    </w:p>
    <w:p w14:paraId="655A5263" w14:textId="4D626EB4" w:rsidR="006B0E8F" w:rsidRDefault="00D178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отчитане на публикации с повече от 10 съавтори се прилага коригиращ коефициент 0.5 при изчисляването на сумата за една публикация.</w:t>
      </w:r>
    </w:p>
    <w:p w14:paraId="7E2FDBEA" w14:textId="1EEDFAC2" w:rsidR="00F737FA" w:rsidRPr="007907C5" w:rsidRDefault="00F737FA" w:rsidP="007907C5">
      <w:pPr>
        <w:jc w:val="both"/>
        <w:rPr>
          <w:rFonts w:ascii="Times New Roman" w:hAnsi="Times New Roman" w:cs="Times New Roman"/>
          <w:sz w:val="24"/>
          <w:szCs w:val="24"/>
        </w:rPr>
      </w:pPr>
      <w:r w:rsidRPr="00124168">
        <w:rPr>
          <w:rFonts w:ascii="Times New Roman" w:hAnsi="Times New Roman" w:cs="Times New Roman"/>
          <w:sz w:val="24"/>
          <w:szCs w:val="24"/>
        </w:rPr>
        <w:t>Публикациите в списание „Приложни науки в спорта“</w:t>
      </w:r>
      <w:r w:rsidR="002369DA" w:rsidRPr="007907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видими в базата </w:t>
      </w:r>
      <w:r w:rsidR="00195866" w:rsidRPr="007907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данни </w:t>
      </w:r>
      <w:r w:rsidR="002369DA" w:rsidRPr="007907C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Web of Science</w:t>
      </w:r>
      <w:r w:rsidRPr="007907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4168" w:rsidRPr="007907C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124168" w:rsidRPr="007907C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All Database</w:t>
      </w:r>
      <w:r w:rsidR="00124168" w:rsidRPr="007907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7907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 приравняват към </w:t>
      </w:r>
      <w:r w:rsidR="007C3A63" w:rsidRPr="007907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публикации в </w:t>
      </w:r>
      <w:r w:rsidR="00D935E8" w:rsidRPr="007907C5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D935E8" w:rsidRPr="00124168">
        <w:rPr>
          <w:rFonts w:ascii="Times New Roman" w:hAnsi="Times New Roman" w:cs="Times New Roman"/>
          <w:sz w:val="24"/>
          <w:szCs w:val="24"/>
        </w:rPr>
        <w:t xml:space="preserve">зданията в </w:t>
      </w:r>
      <w:r w:rsidRPr="00124168">
        <w:rPr>
          <w:rFonts w:ascii="Times New Roman" w:hAnsi="Times New Roman" w:cs="Times New Roman"/>
          <w:sz w:val="24"/>
          <w:szCs w:val="24"/>
        </w:rPr>
        <w:t xml:space="preserve">категория/квартил </w:t>
      </w:r>
      <w:r w:rsidRPr="00124168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7907C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="00124168" w:rsidRPr="007907C5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124168" w:rsidRPr="007907C5">
        <w:rPr>
          <w:rFonts w:ascii="Times New Roman" w:hAnsi="Times New Roman" w:cs="Times New Roman"/>
          <w:sz w:val="24"/>
          <w:szCs w:val="24"/>
        </w:rPr>
        <w:t>– с коефициент 2</w:t>
      </w:r>
      <w:r w:rsidRPr="0012416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24168" w:rsidRPr="00124168">
        <w:rPr>
          <w:rFonts w:ascii="Times New Roman" w:hAnsi="Times New Roman" w:cs="Times New Roman"/>
          <w:sz w:val="24"/>
          <w:szCs w:val="24"/>
        </w:rPr>
        <w:t xml:space="preserve"> Всички други публикации в списанието се премират с коефициент 1.</w:t>
      </w:r>
      <w:r w:rsidR="001241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BAC838" w14:textId="53359074" w:rsidR="00E86167" w:rsidRPr="00D178C6" w:rsidRDefault="0086536F" w:rsidP="007907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Публикационната активност по т</w:t>
      </w:r>
      <w:r w:rsidR="00E45AFB">
        <w:rPr>
          <w:rFonts w:ascii="Times New Roman" w:hAnsi="Times New Roman" w:cs="Times New Roman"/>
          <w:sz w:val="24"/>
          <w:szCs w:val="24"/>
        </w:rPr>
        <w:t>очка</w:t>
      </w:r>
      <w:r>
        <w:rPr>
          <w:rFonts w:ascii="Times New Roman" w:hAnsi="Times New Roman" w:cs="Times New Roman"/>
          <w:sz w:val="24"/>
          <w:szCs w:val="24"/>
        </w:rPr>
        <w:t xml:space="preserve"> 5, подточка 2 се изчислява </w:t>
      </w:r>
      <w:r w:rsidR="00E45AFB">
        <w:rPr>
          <w:rFonts w:ascii="Times New Roman" w:hAnsi="Times New Roman" w:cs="Times New Roman"/>
          <w:sz w:val="24"/>
          <w:szCs w:val="24"/>
        </w:rPr>
        <w:t>точкова система съгласно</w:t>
      </w:r>
      <w:r>
        <w:rPr>
          <w:rFonts w:ascii="Times New Roman" w:hAnsi="Times New Roman" w:cs="Times New Roman"/>
          <w:sz w:val="24"/>
          <w:szCs w:val="24"/>
        </w:rPr>
        <w:t xml:space="preserve"> критерии, приети с решение на Академичния съвет</w:t>
      </w:r>
      <w:r w:rsidR="00104B60">
        <w:rPr>
          <w:rFonts w:ascii="Times New Roman" w:hAnsi="Times New Roman" w:cs="Times New Roman"/>
          <w:sz w:val="24"/>
          <w:szCs w:val="24"/>
        </w:rPr>
        <w:t xml:space="preserve"> по предложение на </w:t>
      </w:r>
      <w:r w:rsidR="00104B60" w:rsidRPr="000217F8">
        <w:rPr>
          <w:rFonts w:ascii="Times New Roman" w:hAnsi="Times New Roman" w:cs="Times New Roman"/>
          <w:sz w:val="24"/>
          <w:szCs w:val="24"/>
        </w:rPr>
        <w:t xml:space="preserve">заместник-ректора </w:t>
      </w:r>
      <w:r w:rsidR="00104B60">
        <w:rPr>
          <w:rFonts w:ascii="Times New Roman" w:hAnsi="Times New Roman" w:cs="Times New Roman"/>
          <w:sz w:val="24"/>
          <w:szCs w:val="24"/>
        </w:rPr>
        <w:t>по</w:t>
      </w:r>
      <w:r w:rsidR="00104B60" w:rsidRPr="000217F8">
        <w:rPr>
          <w:rFonts w:ascii="Times New Roman" w:hAnsi="Times New Roman" w:cs="Times New Roman"/>
          <w:sz w:val="24"/>
          <w:szCs w:val="24"/>
        </w:rPr>
        <w:t xml:space="preserve"> научна</w:t>
      </w:r>
      <w:r w:rsidR="00104B60">
        <w:rPr>
          <w:rFonts w:ascii="Times New Roman" w:hAnsi="Times New Roman" w:cs="Times New Roman"/>
          <w:sz w:val="24"/>
          <w:szCs w:val="24"/>
        </w:rPr>
        <w:t>та</w:t>
      </w:r>
      <w:r w:rsidR="00104B60"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="00104B60">
        <w:rPr>
          <w:rFonts w:ascii="Times New Roman" w:hAnsi="Times New Roman" w:cs="Times New Roman"/>
          <w:sz w:val="24"/>
          <w:szCs w:val="24"/>
        </w:rPr>
        <w:t xml:space="preserve">и международна </w:t>
      </w:r>
      <w:r w:rsidR="00104B60" w:rsidRPr="000217F8">
        <w:rPr>
          <w:rFonts w:ascii="Times New Roman" w:hAnsi="Times New Roman" w:cs="Times New Roman"/>
          <w:sz w:val="24"/>
          <w:szCs w:val="24"/>
        </w:rPr>
        <w:t>дейност</w:t>
      </w:r>
      <w:r w:rsidR="00104B60">
        <w:rPr>
          <w:rFonts w:ascii="Times New Roman" w:hAnsi="Times New Roman" w:cs="Times New Roman"/>
          <w:sz w:val="24"/>
          <w:szCs w:val="24"/>
        </w:rPr>
        <w:t>.</w:t>
      </w:r>
    </w:p>
    <w:p w14:paraId="111B9E75" w14:textId="049AFCC8" w:rsidR="00B7006A" w:rsidRPr="000217F8" w:rsidRDefault="00B7006A" w:rsidP="007907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17F8">
        <w:rPr>
          <w:rFonts w:ascii="Times New Roman" w:hAnsi="Times New Roman" w:cs="Times New Roman"/>
          <w:sz w:val="24"/>
          <w:szCs w:val="24"/>
        </w:rPr>
        <w:t>Сумата</w:t>
      </w:r>
      <w:r w:rsidR="00805754">
        <w:rPr>
          <w:rFonts w:ascii="Times New Roman" w:hAnsi="Times New Roman" w:cs="Times New Roman"/>
          <w:sz w:val="24"/>
          <w:szCs w:val="24"/>
        </w:rPr>
        <w:t>, която следва да получи всеки</w:t>
      </w:r>
      <w:r w:rsidRPr="000217F8">
        <w:rPr>
          <w:rFonts w:ascii="Times New Roman" w:hAnsi="Times New Roman" w:cs="Times New Roman"/>
          <w:sz w:val="24"/>
          <w:szCs w:val="24"/>
        </w:rPr>
        <w:t xml:space="preserve"> кандидат</w:t>
      </w:r>
      <w:r w:rsidR="00E86167">
        <w:rPr>
          <w:rFonts w:ascii="Times New Roman" w:hAnsi="Times New Roman" w:cs="Times New Roman"/>
          <w:sz w:val="24"/>
          <w:szCs w:val="24"/>
        </w:rPr>
        <w:t xml:space="preserve"> по т</w:t>
      </w:r>
      <w:r w:rsidR="00E45AFB">
        <w:rPr>
          <w:rFonts w:ascii="Times New Roman" w:hAnsi="Times New Roman" w:cs="Times New Roman"/>
          <w:sz w:val="24"/>
          <w:szCs w:val="24"/>
        </w:rPr>
        <w:t>очка</w:t>
      </w:r>
      <w:r w:rsidR="00E86167">
        <w:rPr>
          <w:rFonts w:ascii="Times New Roman" w:hAnsi="Times New Roman" w:cs="Times New Roman"/>
          <w:sz w:val="24"/>
          <w:szCs w:val="24"/>
        </w:rPr>
        <w:t xml:space="preserve"> 5, подточка 2</w:t>
      </w:r>
      <w:r w:rsidRPr="000217F8">
        <w:rPr>
          <w:rFonts w:ascii="Times New Roman" w:hAnsi="Times New Roman" w:cs="Times New Roman"/>
          <w:sz w:val="24"/>
          <w:szCs w:val="24"/>
        </w:rPr>
        <w:t xml:space="preserve"> се определя по формула:</w:t>
      </w:r>
    </w:p>
    <w:p w14:paraId="6B9AA44D" w14:textId="6C184757" w:rsidR="00D04176" w:rsidRPr="000217F8" w:rsidRDefault="007317CC" w:rsidP="007907C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="00015F28" w:rsidRPr="000217F8">
        <w:rPr>
          <w:rFonts w:ascii="Times New Roman" w:hAnsi="Times New Roman" w:cs="Times New Roman"/>
          <w:sz w:val="24"/>
          <w:szCs w:val="24"/>
          <w:lang w:val="ru-RU"/>
        </w:rPr>
        <w:t xml:space="preserve">= </w:t>
      </w:r>
      <w:r w:rsidR="00015F28" w:rsidRPr="000217F8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015F28" w:rsidRPr="000217F8">
        <w:rPr>
          <w:rFonts w:ascii="Times New Roman" w:hAnsi="Times New Roman" w:cs="Times New Roman"/>
          <w:sz w:val="24"/>
          <w:szCs w:val="24"/>
          <w:lang w:val="ru-RU"/>
        </w:rPr>
        <w:t>/</w:t>
      </w:r>
      <w:r w:rsidR="00015F28" w:rsidRPr="000217F8"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>*</w:t>
      </w:r>
      <w:r w:rsidR="00805754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015F28" w:rsidRPr="000217F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015F28" w:rsidRPr="000217F8">
        <w:rPr>
          <w:rFonts w:ascii="Times New Roman" w:hAnsi="Times New Roman" w:cs="Times New Roman"/>
          <w:sz w:val="24"/>
          <w:szCs w:val="24"/>
        </w:rPr>
        <w:t>където</w:t>
      </w:r>
    </w:p>
    <w:p w14:paraId="269E07D9" w14:textId="66E331E3" w:rsidR="00015F28" w:rsidRPr="007907C5" w:rsidRDefault="007317CC" w:rsidP="0086536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 </w:t>
      </w:r>
      <w:r w:rsidR="0080575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сумата</w:t>
      </w:r>
      <w:r w:rsidR="00805754">
        <w:rPr>
          <w:rFonts w:ascii="Times New Roman" w:hAnsi="Times New Roman" w:cs="Times New Roman"/>
          <w:sz w:val="24"/>
          <w:szCs w:val="24"/>
        </w:rPr>
        <w:t xml:space="preserve"> за получаване,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5F28" w:rsidRPr="000217F8">
        <w:rPr>
          <w:rFonts w:ascii="Times New Roman" w:hAnsi="Times New Roman" w:cs="Times New Roman"/>
          <w:sz w:val="24"/>
          <w:szCs w:val="24"/>
        </w:rPr>
        <w:t xml:space="preserve">А е </w:t>
      </w:r>
      <w:r w:rsidR="00805754">
        <w:rPr>
          <w:rFonts w:ascii="Times New Roman" w:hAnsi="Times New Roman" w:cs="Times New Roman"/>
          <w:sz w:val="24"/>
          <w:szCs w:val="24"/>
        </w:rPr>
        <w:t xml:space="preserve">общата </w:t>
      </w:r>
      <w:r w:rsidR="00015F28" w:rsidRPr="000217F8">
        <w:rPr>
          <w:rFonts w:ascii="Times New Roman" w:hAnsi="Times New Roman" w:cs="Times New Roman"/>
          <w:sz w:val="24"/>
          <w:szCs w:val="24"/>
        </w:rPr>
        <w:t>сума</w:t>
      </w:r>
      <w:r w:rsidR="002B5A4E"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="002B5A4E" w:rsidRPr="00A14678">
        <w:rPr>
          <w:rFonts w:ascii="Times New Roman" w:hAnsi="Times New Roman" w:cs="Times New Roman"/>
          <w:sz w:val="24"/>
          <w:szCs w:val="24"/>
        </w:rPr>
        <w:t>за ДМС</w:t>
      </w:r>
      <w:r w:rsidR="00E45AFB">
        <w:rPr>
          <w:rFonts w:ascii="Times New Roman" w:hAnsi="Times New Roman" w:cs="Times New Roman"/>
          <w:sz w:val="24"/>
          <w:szCs w:val="24"/>
        </w:rPr>
        <w:t xml:space="preserve"> </w:t>
      </w:r>
      <w:r w:rsidR="007000EA">
        <w:rPr>
          <w:rFonts w:ascii="Times New Roman" w:hAnsi="Times New Roman" w:cs="Times New Roman"/>
          <w:sz w:val="24"/>
          <w:szCs w:val="24"/>
        </w:rPr>
        <w:t>определена</w:t>
      </w:r>
      <w:r w:rsidR="007000EA"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="00015F28" w:rsidRPr="000217F8">
        <w:rPr>
          <w:rFonts w:ascii="Times New Roman" w:hAnsi="Times New Roman" w:cs="Times New Roman"/>
          <w:sz w:val="24"/>
          <w:szCs w:val="24"/>
        </w:rPr>
        <w:t xml:space="preserve">за съответната </w:t>
      </w:r>
      <w:r w:rsidR="005800BF" w:rsidRPr="000217F8">
        <w:rPr>
          <w:rFonts w:ascii="Times New Roman" w:hAnsi="Times New Roman" w:cs="Times New Roman"/>
          <w:sz w:val="24"/>
          <w:szCs w:val="24"/>
        </w:rPr>
        <w:t>годи</w:t>
      </w:r>
      <w:r w:rsidR="005800BF">
        <w:rPr>
          <w:rFonts w:ascii="Times New Roman" w:hAnsi="Times New Roman" w:cs="Times New Roman"/>
          <w:sz w:val="24"/>
          <w:szCs w:val="24"/>
        </w:rPr>
        <w:t>на</w:t>
      </w:r>
      <w:r w:rsidR="006D2F76">
        <w:rPr>
          <w:rFonts w:ascii="Times New Roman" w:hAnsi="Times New Roman" w:cs="Times New Roman"/>
          <w:sz w:val="24"/>
          <w:szCs w:val="24"/>
        </w:rPr>
        <w:t xml:space="preserve"> по т. 5,</w:t>
      </w:r>
      <w:r w:rsidR="00E86167">
        <w:rPr>
          <w:rFonts w:ascii="Times New Roman" w:hAnsi="Times New Roman" w:cs="Times New Roman"/>
          <w:sz w:val="24"/>
          <w:szCs w:val="24"/>
        </w:rPr>
        <w:t xml:space="preserve"> </w:t>
      </w:r>
      <w:r w:rsidR="006D2F76">
        <w:rPr>
          <w:rFonts w:ascii="Times New Roman" w:hAnsi="Times New Roman" w:cs="Times New Roman"/>
          <w:sz w:val="24"/>
          <w:szCs w:val="24"/>
        </w:rPr>
        <w:t>подточка 2</w:t>
      </w:r>
      <w:r w:rsidR="005800BF">
        <w:rPr>
          <w:rFonts w:ascii="Times New Roman" w:hAnsi="Times New Roman" w:cs="Times New Roman"/>
          <w:sz w:val="24"/>
          <w:szCs w:val="24"/>
        </w:rPr>
        <w:t>,</w:t>
      </w:r>
      <w:r w:rsidR="005800BF"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="003C3B0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015F28" w:rsidRPr="000217F8">
        <w:rPr>
          <w:rFonts w:ascii="Times New Roman" w:hAnsi="Times New Roman" w:cs="Times New Roman"/>
          <w:sz w:val="24"/>
          <w:szCs w:val="24"/>
        </w:rPr>
        <w:t xml:space="preserve"> е сумата от всички точки за съответната годишна процедура</w:t>
      </w:r>
      <w:r w:rsidR="00805754">
        <w:rPr>
          <w:rFonts w:ascii="Times New Roman" w:hAnsi="Times New Roman" w:cs="Times New Roman"/>
          <w:sz w:val="24"/>
          <w:szCs w:val="24"/>
        </w:rPr>
        <w:t xml:space="preserve">, </w:t>
      </w:r>
      <w:r w:rsidR="00805754">
        <w:rPr>
          <w:rFonts w:ascii="Times New Roman" w:hAnsi="Times New Roman" w:cs="Times New Roman"/>
          <w:sz w:val="24"/>
          <w:szCs w:val="24"/>
          <w:lang w:val="en-US"/>
        </w:rPr>
        <w:t>X e</w:t>
      </w:r>
      <w:r w:rsidR="00805754">
        <w:rPr>
          <w:rFonts w:ascii="Times New Roman" w:hAnsi="Times New Roman" w:cs="Times New Roman"/>
          <w:sz w:val="24"/>
          <w:szCs w:val="24"/>
        </w:rPr>
        <w:t xml:space="preserve"> броят точки, получен от всеки преподавател по приетите критерии</w:t>
      </w:r>
      <w:r w:rsidR="00442872">
        <w:rPr>
          <w:rFonts w:ascii="Times New Roman" w:hAnsi="Times New Roman" w:cs="Times New Roman"/>
          <w:sz w:val="24"/>
          <w:szCs w:val="24"/>
        </w:rPr>
        <w:t xml:space="preserve"> </w:t>
      </w:r>
      <w:r w:rsidR="00442872" w:rsidRPr="00A13BDB">
        <w:rPr>
          <w:rFonts w:ascii="Times New Roman" w:hAnsi="Times New Roman" w:cs="Times New Roman"/>
          <w:sz w:val="24"/>
          <w:szCs w:val="24"/>
        </w:rPr>
        <w:t xml:space="preserve">(изм. </w:t>
      </w:r>
      <w:r w:rsidR="00442872" w:rsidRPr="00A13BDB">
        <w:rPr>
          <w:rFonts w:ascii="Times New Roman" w:hAnsi="Times New Roman" w:cs="Times New Roman"/>
          <w:bCs/>
          <w:sz w:val="24"/>
          <w:szCs w:val="24"/>
        </w:rPr>
        <w:t xml:space="preserve">с Решение на АС по Протокол № </w:t>
      </w:r>
      <w:r w:rsidR="00A13BDB" w:rsidRPr="00A13BDB">
        <w:rPr>
          <w:rFonts w:ascii="Times New Roman" w:hAnsi="Times New Roman" w:cs="Times New Roman"/>
          <w:bCs/>
          <w:sz w:val="24"/>
          <w:szCs w:val="24"/>
        </w:rPr>
        <w:t>3</w:t>
      </w:r>
      <w:r w:rsidR="00442872" w:rsidRPr="00A13BDB">
        <w:rPr>
          <w:rFonts w:ascii="Times New Roman" w:hAnsi="Times New Roman" w:cs="Times New Roman"/>
          <w:bCs/>
          <w:sz w:val="24"/>
          <w:szCs w:val="24"/>
        </w:rPr>
        <w:t xml:space="preserve"> от 29.04.2025 г.)</w:t>
      </w:r>
      <w:r w:rsidR="003B333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3B3330" w:rsidRPr="00A13BDB">
        <w:rPr>
          <w:rFonts w:ascii="Times New Roman" w:hAnsi="Times New Roman" w:cs="Times New Roman"/>
          <w:sz w:val="24"/>
          <w:szCs w:val="24"/>
        </w:rPr>
        <w:t xml:space="preserve">(изм. </w:t>
      </w:r>
      <w:r w:rsidR="003B3330" w:rsidRPr="00A13BDB">
        <w:rPr>
          <w:rFonts w:ascii="Times New Roman" w:hAnsi="Times New Roman" w:cs="Times New Roman"/>
          <w:bCs/>
          <w:sz w:val="24"/>
          <w:szCs w:val="24"/>
        </w:rPr>
        <w:t xml:space="preserve">с Решение на АС по Протокол № </w:t>
      </w:r>
      <w:r w:rsidR="003B3330">
        <w:rPr>
          <w:rFonts w:ascii="Times New Roman" w:hAnsi="Times New Roman" w:cs="Times New Roman"/>
          <w:bCs/>
          <w:sz w:val="24"/>
          <w:szCs w:val="24"/>
          <w:lang w:val="en-US"/>
        </w:rPr>
        <w:t>1</w:t>
      </w:r>
      <w:r w:rsidR="003B3330" w:rsidRPr="00A13BDB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3B3330">
        <w:rPr>
          <w:rFonts w:ascii="Times New Roman" w:hAnsi="Times New Roman" w:cs="Times New Roman"/>
          <w:bCs/>
          <w:sz w:val="24"/>
          <w:szCs w:val="24"/>
          <w:lang w:val="en-US"/>
        </w:rPr>
        <w:t>12</w:t>
      </w:r>
      <w:r w:rsidR="003B3330" w:rsidRPr="00A13BDB">
        <w:rPr>
          <w:rFonts w:ascii="Times New Roman" w:hAnsi="Times New Roman" w:cs="Times New Roman"/>
          <w:bCs/>
          <w:sz w:val="24"/>
          <w:szCs w:val="24"/>
        </w:rPr>
        <w:t>.0</w:t>
      </w:r>
      <w:r w:rsidR="003B3330">
        <w:rPr>
          <w:rFonts w:ascii="Times New Roman" w:hAnsi="Times New Roman" w:cs="Times New Roman"/>
          <w:bCs/>
          <w:sz w:val="24"/>
          <w:szCs w:val="24"/>
          <w:lang w:val="en-US"/>
        </w:rPr>
        <w:t>2</w:t>
      </w:r>
      <w:r w:rsidR="003B3330" w:rsidRPr="00A13BDB">
        <w:rPr>
          <w:rFonts w:ascii="Times New Roman" w:hAnsi="Times New Roman" w:cs="Times New Roman"/>
          <w:bCs/>
          <w:sz w:val="24"/>
          <w:szCs w:val="24"/>
        </w:rPr>
        <w:t>.202</w:t>
      </w:r>
      <w:r w:rsidR="003B3330">
        <w:rPr>
          <w:rFonts w:ascii="Times New Roman" w:hAnsi="Times New Roman" w:cs="Times New Roman"/>
          <w:bCs/>
          <w:sz w:val="24"/>
          <w:szCs w:val="24"/>
          <w:lang w:val="en-US"/>
        </w:rPr>
        <w:t>6</w:t>
      </w:r>
      <w:r w:rsidR="003B3330" w:rsidRPr="00A13BDB">
        <w:rPr>
          <w:rFonts w:ascii="Times New Roman" w:hAnsi="Times New Roman" w:cs="Times New Roman"/>
          <w:bCs/>
          <w:sz w:val="24"/>
          <w:szCs w:val="24"/>
        </w:rPr>
        <w:t xml:space="preserve"> г.)</w:t>
      </w:r>
      <w:r w:rsidR="003B3330">
        <w:rPr>
          <w:rFonts w:ascii="Times New Roman" w:hAnsi="Times New Roman" w:cs="Times New Roman"/>
          <w:bCs/>
          <w:sz w:val="24"/>
          <w:szCs w:val="24"/>
        </w:rPr>
        <w:t>.</w:t>
      </w:r>
    </w:p>
    <w:p w14:paraId="0BA971A9" w14:textId="77777777" w:rsidR="00104B60" w:rsidRPr="00A13BDB" w:rsidRDefault="00104B60" w:rsidP="007907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9FDCA3" w14:textId="15E5995D" w:rsidR="008C4D3E" w:rsidRPr="000217F8" w:rsidRDefault="00DF1A31" w:rsidP="006705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B5A4E" w:rsidRPr="000217F8">
        <w:rPr>
          <w:rFonts w:ascii="Times New Roman" w:hAnsi="Times New Roman" w:cs="Times New Roman"/>
          <w:sz w:val="24"/>
          <w:szCs w:val="24"/>
        </w:rPr>
        <w:t xml:space="preserve">. </w:t>
      </w:r>
      <w:r w:rsidR="008C4D3E" w:rsidRPr="000217F8">
        <w:rPr>
          <w:rFonts w:ascii="Times New Roman" w:hAnsi="Times New Roman" w:cs="Times New Roman"/>
          <w:sz w:val="24"/>
          <w:szCs w:val="24"/>
        </w:rPr>
        <w:t>Определените за годината средства се разпределят по</w:t>
      </w:r>
      <w:r w:rsidR="00DB1C78" w:rsidRPr="000217F8">
        <w:rPr>
          <w:rFonts w:ascii="Times New Roman" w:hAnsi="Times New Roman" w:cs="Times New Roman"/>
          <w:sz w:val="24"/>
          <w:szCs w:val="24"/>
        </w:rPr>
        <w:t xml:space="preserve"> процедурен</w:t>
      </w:r>
      <w:r w:rsidR="008C4D3E" w:rsidRPr="000217F8">
        <w:rPr>
          <w:rFonts w:ascii="Times New Roman" w:hAnsi="Times New Roman" w:cs="Times New Roman"/>
          <w:sz w:val="24"/>
          <w:szCs w:val="24"/>
        </w:rPr>
        <w:t xml:space="preserve"> ред, ко</w:t>
      </w:r>
      <w:r w:rsidR="00D04176" w:rsidRPr="000217F8">
        <w:rPr>
          <w:rFonts w:ascii="Times New Roman" w:hAnsi="Times New Roman" w:cs="Times New Roman"/>
          <w:sz w:val="24"/>
          <w:szCs w:val="24"/>
        </w:rPr>
        <w:t>й</w:t>
      </w:r>
      <w:r w:rsidR="008C4D3E" w:rsidRPr="000217F8">
        <w:rPr>
          <w:rFonts w:ascii="Times New Roman" w:hAnsi="Times New Roman" w:cs="Times New Roman"/>
          <w:sz w:val="24"/>
          <w:szCs w:val="24"/>
        </w:rPr>
        <w:t>то обхваща:</w:t>
      </w:r>
    </w:p>
    <w:p w14:paraId="6AE013A8" w14:textId="151E9D06" w:rsidR="008C4D3E" w:rsidRPr="000217F8" w:rsidRDefault="008C4D3E" w:rsidP="008C4D3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17F8">
        <w:rPr>
          <w:rFonts w:ascii="Times New Roman" w:hAnsi="Times New Roman" w:cs="Times New Roman"/>
          <w:sz w:val="24"/>
          <w:szCs w:val="24"/>
        </w:rPr>
        <w:t>Обявяване на процедура на интернет страниц</w:t>
      </w:r>
      <w:r w:rsidR="00715E13" w:rsidRPr="000217F8">
        <w:rPr>
          <w:rFonts w:ascii="Times New Roman" w:hAnsi="Times New Roman" w:cs="Times New Roman"/>
          <w:sz w:val="24"/>
          <w:szCs w:val="24"/>
        </w:rPr>
        <w:t xml:space="preserve">ата на НСА </w:t>
      </w:r>
      <w:r w:rsidR="00101C7C" w:rsidRPr="000217F8">
        <w:rPr>
          <w:rFonts w:ascii="Times New Roman" w:hAnsi="Times New Roman" w:cs="Times New Roman"/>
          <w:sz w:val="24"/>
          <w:szCs w:val="24"/>
        </w:rPr>
        <w:t xml:space="preserve">до края на месец </w:t>
      </w:r>
      <w:r w:rsidR="00805754">
        <w:rPr>
          <w:rFonts w:ascii="Times New Roman" w:hAnsi="Times New Roman" w:cs="Times New Roman"/>
          <w:sz w:val="24"/>
          <w:szCs w:val="24"/>
        </w:rPr>
        <w:t>май</w:t>
      </w:r>
      <w:r w:rsidRPr="000217F8">
        <w:rPr>
          <w:rFonts w:ascii="Times New Roman" w:hAnsi="Times New Roman" w:cs="Times New Roman"/>
          <w:sz w:val="24"/>
          <w:szCs w:val="24"/>
        </w:rPr>
        <w:t>;</w:t>
      </w:r>
    </w:p>
    <w:p w14:paraId="315F07F2" w14:textId="456E5C53" w:rsidR="008C4D3E" w:rsidRPr="000217F8" w:rsidRDefault="00456789" w:rsidP="008C4D3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Подаване</w:t>
      </w:r>
      <w:r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="008C4D3E" w:rsidRPr="000217F8">
        <w:rPr>
          <w:rFonts w:ascii="Times New Roman" w:hAnsi="Times New Roman" w:cs="Times New Roman"/>
          <w:sz w:val="24"/>
          <w:szCs w:val="24"/>
        </w:rPr>
        <w:t xml:space="preserve">на </w:t>
      </w:r>
      <w:r w:rsidR="00015F28" w:rsidRPr="000217F8">
        <w:rPr>
          <w:rFonts w:ascii="Times New Roman" w:hAnsi="Times New Roman" w:cs="Times New Roman"/>
          <w:sz w:val="24"/>
          <w:szCs w:val="24"/>
        </w:rPr>
        <w:t>заявлени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8C4D3E" w:rsidRPr="000217F8">
        <w:rPr>
          <w:rFonts w:ascii="Times New Roman" w:hAnsi="Times New Roman" w:cs="Times New Roman"/>
          <w:sz w:val="24"/>
          <w:szCs w:val="24"/>
        </w:rPr>
        <w:t xml:space="preserve"> за кандидатстване (по образец) и </w:t>
      </w:r>
      <w:r w:rsidR="000462FD" w:rsidRPr="000217F8">
        <w:rPr>
          <w:rFonts w:ascii="Times New Roman" w:hAnsi="Times New Roman" w:cs="Times New Roman"/>
          <w:sz w:val="24"/>
          <w:szCs w:val="24"/>
        </w:rPr>
        <w:t>о</w:t>
      </w:r>
      <w:r w:rsidR="008C4D3E" w:rsidRPr="000217F8">
        <w:rPr>
          <w:rFonts w:ascii="Times New Roman" w:hAnsi="Times New Roman" w:cs="Times New Roman"/>
          <w:sz w:val="24"/>
          <w:szCs w:val="24"/>
        </w:rPr>
        <w:t>комплектоване с доказателствени документи</w:t>
      </w:r>
      <w:r w:rsidR="00C770EB" w:rsidRPr="000217F8">
        <w:rPr>
          <w:rFonts w:ascii="Times New Roman" w:hAnsi="Times New Roman" w:cs="Times New Roman"/>
          <w:sz w:val="24"/>
          <w:szCs w:val="24"/>
        </w:rPr>
        <w:t xml:space="preserve"> от членове на академичния състав на НСА, които </w:t>
      </w:r>
      <w:r w:rsidR="00C770EB" w:rsidRPr="000217F8">
        <w:rPr>
          <w:rFonts w:ascii="Times New Roman" w:hAnsi="Times New Roman" w:cs="Times New Roman"/>
          <w:sz w:val="24"/>
          <w:szCs w:val="24"/>
        </w:rPr>
        <w:lastRenderedPageBreak/>
        <w:t xml:space="preserve">желаят приносът им да бъде </w:t>
      </w:r>
      <w:r w:rsidR="000462FD" w:rsidRPr="00A14678">
        <w:rPr>
          <w:rFonts w:ascii="Times New Roman" w:hAnsi="Times New Roman" w:cs="Times New Roman"/>
          <w:sz w:val="24"/>
          <w:szCs w:val="24"/>
        </w:rPr>
        <w:t xml:space="preserve">оценен и </w:t>
      </w:r>
      <w:r w:rsidR="004C10D7" w:rsidRPr="00A14678">
        <w:rPr>
          <w:rFonts w:ascii="Times New Roman" w:hAnsi="Times New Roman" w:cs="Times New Roman"/>
          <w:sz w:val="24"/>
          <w:szCs w:val="24"/>
        </w:rPr>
        <w:t>доп</w:t>
      </w:r>
      <w:r w:rsidR="003E4772" w:rsidRPr="00A14678">
        <w:rPr>
          <w:rFonts w:ascii="Times New Roman" w:hAnsi="Times New Roman" w:cs="Times New Roman"/>
          <w:sz w:val="24"/>
          <w:szCs w:val="24"/>
        </w:rPr>
        <w:t>ълнително материално стимулиран</w:t>
      </w:r>
      <w:r w:rsidR="004C10D7" w:rsidRPr="00A14678">
        <w:rPr>
          <w:rFonts w:ascii="Times New Roman" w:hAnsi="Times New Roman" w:cs="Times New Roman"/>
          <w:sz w:val="24"/>
          <w:szCs w:val="24"/>
        </w:rPr>
        <w:t xml:space="preserve"> </w:t>
      </w:r>
      <w:r w:rsidR="000462FD" w:rsidRPr="000217F8">
        <w:rPr>
          <w:rFonts w:ascii="Times New Roman" w:hAnsi="Times New Roman" w:cs="Times New Roman"/>
          <w:sz w:val="24"/>
          <w:szCs w:val="24"/>
        </w:rPr>
        <w:t xml:space="preserve">по </w:t>
      </w:r>
      <w:r w:rsidR="004C10D7" w:rsidRPr="00A14678">
        <w:rPr>
          <w:rFonts w:ascii="Times New Roman" w:hAnsi="Times New Roman" w:cs="Times New Roman"/>
          <w:sz w:val="24"/>
          <w:szCs w:val="24"/>
        </w:rPr>
        <w:t xml:space="preserve">реда на </w:t>
      </w:r>
      <w:r w:rsidR="00C770EB" w:rsidRPr="000217F8">
        <w:rPr>
          <w:rFonts w:ascii="Times New Roman" w:hAnsi="Times New Roman" w:cs="Times New Roman"/>
          <w:sz w:val="24"/>
          <w:szCs w:val="24"/>
        </w:rPr>
        <w:t>тези правила;</w:t>
      </w:r>
    </w:p>
    <w:p w14:paraId="25C0A8C1" w14:textId="1D3E0FA5" w:rsidR="00C770EB" w:rsidRPr="00A13BDB" w:rsidRDefault="00456789" w:rsidP="00670587">
      <w:pPr>
        <w:pStyle w:val="ListParagraph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Срокът за подаване</w:t>
      </w:r>
      <w:r w:rsidR="00C770EB" w:rsidRPr="000217F8">
        <w:rPr>
          <w:rFonts w:ascii="Times New Roman" w:hAnsi="Times New Roman" w:cs="Times New Roman"/>
          <w:sz w:val="24"/>
          <w:szCs w:val="24"/>
        </w:rPr>
        <w:t xml:space="preserve"> на </w:t>
      </w:r>
      <w:r w:rsidR="00DB1C78" w:rsidRPr="000217F8">
        <w:rPr>
          <w:rFonts w:ascii="Times New Roman" w:hAnsi="Times New Roman" w:cs="Times New Roman"/>
          <w:sz w:val="24"/>
          <w:szCs w:val="24"/>
        </w:rPr>
        <w:t>заявленията</w:t>
      </w:r>
      <w:r w:rsidR="00C770EB" w:rsidRPr="000217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</w:t>
      </w:r>
      <w:r w:rsidR="00C770EB" w:rsidRPr="000217F8">
        <w:rPr>
          <w:rFonts w:ascii="Times New Roman" w:hAnsi="Times New Roman" w:cs="Times New Roman"/>
          <w:sz w:val="24"/>
          <w:szCs w:val="24"/>
        </w:rPr>
        <w:t xml:space="preserve"> до </w:t>
      </w:r>
      <w:r w:rsidR="00805754">
        <w:rPr>
          <w:rFonts w:ascii="Times New Roman" w:hAnsi="Times New Roman" w:cs="Times New Roman"/>
          <w:sz w:val="24"/>
          <w:szCs w:val="24"/>
        </w:rPr>
        <w:t>средата</w:t>
      </w:r>
      <w:r w:rsidR="00805754"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="00C770EB" w:rsidRPr="000217F8">
        <w:rPr>
          <w:rFonts w:ascii="Times New Roman" w:hAnsi="Times New Roman" w:cs="Times New Roman"/>
          <w:sz w:val="24"/>
          <w:szCs w:val="24"/>
        </w:rPr>
        <w:t xml:space="preserve">на месец </w:t>
      </w:r>
      <w:r w:rsidR="00101C7C" w:rsidRPr="000217F8">
        <w:rPr>
          <w:rFonts w:ascii="Times New Roman" w:hAnsi="Times New Roman" w:cs="Times New Roman"/>
          <w:sz w:val="24"/>
          <w:szCs w:val="24"/>
        </w:rPr>
        <w:t xml:space="preserve">ноември </w:t>
      </w:r>
      <w:r w:rsidR="00DB1C78" w:rsidRPr="000217F8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деловодството на НСА </w:t>
      </w:r>
      <w:r w:rsidR="00B3261C" w:rsidRPr="000217F8">
        <w:rPr>
          <w:rFonts w:ascii="Times New Roman" w:hAnsi="Times New Roman" w:cs="Times New Roman"/>
          <w:sz w:val="24"/>
          <w:szCs w:val="24"/>
        </w:rPr>
        <w:t>„Васил Левски“</w:t>
      </w:r>
      <w:r w:rsidR="00442872" w:rsidRPr="00A13BDB">
        <w:rPr>
          <w:rFonts w:ascii="Times New Roman" w:hAnsi="Times New Roman" w:cs="Times New Roman"/>
          <w:sz w:val="24"/>
          <w:szCs w:val="24"/>
        </w:rPr>
        <w:t xml:space="preserve"> (изм. </w:t>
      </w:r>
      <w:r w:rsidR="00442872" w:rsidRPr="00A13BDB">
        <w:rPr>
          <w:rFonts w:ascii="Times New Roman" w:hAnsi="Times New Roman" w:cs="Times New Roman"/>
          <w:bCs/>
          <w:sz w:val="24"/>
          <w:szCs w:val="24"/>
        </w:rPr>
        <w:t xml:space="preserve">с Решение на АС по Протокол № </w:t>
      </w:r>
      <w:r w:rsidR="00A13BDB" w:rsidRPr="00A13BDB">
        <w:rPr>
          <w:rFonts w:ascii="Times New Roman" w:hAnsi="Times New Roman" w:cs="Times New Roman"/>
          <w:bCs/>
          <w:sz w:val="24"/>
          <w:szCs w:val="24"/>
        </w:rPr>
        <w:t>3</w:t>
      </w:r>
      <w:r w:rsidR="00442872" w:rsidRPr="00A13BDB">
        <w:rPr>
          <w:rFonts w:ascii="Times New Roman" w:hAnsi="Times New Roman" w:cs="Times New Roman"/>
          <w:bCs/>
          <w:sz w:val="24"/>
          <w:szCs w:val="24"/>
        </w:rPr>
        <w:t xml:space="preserve"> от 29.04.2025 г.).</w:t>
      </w:r>
    </w:p>
    <w:p w14:paraId="63AE8968" w14:textId="4361E598" w:rsidR="00C770EB" w:rsidRPr="000217F8" w:rsidRDefault="00DF1A31" w:rsidP="00B326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3261C" w:rsidRPr="000217F8">
        <w:rPr>
          <w:rFonts w:ascii="Times New Roman" w:hAnsi="Times New Roman" w:cs="Times New Roman"/>
          <w:sz w:val="24"/>
          <w:szCs w:val="24"/>
        </w:rPr>
        <w:t xml:space="preserve">. </w:t>
      </w:r>
      <w:r w:rsidR="00C770EB" w:rsidRPr="000217F8">
        <w:rPr>
          <w:rFonts w:ascii="Times New Roman" w:hAnsi="Times New Roman" w:cs="Times New Roman"/>
          <w:sz w:val="24"/>
          <w:szCs w:val="24"/>
        </w:rPr>
        <w:t>Експертния</w:t>
      </w:r>
      <w:r w:rsidR="00B3261C" w:rsidRPr="000217F8">
        <w:rPr>
          <w:rFonts w:ascii="Times New Roman" w:hAnsi="Times New Roman" w:cs="Times New Roman"/>
          <w:sz w:val="24"/>
          <w:szCs w:val="24"/>
        </w:rPr>
        <w:t>т</w:t>
      </w:r>
      <w:r w:rsidR="00A14678">
        <w:rPr>
          <w:rFonts w:ascii="Times New Roman" w:hAnsi="Times New Roman" w:cs="Times New Roman"/>
          <w:sz w:val="24"/>
          <w:szCs w:val="24"/>
        </w:rPr>
        <w:t xml:space="preserve"> съвет по научна и международна дейност</w:t>
      </w:r>
      <w:r w:rsidR="00B3261C" w:rsidRPr="000217F8">
        <w:rPr>
          <w:rFonts w:ascii="Times New Roman" w:hAnsi="Times New Roman" w:cs="Times New Roman"/>
          <w:sz w:val="24"/>
          <w:szCs w:val="24"/>
        </w:rPr>
        <w:t xml:space="preserve"> при НСА „Васил Левски“</w:t>
      </w:r>
      <w:r w:rsidR="00C770EB" w:rsidRPr="000217F8">
        <w:rPr>
          <w:rFonts w:ascii="Times New Roman" w:hAnsi="Times New Roman" w:cs="Times New Roman"/>
          <w:sz w:val="24"/>
          <w:szCs w:val="24"/>
        </w:rPr>
        <w:t xml:space="preserve">, </w:t>
      </w:r>
      <w:r w:rsidR="00E1627A" w:rsidRPr="000217F8">
        <w:rPr>
          <w:rFonts w:ascii="Times New Roman" w:hAnsi="Times New Roman" w:cs="Times New Roman"/>
          <w:sz w:val="24"/>
          <w:szCs w:val="24"/>
        </w:rPr>
        <w:t xml:space="preserve"> </w:t>
      </w:r>
      <w:r w:rsidR="00E1627A" w:rsidRPr="00293AC7">
        <w:rPr>
          <w:rFonts w:ascii="Times New Roman" w:hAnsi="Times New Roman" w:cs="Times New Roman"/>
          <w:sz w:val="24"/>
          <w:szCs w:val="24"/>
        </w:rPr>
        <w:t xml:space="preserve">допуска, оценява и </w:t>
      </w:r>
      <w:r w:rsidR="00C770EB" w:rsidRPr="00293AC7">
        <w:rPr>
          <w:rFonts w:ascii="Times New Roman" w:hAnsi="Times New Roman" w:cs="Times New Roman"/>
          <w:sz w:val="24"/>
          <w:szCs w:val="24"/>
        </w:rPr>
        <w:t xml:space="preserve">съставя списък на </w:t>
      </w:r>
      <w:r w:rsidR="00E1627A" w:rsidRPr="00293AC7">
        <w:rPr>
          <w:rFonts w:ascii="Times New Roman" w:hAnsi="Times New Roman" w:cs="Times New Roman"/>
          <w:sz w:val="24"/>
          <w:szCs w:val="24"/>
        </w:rPr>
        <w:t>заявителите</w:t>
      </w:r>
      <w:r w:rsidR="00C770EB" w:rsidRPr="000217F8">
        <w:rPr>
          <w:rFonts w:ascii="Times New Roman" w:hAnsi="Times New Roman" w:cs="Times New Roman"/>
          <w:sz w:val="24"/>
          <w:szCs w:val="24"/>
        </w:rPr>
        <w:t>, които ще получат ДМС за съответната годин</w:t>
      </w:r>
      <w:r w:rsidR="00C770EB" w:rsidRPr="00A13BDB">
        <w:rPr>
          <w:rFonts w:ascii="Times New Roman" w:hAnsi="Times New Roman" w:cs="Times New Roman"/>
          <w:sz w:val="24"/>
          <w:szCs w:val="24"/>
        </w:rPr>
        <w:t>а</w:t>
      </w:r>
      <w:r w:rsidR="00442872" w:rsidRPr="00A13BDB">
        <w:rPr>
          <w:rFonts w:ascii="Times New Roman" w:hAnsi="Times New Roman" w:cs="Times New Roman"/>
          <w:sz w:val="24"/>
          <w:szCs w:val="24"/>
        </w:rPr>
        <w:t xml:space="preserve"> (изм. </w:t>
      </w:r>
      <w:r w:rsidR="00442872" w:rsidRPr="00A13BDB">
        <w:rPr>
          <w:rFonts w:ascii="Times New Roman" w:hAnsi="Times New Roman" w:cs="Times New Roman"/>
          <w:bCs/>
          <w:sz w:val="24"/>
          <w:szCs w:val="24"/>
        </w:rPr>
        <w:t xml:space="preserve">с Решение на АС по Протокол № </w:t>
      </w:r>
      <w:r w:rsidR="00A13BDB" w:rsidRPr="00A13BDB">
        <w:rPr>
          <w:rFonts w:ascii="Times New Roman" w:hAnsi="Times New Roman" w:cs="Times New Roman"/>
          <w:bCs/>
          <w:sz w:val="24"/>
          <w:szCs w:val="24"/>
        </w:rPr>
        <w:t>3</w:t>
      </w:r>
      <w:r w:rsidR="00442872" w:rsidRPr="00A13BDB">
        <w:rPr>
          <w:rFonts w:ascii="Times New Roman" w:hAnsi="Times New Roman" w:cs="Times New Roman"/>
          <w:bCs/>
          <w:sz w:val="24"/>
          <w:szCs w:val="24"/>
        </w:rPr>
        <w:t xml:space="preserve"> от 29.04.2025 г.)</w:t>
      </w:r>
      <w:r w:rsidR="00442872" w:rsidRPr="00A13BDB">
        <w:rPr>
          <w:rFonts w:ascii="Times New Roman" w:hAnsi="Times New Roman" w:cs="Times New Roman"/>
          <w:sz w:val="24"/>
          <w:szCs w:val="24"/>
        </w:rPr>
        <w:t>.</w:t>
      </w:r>
    </w:p>
    <w:p w14:paraId="39DA4F72" w14:textId="4FEF80D9" w:rsidR="00715E13" w:rsidRPr="000217F8" w:rsidRDefault="00DF1A31" w:rsidP="00B326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963E28" w:rsidRPr="000217F8">
        <w:rPr>
          <w:rFonts w:ascii="Times New Roman" w:hAnsi="Times New Roman" w:cs="Times New Roman"/>
          <w:sz w:val="24"/>
          <w:szCs w:val="24"/>
        </w:rPr>
        <w:t xml:space="preserve">. Списъкът се одобрява </w:t>
      </w:r>
      <w:r w:rsidR="00715E13" w:rsidRPr="000217F8">
        <w:rPr>
          <w:rFonts w:ascii="Times New Roman" w:hAnsi="Times New Roman" w:cs="Times New Roman"/>
          <w:sz w:val="24"/>
          <w:szCs w:val="24"/>
        </w:rPr>
        <w:t xml:space="preserve">от Ректора </w:t>
      </w:r>
      <w:r w:rsidR="00D74917" w:rsidRPr="000217F8">
        <w:rPr>
          <w:rFonts w:ascii="Times New Roman" w:hAnsi="Times New Roman" w:cs="Times New Roman"/>
          <w:sz w:val="24"/>
          <w:szCs w:val="24"/>
        </w:rPr>
        <w:t xml:space="preserve">и </w:t>
      </w:r>
      <w:r w:rsidR="00963E28" w:rsidRPr="000217F8">
        <w:rPr>
          <w:rFonts w:ascii="Times New Roman" w:hAnsi="Times New Roman" w:cs="Times New Roman"/>
          <w:sz w:val="24"/>
          <w:szCs w:val="24"/>
        </w:rPr>
        <w:t xml:space="preserve">ДМС се изплаща по </w:t>
      </w:r>
      <w:r w:rsidR="00715E13" w:rsidRPr="000217F8">
        <w:rPr>
          <w:rFonts w:ascii="Times New Roman" w:hAnsi="Times New Roman" w:cs="Times New Roman"/>
          <w:sz w:val="24"/>
          <w:szCs w:val="24"/>
        </w:rPr>
        <w:t xml:space="preserve">заповед </w:t>
      </w:r>
      <w:r w:rsidR="00963E28" w:rsidRPr="000217F8">
        <w:rPr>
          <w:rFonts w:ascii="Times New Roman" w:hAnsi="Times New Roman" w:cs="Times New Roman"/>
          <w:sz w:val="24"/>
          <w:szCs w:val="24"/>
        </w:rPr>
        <w:t>на Ректора</w:t>
      </w:r>
      <w:r w:rsidR="00715E13" w:rsidRPr="000217F8">
        <w:rPr>
          <w:rFonts w:ascii="Times New Roman" w:hAnsi="Times New Roman" w:cs="Times New Roman"/>
          <w:sz w:val="24"/>
          <w:szCs w:val="24"/>
        </w:rPr>
        <w:t>;</w:t>
      </w:r>
    </w:p>
    <w:p w14:paraId="07269B24" w14:textId="34FDCDB2" w:rsidR="000618FB" w:rsidRPr="00A14678" w:rsidRDefault="00D74917" w:rsidP="00B3261C">
      <w:pPr>
        <w:jc w:val="both"/>
        <w:rPr>
          <w:rFonts w:ascii="Times New Roman" w:hAnsi="Times New Roman" w:cs="Times New Roman"/>
          <w:sz w:val="24"/>
          <w:szCs w:val="24"/>
        </w:rPr>
      </w:pPr>
      <w:r w:rsidRPr="00A14678">
        <w:rPr>
          <w:rFonts w:ascii="Times New Roman" w:hAnsi="Times New Roman" w:cs="Times New Roman"/>
          <w:sz w:val="24"/>
          <w:szCs w:val="24"/>
        </w:rPr>
        <w:t>10</w:t>
      </w:r>
      <w:r w:rsidR="00A14678">
        <w:rPr>
          <w:rFonts w:ascii="Times New Roman" w:hAnsi="Times New Roman" w:cs="Times New Roman"/>
          <w:sz w:val="24"/>
          <w:szCs w:val="24"/>
        </w:rPr>
        <w:t>.</w:t>
      </w:r>
      <w:r w:rsidRPr="00A14678">
        <w:rPr>
          <w:rFonts w:ascii="Times New Roman" w:hAnsi="Times New Roman" w:cs="Times New Roman"/>
          <w:sz w:val="24"/>
          <w:szCs w:val="24"/>
        </w:rPr>
        <w:t xml:space="preserve"> </w:t>
      </w:r>
      <w:r w:rsidR="002903A9" w:rsidRPr="00A14678">
        <w:rPr>
          <w:rFonts w:ascii="Times New Roman" w:hAnsi="Times New Roman" w:cs="Times New Roman"/>
          <w:sz w:val="24"/>
          <w:szCs w:val="24"/>
        </w:rPr>
        <w:t xml:space="preserve">Информация </w:t>
      </w:r>
      <w:r w:rsidRPr="00A14678">
        <w:rPr>
          <w:rFonts w:ascii="Times New Roman" w:hAnsi="Times New Roman" w:cs="Times New Roman"/>
          <w:sz w:val="24"/>
          <w:szCs w:val="24"/>
        </w:rPr>
        <w:t xml:space="preserve">с входящите номера на заявленията и получения брой точки се публикува на интернет </w:t>
      </w:r>
      <w:r w:rsidR="00715E13" w:rsidRPr="00A14678">
        <w:rPr>
          <w:rFonts w:ascii="Times New Roman" w:hAnsi="Times New Roman" w:cs="Times New Roman"/>
          <w:sz w:val="24"/>
          <w:szCs w:val="24"/>
        </w:rPr>
        <w:t>страницата на НСА</w:t>
      </w:r>
      <w:r w:rsidRPr="00A14678">
        <w:rPr>
          <w:rFonts w:ascii="Times New Roman" w:hAnsi="Times New Roman" w:cs="Times New Roman"/>
          <w:sz w:val="24"/>
          <w:szCs w:val="24"/>
        </w:rPr>
        <w:t xml:space="preserve"> в </w:t>
      </w:r>
      <w:r w:rsidR="002903A9" w:rsidRPr="00A14678">
        <w:rPr>
          <w:rFonts w:ascii="Times New Roman" w:hAnsi="Times New Roman" w:cs="Times New Roman"/>
          <w:sz w:val="24"/>
          <w:szCs w:val="24"/>
        </w:rPr>
        <w:t>срок до 10 (десет) работни дни от одобряването му от Ректора</w:t>
      </w:r>
      <w:r w:rsidR="00C770EB" w:rsidRPr="00A14678">
        <w:rPr>
          <w:rFonts w:ascii="Times New Roman" w:hAnsi="Times New Roman" w:cs="Times New Roman"/>
          <w:sz w:val="24"/>
          <w:szCs w:val="24"/>
        </w:rPr>
        <w:t>.</w:t>
      </w:r>
    </w:p>
    <w:p w14:paraId="6F1A5592" w14:textId="77777777" w:rsidR="00060537" w:rsidRPr="00A14678" w:rsidRDefault="00060537" w:rsidP="00B326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51A34B" w14:textId="77777777" w:rsidR="00060537" w:rsidRDefault="00060537" w:rsidP="00B3261C">
      <w:pPr>
        <w:jc w:val="both"/>
        <w:rPr>
          <w:rFonts w:ascii="Times New Roman" w:hAnsi="Times New Roman" w:cs="Times New Roman"/>
          <w:sz w:val="24"/>
          <w:szCs w:val="24"/>
        </w:rPr>
      </w:pPr>
      <w:r w:rsidRPr="00A14678">
        <w:rPr>
          <w:rFonts w:ascii="Times New Roman" w:hAnsi="Times New Roman" w:cs="Times New Roman"/>
          <w:sz w:val="24"/>
          <w:szCs w:val="24"/>
        </w:rPr>
        <w:t>Настоящ</w:t>
      </w:r>
      <w:r w:rsidR="0010707F">
        <w:rPr>
          <w:rFonts w:ascii="Times New Roman" w:hAnsi="Times New Roman" w:cs="Times New Roman"/>
          <w:sz w:val="24"/>
          <w:szCs w:val="24"/>
        </w:rPr>
        <w:t>ите правила са приети с Решение</w:t>
      </w:r>
      <w:r w:rsidR="0010707F" w:rsidRPr="0010707F">
        <w:rPr>
          <w:rFonts w:ascii="Times New Roman" w:hAnsi="Times New Roman" w:cs="Times New Roman"/>
          <w:sz w:val="24"/>
          <w:szCs w:val="24"/>
        </w:rPr>
        <w:t xml:space="preserve"> от 27.10.2021 г.</w:t>
      </w:r>
      <w:r w:rsidR="0010707F">
        <w:rPr>
          <w:rFonts w:ascii="Times New Roman" w:hAnsi="Times New Roman" w:cs="Times New Roman"/>
          <w:sz w:val="24"/>
          <w:szCs w:val="24"/>
        </w:rPr>
        <w:t xml:space="preserve"> </w:t>
      </w:r>
      <w:r w:rsidRPr="00A14678">
        <w:rPr>
          <w:rFonts w:ascii="Times New Roman" w:hAnsi="Times New Roman" w:cs="Times New Roman"/>
          <w:sz w:val="24"/>
          <w:szCs w:val="24"/>
        </w:rPr>
        <w:t xml:space="preserve">по Протокол </w:t>
      </w:r>
      <w:r w:rsidR="0010707F">
        <w:rPr>
          <w:rFonts w:ascii="Times New Roman" w:hAnsi="Times New Roman" w:cs="Times New Roman"/>
          <w:sz w:val="24"/>
          <w:szCs w:val="24"/>
        </w:rPr>
        <w:t xml:space="preserve">№ 14 </w:t>
      </w:r>
      <w:r w:rsidRPr="00A14678">
        <w:rPr>
          <w:rFonts w:ascii="Times New Roman" w:hAnsi="Times New Roman" w:cs="Times New Roman"/>
          <w:sz w:val="24"/>
          <w:szCs w:val="24"/>
        </w:rPr>
        <w:t xml:space="preserve">на Академичен съвет на </w:t>
      </w:r>
      <w:r w:rsidR="001F32F7" w:rsidRPr="00A14678">
        <w:rPr>
          <w:rFonts w:ascii="Times New Roman" w:hAnsi="Times New Roman" w:cs="Times New Roman"/>
          <w:sz w:val="24"/>
          <w:szCs w:val="24"/>
        </w:rPr>
        <w:t xml:space="preserve">Национална спортна академия „Васил Левски“ и влизат в сила от </w:t>
      </w:r>
      <w:r w:rsidR="003E4772" w:rsidRPr="00A14678">
        <w:rPr>
          <w:rFonts w:ascii="Times New Roman" w:hAnsi="Times New Roman" w:cs="Times New Roman"/>
          <w:sz w:val="24"/>
          <w:szCs w:val="24"/>
        </w:rPr>
        <w:t>01.11.2021 г.</w:t>
      </w:r>
    </w:p>
    <w:p w14:paraId="5528E81C" w14:textId="1B0D415B" w:rsidR="00805754" w:rsidRDefault="00805754" w:rsidP="00B326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Промени в настоящите правила са приети с Решение на Академичния съвет </w:t>
      </w:r>
      <w:r w:rsidR="00F86557" w:rsidRPr="00A14678">
        <w:rPr>
          <w:rFonts w:ascii="Times New Roman" w:hAnsi="Times New Roman" w:cs="Times New Roman"/>
          <w:sz w:val="24"/>
          <w:szCs w:val="24"/>
        </w:rPr>
        <w:t>на Национална спортна академия „Васил Левски“</w:t>
      </w:r>
      <w:r w:rsidR="00F865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Протокол </w:t>
      </w:r>
      <w:r w:rsidR="00A13BD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A13BDB">
        <w:rPr>
          <w:rFonts w:ascii="Times New Roman" w:hAnsi="Times New Roman" w:cs="Times New Roman"/>
          <w:sz w:val="24"/>
          <w:szCs w:val="24"/>
        </w:rPr>
        <w:t>29.04.</w:t>
      </w:r>
      <w:r>
        <w:rPr>
          <w:rFonts w:ascii="Times New Roman" w:hAnsi="Times New Roman" w:cs="Times New Roman"/>
          <w:sz w:val="24"/>
          <w:szCs w:val="24"/>
        </w:rPr>
        <w:t>2025 г.</w:t>
      </w:r>
    </w:p>
    <w:p w14:paraId="3E3CB3EA" w14:textId="635F4930" w:rsidR="00572DAB" w:rsidRPr="00A14678" w:rsidRDefault="00572DAB" w:rsidP="00B326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Промени в настоящите правила са приети с Решение на Академичния съвет </w:t>
      </w:r>
      <w:r w:rsidRPr="00A14678">
        <w:rPr>
          <w:rFonts w:ascii="Times New Roman" w:hAnsi="Times New Roman" w:cs="Times New Roman"/>
          <w:sz w:val="24"/>
          <w:szCs w:val="24"/>
        </w:rPr>
        <w:t>на Национална спортна академия „Васил Левски“</w:t>
      </w:r>
      <w:r>
        <w:rPr>
          <w:rFonts w:ascii="Times New Roman" w:hAnsi="Times New Roman" w:cs="Times New Roman"/>
          <w:sz w:val="24"/>
          <w:szCs w:val="24"/>
        </w:rPr>
        <w:t xml:space="preserve"> по Протокол </w:t>
      </w:r>
      <w:r w:rsidR="00B8457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FC4DF3">
        <w:rPr>
          <w:rFonts w:ascii="Times New Roman" w:hAnsi="Times New Roman" w:cs="Times New Roman"/>
          <w:sz w:val="24"/>
          <w:szCs w:val="24"/>
        </w:rPr>
        <w:t>12.02.</w:t>
      </w:r>
      <w:r>
        <w:rPr>
          <w:rFonts w:ascii="Times New Roman" w:hAnsi="Times New Roman" w:cs="Times New Roman"/>
          <w:sz w:val="24"/>
          <w:szCs w:val="24"/>
        </w:rPr>
        <w:t>2026 г.</w:t>
      </w:r>
    </w:p>
    <w:sectPr w:rsidR="00572DAB" w:rsidRPr="00A14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0653F"/>
    <w:multiLevelType w:val="hybridMultilevel"/>
    <w:tmpl w:val="8C587FD0"/>
    <w:lvl w:ilvl="0" w:tplc="1B20F60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21ACB"/>
    <w:multiLevelType w:val="hybridMultilevel"/>
    <w:tmpl w:val="94D078F2"/>
    <w:lvl w:ilvl="0" w:tplc="A3CE915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0207480">
    <w:abstractNumId w:val="0"/>
  </w:num>
  <w:num w:numId="2" w16cid:durableId="20217386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FFC"/>
    <w:rsid w:val="000057C5"/>
    <w:rsid w:val="00010566"/>
    <w:rsid w:val="000156A1"/>
    <w:rsid w:val="00015F28"/>
    <w:rsid w:val="000178B8"/>
    <w:rsid w:val="000217F8"/>
    <w:rsid w:val="000462FD"/>
    <w:rsid w:val="00060537"/>
    <w:rsid w:val="000618FB"/>
    <w:rsid w:val="00067943"/>
    <w:rsid w:val="000C4687"/>
    <w:rsid w:val="000D2C30"/>
    <w:rsid w:val="000F4302"/>
    <w:rsid w:val="00101C7C"/>
    <w:rsid w:val="00104B60"/>
    <w:rsid w:val="0010707F"/>
    <w:rsid w:val="00117B18"/>
    <w:rsid w:val="00120D86"/>
    <w:rsid w:val="00124168"/>
    <w:rsid w:val="00144FFC"/>
    <w:rsid w:val="0015697C"/>
    <w:rsid w:val="00176FE8"/>
    <w:rsid w:val="00183C63"/>
    <w:rsid w:val="00195866"/>
    <w:rsid w:val="001B4DB0"/>
    <w:rsid w:val="001C162E"/>
    <w:rsid w:val="001F32F7"/>
    <w:rsid w:val="002369DA"/>
    <w:rsid w:val="00243639"/>
    <w:rsid w:val="002530DE"/>
    <w:rsid w:val="00266FD8"/>
    <w:rsid w:val="002903A9"/>
    <w:rsid w:val="00293AC7"/>
    <w:rsid w:val="00297935"/>
    <w:rsid w:val="002A2F64"/>
    <w:rsid w:val="002B5A4E"/>
    <w:rsid w:val="002D5BCE"/>
    <w:rsid w:val="003114E1"/>
    <w:rsid w:val="00330F21"/>
    <w:rsid w:val="00331780"/>
    <w:rsid w:val="0034744C"/>
    <w:rsid w:val="00365EA8"/>
    <w:rsid w:val="003706B8"/>
    <w:rsid w:val="003A7AD1"/>
    <w:rsid w:val="003B3330"/>
    <w:rsid w:val="003B5824"/>
    <w:rsid w:val="003C3B0E"/>
    <w:rsid w:val="003E4772"/>
    <w:rsid w:val="003E71EC"/>
    <w:rsid w:val="00400DF3"/>
    <w:rsid w:val="00405723"/>
    <w:rsid w:val="00442872"/>
    <w:rsid w:val="004555E9"/>
    <w:rsid w:val="00456789"/>
    <w:rsid w:val="00467478"/>
    <w:rsid w:val="004B6FD5"/>
    <w:rsid w:val="004C10D7"/>
    <w:rsid w:val="004E1FDD"/>
    <w:rsid w:val="004E388D"/>
    <w:rsid w:val="00527959"/>
    <w:rsid w:val="005620FA"/>
    <w:rsid w:val="00572DAB"/>
    <w:rsid w:val="005800BF"/>
    <w:rsid w:val="005A0FC0"/>
    <w:rsid w:val="005D2AAC"/>
    <w:rsid w:val="005F5DA2"/>
    <w:rsid w:val="00663E20"/>
    <w:rsid w:val="00670587"/>
    <w:rsid w:val="00691633"/>
    <w:rsid w:val="006A0267"/>
    <w:rsid w:val="006B0E8F"/>
    <w:rsid w:val="006D1A99"/>
    <w:rsid w:val="006D2F76"/>
    <w:rsid w:val="007000EA"/>
    <w:rsid w:val="00715E13"/>
    <w:rsid w:val="00716E6F"/>
    <w:rsid w:val="007317CC"/>
    <w:rsid w:val="007907C5"/>
    <w:rsid w:val="007B6442"/>
    <w:rsid w:val="007C3A63"/>
    <w:rsid w:val="007C4446"/>
    <w:rsid w:val="007F1717"/>
    <w:rsid w:val="00801E7E"/>
    <w:rsid w:val="00805754"/>
    <w:rsid w:val="0080742D"/>
    <w:rsid w:val="00821363"/>
    <w:rsid w:val="00864416"/>
    <w:rsid w:val="0086536F"/>
    <w:rsid w:val="008840C9"/>
    <w:rsid w:val="00891F0B"/>
    <w:rsid w:val="00893D15"/>
    <w:rsid w:val="008C4D3E"/>
    <w:rsid w:val="008E1163"/>
    <w:rsid w:val="00903732"/>
    <w:rsid w:val="00963E28"/>
    <w:rsid w:val="00993BE9"/>
    <w:rsid w:val="00996D7A"/>
    <w:rsid w:val="009B21B6"/>
    <w:rsid w:val="009B688D"/>
    <w:rsid w:val="009F7385"/>
    <w:rsid w:val="00A068DF"/>
    <w:rsid w:val="00A13BDB"/>
    <w:rsid w:val="00A14678"/>
    <w:rsid w:val="00B3261C"/>
    <w:rsid w:val="00B3583A"/>
    <w:rsid w:val="00B7006A"/>
    <w:rsid w:val="00B84571"/>
    <w:rsid w:val="00BD3C42"/>
    <w:rsid w:val="00C26181"/>
    <w:rsid w:val="00C61CC5"/>
    <w:rsid w:val="00C770EB"/>
    <w:rsid w:val="00CD070D"/>
    <w:rsid w:val="00CD2D08"/>
    <w:rsid w:val="00D04176"/>
    <w:rsid w:val="00D10D17"/>
    <w:rsid w:val="00D178C6"/>
    <w:rsid w:val="00D74917"/>
    <w:rsid w:val="00D935E8"/>
    <w:rsid w:val="00DB1C78"/>
    <w:rsid w:val="00DD5230"/>
    <w:rsid w:val="00DF1A31"/>
    <w:rsid w:val="00DF6BD8"/>
    <w:rsid w:val="00E1627A"/>
    <w:rsid w:val="00E254A8"/>
    <w:rsid w:val="00E33F1D"/>
    <w:rsid w:val="00E45AFB"/>
    <w:rsid w:val="00E557CA"/>
    <w:rsid w:val="00E86167"/>
    <w:rsid w:val="00E95952"/>
    <w:rsid w:val="00F0645B"/>
    <w:rsid w:val="00F43CAD"/>
    <w:rsid w:val="00F64EAC"/>
    <w:rsid w:val="00F737FA"/>
    <w:rsid w:val="00F86557"/>
    <w:rsid w:val="00F87F7F"/>
    <w:rsid w:val="00FC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80254"/>
  <w15:docId w15:val="{B61AF7D8-72C3-4F1C-B5BA-8C77C8477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0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D3E"/>
    <w:pPr>
      <w:ind w:left="720"/>
      <w:contextualSpacing/>
    </w:pPr>
  </w:style>
  <w:style w:type="paragraph" w:styleId="Revision">
    <w:name w:val="Revision"/>
    <w:hidden/>
    <w:uiPriority w:val="99"/>
    <w:semiHidden/>
    <w:rsid w:val="005D2A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BC4DC-A517-4C06-8853-86EA0248E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IRADEVSKA</dc:creator>
  <cp:lastModifiedBy>Проф. Огнян Стоянов Миладинов, ДН</cp:lastModifiedBy>
  <cp:revision>2</cp:revision>
  <cp:lastPrinted>2025-04-14T05:37:00Z</cp:lastPrinted>
  <dcterms:created xsi:type="dcterms:W3CDTF">2026-02-10T11:47:00Z</dcterms:created>
  <dcterms:modified xsi:type="dcterms:W3CDTF">2026-02-10T11:47:00Z</dcterms:modified>
</cp:coreProperties>
</file>