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265" w:rsidRPr="00AE642A" w:rsidRDefault="00FB6FCA" w:rsidP="00FB6FC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642A">
        <w:rPr>
          <w:rFonts w:ascii="Times New Roman" w:hAnsi="Times New Roman" w:cs="Times New Roman"/>
          <w:b/>
          <w:sz w:val="32"/>
          <w:szCs w:val="32"/>
        </w:rPr>
        <w:t xml:space="preserve">На вниманието на студентите </w:t>
      </w:r>
      <w:r w:rsidR="009300D6" w:rsidRPr="00AE642A">
        <w:rPr>
          <w:rFonts w:ascii="Times New Roman" w:hAnsi="Times New Roman" w:cs="Times New Roman"/>
          <w:b/>
          <w:sz w:val="32"/>
          <w:szCs w:val="32"/>
        </w:rPr>
        <w:t>от I, II и III курс специалност</w:t>
      </w:r>
      <w:r w:rsidRPr="00AE642A">
        <w:rPr>
          <w:rFonts w:ascii="Times New Roman" w:hAnsi="Times New Roman" w:cs="Times New Roman"/>
          <w:b/>
          <w:sz w:val="32"/>
          <w:szCs w:val="32"/>
        </w:rPr>
        <w:t xml:space="preserve"> „Фехтовка“</w:t>
      </w:r>
    </w:p>
    <w:p w:rsidR="00FB6FCA" w:rsidRPr="00D05F44" w:rsidRDefault="00FB6FCA" w:rsidP="00AE64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44">
        <w:rPr>
          <w:rFonts w:ascii="Times New Roman" w:hAnsi="Times New Roman" w:cs="Times New Roman"/>
          <w:sz w:val="28"/>
          <w:szCs w:val="28"/>
        </w:rPr>
        <w:t xml:space="preserve">Уважаеми колеги във връзка с въведеното извънредно положение в Република България и заповед на Ректора на НСА „Васил Левски“  - ЗП 363/16.03.20202, относно епидемологичната обстановка у нас, ви уведомяваме, че </w:t>
      </w:r>
      <w:r w:rsidR="009300D6">
        <w:rPr>
          <w:rFonts w:ascii="Times New Roman" w:hAnsi="Times New Roman" w:cs="Times New Roman"/>
          <w:sz w:val="28"/>
          <w:szCs w:val="28"/>
          <w:lang w:val="en-US"/>
        </w:rPr>
        <w:t xml:space="preserve">e </w:t>
      </w:r>
      <w:r w:rsidRPr="00D05F44">
        <w:rPr>
          <w:rFonts w:ascii="Times New Roman" w:hAnsi="Times New Roman" w:cs="Times New Roman"/>
          <w:sz w:val="28"/>
          <w:szCs w:val="28"/>
        </w:rPr>
        <w:t>необходимо да подготвите реферати по следните теми за с</w:t>
      </w:r>
      <w:r w:rsidR="009300D6">
        <w:rPr>
          <w:rFonts w:ascii="Times New Roman" w:hAnsi="Times New Roman" w:cs="Times New Roman"/>
          <w:sz w:val="28"/>
          <w:szCs w:val="28"/>
        </w:rPr>
        <w:t>ъо</w:t>
      </w:r>
      <w:r w:rsidRPr="00D05F44">
        <w:rPr>
          <w:rFonts w:ascii="Times New Roman" w:hAnsi="Times New Roman" w:cs="Times New Roman"/>
          <w:sz w:val="28"/>
          <w:szCs w:val="28"/>
        </w:rPr>
        <w:t>тветните курсове.</w:t>
      </w:r>
    </w:p>
    <w:p w:rsidR="00FB6FCA" w:rsidRPr="00AE642A" w:rsidRDefault="00FB6FCA" w:rsidP="00AE642A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642A">
        <w:rPr>
          <w:rFonts w:ascii="Times New Roman" w:hAnsi="Times New Roman" w:cs="Times New Roman"/>
          <w:b/>
          <w:sz w:val="32"/>
          <w:szCs w:val="32"/>
          <w:u w:val="single"/>
        </w:rPr>
        <w:t>I курс</w:t>
      </w:r>
    </w:p>
    <w:p w:rsidR="009300D6" w:rsidRPr="009300D6" w:rsidRDefault="009300D6" w:rsidP="00AE642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Историческо развитие на фехтовалния спорт;</w:t>
      </w:r>
    </w:p>
    <w:p w:rsidR="009300D6" w:rsidRPr="009300D6" w:rsidRDefault="009300D6" w:rsidP="00AE642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Фехтовална терминология;</w:t>
      </w:r>
    </w:p>
    <w:p w:rsidR="009300D6" w:rsidRPr="009300D6" w:rsidRDefault="009300D6" w:rsidP="009300D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Състезателна дейност на фехтовачите;</w:t>
      </w:r>
    </w:p>
    <w:p w:rsidR="009300D6" w:rsidRPr="00AE642A" w:rsidRDefault="009300D6" w:rsidP="00057CB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Особености  на физическите натоварвания във фехтовката.</w:t>
      </w:r>
    </w:p>
    <w:p w:rsidR="009300D6" w:rsidRPr="00057CB2" w:rsidRDefault="009300D6" w:rsidP="00057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bg-BG"/>
        </w:rPr>
      </w:pPr>
      <w:r w:rsidRPr="00057C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bg-BG"/>
        </w:rPr>
        <w:t>Литература:</w:t>
      </w:r>
    </w:p>
    <w:p w:rsidR="009300D6" w:rsidRPr="009300D6" w:rsidRDefault="009300D6" w:rsidP="00057CB2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1.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Аркадиев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В.,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„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Стъпала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фехтовалното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майсторство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“, ЦС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     БСФС и БФФ, 1981г.  </w:t>
      </w:r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Петков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., „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 . „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Спортен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терминологичен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речник</w:t>
      </w:r>
      <w:proofErr w:type="spellEnd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“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стр</w:t>
      </w:r>
      <w:proofErr w:type="spellEnd"/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339. НСА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Прес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 2010г.</w:t>
      </w:r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Петков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Келлер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„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“, „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Български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писател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“, София</w:t>
      </w:r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,1998г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Петков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  </w:t>
      </w:r>
      <w:proofErr w:type="spellStart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методика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обучение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Учебно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помагало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НСА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прес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 2013г.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Петков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 </w:t>
      </w:r>
      <w:proofErr w:type="spellStart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Основи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фехтовката.Учебник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НСА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прес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 2013г.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6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Правилник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FIE, НСА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Прес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 2008 г.</w:t>
      </w:r>
      <w:proofErr w:type="gramEnd"/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Тышлер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Д. </w:t>
      </w:r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А.,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БФФ-1,2 и 3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част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1983г.</w:t>
      </w:r>
    </w:p>
    <w:p w:rsidR="009300D6" w:rsidRPr="009300D6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8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  <w:t xml:space="preserve">ФИЕ -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Правилник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международната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федерация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фехтовка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НСА - </w:t>
      </w:r>
      <w:proofErr w:type="gramStart"/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прес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.,</w:t>
      </w:r>
      <w:proofErr w:type="gram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200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8г, </w:t>
      </w:r>
      <w:proofErr w:type="spellStart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София</w:t>
      </w:r>
      <w:proofErr w:type="spellEnd"/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</w:p>
    <w:p w:rsidR="009300D6" w:rsidRPr="00AE642A" w:rsidRDefault="009300D6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9</w:t>
      </w:r>
      <w:r w:rsidRPr="009300D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        http://www.bulfencing</w:t>
      </w:r>
    </w:p>
    <w:p w:rsidR="001051E0" w:rsidRPr="00AE642A" w:rsidRDefault="001051E0" w:rsidP="00AE642A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642A">
        <w:rPr>
          <w:rFonts w:ascii="Times New Roman" w:hAnsi="Times New Roman" w:cs="Times New Roman"/>
          <w:b/>
          <w:sz w:val="32"/>
          <w:szCs w:val="32"/>
          <w:u w:val="single"/>
        </w:rPr>
        <w:t>II курс</w:t>
      </w:r>
    </w:p>
    <w:p w:rsidR="009300D6" w:rsidRPr="009300D6" w:rsidRDefault="009300D6" w:rsidP="009300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Понятия и терминология във фехтовката - основни понятия и термини;</w:t>
      </w:r>
    </w:p>
    <w:p w:rsidR="009300D6" w:rsidRPr="009300D6" w:rsidRDefault="009300D6" w:rsidP="009300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Фехтовката на рапира – терен, материална част, условности на боя;</w:t>
      </w:r>
    </w:p>
    <w:p w:rsidR="009300D6" w:rsidRPr="009300D6" w:rsidRDefault="009300D6" w:rsidP="009300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Особености на фехтовката с рапира;</w:t>
      </w:r>
    </w:p>
    <w:p w:rsidR="009300D6" w:rsidRPr="009300D6" w:rsidRDefault="009300D6" w:rsidP="009300D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Шпага – обща характеристика;</w:t>
      </w:r>
    </w:p>
    <w:p w:rsidR="009300D6" w:rsidRPr="00AE642A" w:rsidRDefault="009300D6" w:rsidP="00057CB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00D6">
        <w:rPr>
          <w:rFonts w:ascii="Times New Roman" w:eastAsia="Times New Roman" w:hAnsi="Times New Roman" w:cs="Times New Roman"/>
          <w:sz w:val="28"/>
          <w:szCs w:val="28"/>
          <w:lang w:eastAsia="bg-BG"/>
        </w:rPr>
        <w:t>Особености при фехтовката с шпага.</w:t>
      </w:r>
    </w:p>
    <w:p w:rsidR="00AE642A" w:rsidRPr="00057CB2" w:rsidRDefault="00AE642A" w:rsidP="00057CB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57CB2">
        <w:rPr>
          <w:rFonts w:ascii="Times New Roman" w:hAnsi="Times New Roman" w:cs="Times New Roman"/>
          <w:b/>
          <w:sz w:val="32"/>
          <w:szCs w:val="32"/>
          <w:u w:val="single"/>
        </w:rPr>
        <w:t>Литература:</w:t>
      </w:r>
    </w:p>
    <w:p w:rsidR="00AE642A" w:rsidRPr="00AE642A" w:rsidRDefault="00AE642A" w:rsidP="00057CB2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 xml:space="preserve">Аркадиев В., „Стъпала на фехтовалното майсторство“, ЦС на      БСФС и БФФ, 1981г. 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2.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Единна програма за обучение и подготовка по фехтовка, БФФ, С. 1986г.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3.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„Фехтовка“ . „Спортен терминологичен речник“ стр. 339. НСА Прес, 2010г.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lastRenderedPageBreak/>
        <w:t>4.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и Келлер – „Фехтовка“, „ Български писател“, София,1998г.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5</w:t>
      </w:r>
      <w:r w:rsidR="00057CB2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</w:t>
      </w:r>
      <w:r w:rsidR="00057CB2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Петков, Кр.   Фехтовка, методика на обучение. Учебно помагало. НСА прес, 2013г.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6.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 xml:space="preserve">Петков, Кр.  Основи на фехтовката.Учебник. НСА прес, 2013г. 137 стр.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7.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Подбор на желаещите да тренират фехтовка, списание “Спорт и наука” ,  бр. 5,  2009 г. , стр.59.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8.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 Новости при провеждането на тренировките по фехтовка, Списание “Спорт и наука” ,  бр. 1/извънреден брой/,  2010 г., стр.51.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9.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Строеж и анализ на подготовката на треньора по фехтовка, Списание “Спорт и наука” ,  бр. 1/извънреден брой/,  2010 г., стр.55.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10.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Правилник за състезанията на Международната Федерация по Фехтовка (ФИЕ),  Издание на Българска Федерация по Фехтовка - София 2000г.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11.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Правилник по фехтовка на FIE, НСА Прес, 2008 г.</w:t>
      </w:r>
    </w:p>
    <w:p w:rsidR="001051E0" w:rsidRPr="00AE642A" w:rsidRDefault="001051E0" w:rsidP="00AE642A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642A">
        <w:rPr>
          <w:rFonts w:ascii="Times New Roman" w:hAnsi="Times New Roman" w:cs="Times New Roman"/>
          <w:b/>
          <w:sz w:val="32"/>
          <w:szCs w:val="32"/>
          <w:u w:val="single"/>
        </w:rPr>
        <w:t>III курс</w:t>
      </w:r>
    </w:p>
    <w:p w:rsidR="009300D6" w:rsidRPr="00AE642A" w:rsidRDefault="00AE642A" w:rsidP="009300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eastAsia="bg-BG"/>
        </w:rPr>
        <w:t>Фехтовката със сабя;</w:t>
      </w:r>
    </w:p>
    <w:p w:rsidR="00AE642A" w:rsidRPr="00AE642A" w:rsidRDefault="00AE642A" w:rsidP="009300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eastAsia="bg-BG"/>
        </w:rPr>
        <w:t>Особености на фехтовката със сабя;</w:t>
      </w:r>
    </w:p>
    <w:p w:rsidR="00AE642A" w:rsidRPr="00AE642A" w:rsidRDefault="00AE642A" w:rsidP="009300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eastAsia="bg-BG"/>
        </w:rPr>
        <w:t>Тактическа подготовка на фехтовачите;</w:t>
      </w:r>
    </w:p>
    <w:p w:rsidR="00AE642A" w:rsidRPr="00057CB2" w:rsidRDefault="00AE642A" w:rsidP="00057CB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eastAsia="bg-BG"/>
        </w:rPr>
        <w:t>Видове индивидуални уроци и тяхното приложение.</w:t>
      </w:r>
    </w:p>
    <w:p w:rsidR="00AE642A" w:rsidRPr="00057CB2" w:rsidRDefault="00AE642A" w:rsidP="00057CB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57CB2">
        <w:rPr>
          <w:rFonts w:ascii="Times New Roman" w:hAnsi="Times New Roman" w:cs="Times New Roman"/>
          <w:b/>
          <w:sz w:val="32"/>
          <w:szCs w:val="32"/>
          <w:u w:val="single"/>
        </w:rPr>
        <w:t>Литература:</w:t>
      </w:r>
    </w:p>
    <w:p w:rsidR="00AE642A" w:rsidRPr="00AE642A" w:rsidRDefault="00AE642A" w:rsidP="00057CB2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 xml:space="preserve">Аркадиев В., „Стъпала на фехтовалното майсторство“, ЦС на  БСФС и БФФ, 1981г. 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2.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Булочко К. Т., „Фехтование“, Физкультура и спорт, Москва 1967г.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3.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Единна програма за обучение и подготовка по фехтовка, БФФ, С. 1986г.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4.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Желязков  Цв., Проблеми на управлението на спортната тренировка. МФ, С., 1975г.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5.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Желязков, Цв., Д. Дашева (2002)."Основи на спортната тренировка” учебник за НСА, Гера Арт, София.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6.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Желязков, Цв., Д. Дашева (2000). „Тренировка и адаптация в спорта”. Комливекс. Л.М. София.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7.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„Фехтовка“ . „Спортен терминологичен речник“ стр. 339. НСА Прес, 2010г.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8.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и Келлер – „Фехтовка“, „ Български писател“, София,1998г.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9</w:t>
      </w:r>
      <w:r w:rsidR="00057CB2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</w:t>
      </w:r>
      <w:r w:rsidR="00057CB2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Петков, Кр.   Фехтовка, методика на обучение. Учебно помагало. НСА прес, 2013г. 57 стр.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10.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 xml:space="preserve">Петков, Кр.  Основи на фехтовката.Учебник. НСА прес, 2013г. 137 стр.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lastRenderedPageBreak/>
        <w:t>11.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Подбор на желаещите да тренират фехтовка, списание “Спорт и наука” ,  бр. 5,  2009 г. , стр.59.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12.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 Новости при провеждането на тренировките по фехтовка. Петков Кр., Списание “Спорт и наука” ,  бр. 1/извънреден брой/,  2010 г., стр.51.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13.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Петков Кр., Строеж и анализ на подготовката на треньора по фехтовка, Списание “Спорт и наука” ,  бр. 1/извънреден брой/,  2010 г., стр.55.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14.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Правилник за състезанията на Международната Федерация по Фехтовка (ФИЕ),  Издание на Българска Федерация по Фехтовка - София 2000г.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15.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Правилник по фехтовка на FIE, НСА Прес, 2008 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16.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Тышлер, Д. А., Фехтовка, БФФ-1,2 и 3 част 1983г.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17.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Хаджиев Н., Л. Димитров, П. Бонов , НСА прес, Спортен терминологичен речник, 2010г.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Сайтове: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</w:t>
      </w:r>
      <w:r w:rsidR="00057CB2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8.     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http://www.bulfencing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19.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http://www.eurofencing.info;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20.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 xml:space="preserve">http://www.fencing.net; 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21.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http://www.olympic.org;</w:t>
      </w:r>
    </w:p>
    <w:p w:rsidR="00AE642A" w:rsidRPr="00AE642A" w:rsidRDefault="00AE642A" w:rsidP="00AE642A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22.</w:t>
      </w:r>
      <w:r w:rsidRPr="00AE642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ab/>
        <w:t>http://www.fie.ch;</w:t>
      </w:r>
    </w:p>
    <w:p w:rsidR="00AE642A" w:rsidRPr="00AE642A" w:rsidRDefault="00AE642A" w:rsidP="00AE642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51E0" w:rsidRPr="00AE642A" w:rsidRDefault="001051E0" w:rsidP="00AE642A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642A">
        <w:rPr>
          <w:rFonts w:ascii="Times New Roman" w:hAnsi="Times New Roman" w:cs="Times New Roman"/>
          <w:b/>
          <w:sz w:val="28"/>
          <w:szCs w:val="28"/>
          <w:u w:val="single"/>
        </w:rPr>
        <w:t>Практическите занимания</w:t>
      </w:r>
      <w:r w:rsidR="00D05F44" w:rsidRPr="00AE642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специалност ще бъдат проведени след края на изв</w:t>
      </w:r>
      <w:r w:rsidR="00057CB2">
        <w:rPr>
          <w:rFonts w:ascii="Times New Roman" w:hAnsi="Times New Roman" w:cs="Times New Roman"/>
          <w:b/>
          <w:sz w:val="28"/>
          <w:szCs w:val="28"/>
          <w:u w:val="single"/>
        </w:rPr>
        <w:t>ъ</w:t>
      </w:r>
      <w:r w:rsidR="00D05F44" w:rsidRPr="00AE642A">
        <w:rPr>
          <w:rFonts w:ascii="Times New Roman" w:hAnsi="Times New Roman" w:cs="Times New Roman"/>
          <w:b/>
          <w:sz w:val="28"/>
          <w:szCs w:val="28"/>
          <w:u w:val="single"/>
        </w:rPr>
        <w:t>нредното положение.</w:t>
      </w:r>
    </w:p>
    <w:p w:rsidR="00FB6FCA" w:rsidRDefault="00FB6FCA"/>
    <w:p w:rsidR="00FB6FCA" w:rsidRPr="00FB6FCA" w:rsidRDefault="00FB6FCA"/>
    <w:sectPr w:rsidR="00FB6FCA" w:rsidRPr="00FB6FCA" w:rsidSect="003D3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C56FE"/>
    <w:multiLevelType w:val="hybridMultilevel"/>
    <w:tmpl w:val="29645A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96D9A"/>
    <w:multiLevelType w:val="hybridMultilevel"/>
    <w:tmpl w:val="28E4417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133D1"/>
    <w:multiLevelType w:val="hybridMultilevel"/>
    <w:tmpl w:val="0F86F4D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B6FCA"/>
    <w:rsid w:val="00057CB2"/>
    <w:rsid w:val="001051E0"/>
    <w:rsid w:val="00213CD9"/>
    <w:rsid w:val="00286EFE"/>
    <w:rsid w:val="003D3265"/>
    <w:rsid w:val="009300D6"/>
    <w:rsid w:val="00AE642A"/>
    <w:rsid w:val="00D05F44"/>
    <w:rsid w:val="00EE5634"/>
    <w:rsid w:val="00FB6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265"/>
  </w:style>
  <w:style w:type="paragraph" w:styleId="Heading1">
    <w:name w:val="heading 1"/>
    <w:basedOn w:val="Normal"/>
    <w:link w:val="Heading1Char"/>
    <w:uiPriority w:val="9"/>
    <w:qFormat/>
    <w:rsid w:val="00FB6F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6FCA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ListParagraph">
    <w:name w:val="List Paragraph"/>
    <w:basedOn w:val="Normal"/>
    <w:uiPriority w:val="34"/>
    <w:qFormat/>
    <w:rsid w:val="009300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simo-studio.eu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Krasi</dc:creator>
  <cp:lastModifiedBy>Krasi</cp:lastModifiedBy>
  <cp:revision>2</cp:revision>
  <dcterms:created xsi:type="dcterms:W3CDTF">2020-03-20T00:58:00Z</dcterms:created>
  <dcterms:modified xsi:type="dcterms:W3CDTF">2020-03-20T00:58:00Z</dcterms:modified>
</cp:coreProperties>
</file>