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605" w:rsidRPr="00B92605" w:rsidRDefault="00FB7B60" w:rsidP="00B92605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 xml:space="preserve">Решения на ФС към ФП, </w:t>
      </w:r>
      <w:r w:rsidR="00B92605" w:rsidRPr="00B92605">
        <w:rPr>
          <w:b/>
          <w:sz w:val="28"/>
          <w:szCs w:val="28"/>
          <w:lang w:val="bg-BG"/>
        </w:rPr>
        <w:t xml:space="preserve">Протокол № </w:t>
      </w:r>
      <w:r w:rsidR="00707603">
        <w:rPr>
          <w:b/>
          <w:sz w:val="28"/>
          <w:szCs w:val="28"/>
          <w:lang w:val="en-US"/>
        </w:rPr>
        <w:t>1</w:t>
      </w:r>
      <w:r w:rsidR="001A3820">
        <w:rPr>
          <w:b/>
          <w:sz w:val="28"/>
          <w:szCs w:val="28"/>
          <w:lang w:val="en-US"/>
        </w:rPr>
        <w:t xml:space="preserve"> </w:t>
      </w:r>
      <w:r w:rsidR="00B92605">
        <w:rPr>
          <w:b/>
          <w:sz w:val="28"/>
          <w:szCs w:val="28"/>
          <w:lang w:val="bg-BG"/>
        </w:rPr>
        <w:t xml:space="preserve">от </w:t>
      </w:r>
      <w:r w:rsidR="001A3820" w:rsidRPr="001A3820">
        <w:rPr>
          <w:b/>
          <w:sz w:val="28"/>
          <w:szCs w:val="28"/>
          <w:lang w:val="bg-BG"/>
        </w:rPr>
        <w:t>0</w:t>
      </w:r>
      <w:r w:rsidR="00707603">
        <w:rPr>
          <w:b/>
          <w:sz w:val="28"/>
          <w:szCs w:val="28"/>
          <w:lang w:val="en-US"/>
        </w:rPr>
        <w:t>4</w:t>
      </w:r>
      <w:r w:rsidR="001A3820" w:rsidRPr="001A3820">
        <w:rPr>
          <w:b/>
          <w:sz w:val="28"/>
          <w:szCs w:val="28"/>
          <w:lang w:val="bg-BG"/>
        </w:rPr>
        <w:t>.</w:t>
      </w:r>
      <w:r w:rsidR="00707603">
        <w:rPr>
          <w:b/>
          <w:sz w:val="28"/>
          <w:szCs w:val="28"/>
          <w:lang w:val="en-US"/>
        </w:rPr>
        <w:t>0</w:t>
      </w:r>
      <w:r w:rsidR="001A3820" w:rsidRPr="001A3820">
        <w:rPr>
          <w:b/>
          <w:sz w:val="28"/>
          <w:szCs w:val="28"/>
          <w:lang w:val="bg-BG"/>
        </w:rPr>
        <w:t>2.202</w:t>
      </w:r>
      <w:r w:rsidR="00707603">
        <w:rPr>
          <w:b/>
          <w:sz w:val="28"/>
          <w:szCs w:val="28"/>
          <w:lang w:val="en-US"/>
        </w:rPr>
        <w:t>5</w:t>
      </w:r>
      <w:r w:rsidR="001A3820" w:rsidRPr="001A3820">
        <w:rPr>
          <w:b/>
          <w:sz w:val="28"/>
          <w:szCs w:val="28"/>
          <w:lang w:val="bg-BG"/>
        </w:rPr>
        <w:t xml:space="preserve"> </w:t>
      </w:r>
      <w:r w:rsidR="00961AF4" w:rsidRPr="00961AF4">
        <w:rPr>
          <w:b/>
          <w:sz w:val="28"/>
          <w:szCs w:val="28"/>
          <w:lang w:val="bg-BG"/>
        </w:rPr>
        <w:t>г.</w:t>
      </w:r>
    </w:p>
    <w:p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</w:p>
    <w:p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:rsidR="00707603" w:rsidRPr="00707603" w:rsidRDefault="00707603" w:rsidP="00707603">
      <w:pPr>
        <w:ind w:left="851" w:hanging="284"/>
        <w:rPr>
          <w:sz w:val="24"/>
          <w:szCs w:val="24"/>
          <w:lang w:val="bg-BG" w:eastAsia="bg-BG"/>
        </w:rPr>
      </w:pPr>
      <w:r w:rsidRPr="00707603">
        <w:rPr>
          <w:sz w:val="24"/>
          <w:szCs w:val="24"/>
          <w:lang w:val="bg-BG" w:eastAsia="bg-BG"/>
        </w:rPr>
        <w:t>1. Удължаване на трудови договори.</w:t>
      </w:r>
    </w:p>
    <w:p w:rsidR="00707603" w:rsidRPr="00707603" w:rsidRDefault="00707603" w:rsidP="00707603">
      <w:pPr>
        <w:ind w:left="851" w:hanging="284"/>
        <w:rPr>
          <w:sz w:val="24"/>
          <w:szCs w:val="24"/>
          <w:lang w:val="bg-BG" w:eastAsia="bg-BG"/>
        </w:rPr>
      </w:pPr>
      <w:r w:rsidRPr="00707603">
        <w:rPr>
          <w:sz w:val="24"/>
          <w:szCs w:val="24"/>
          <w:lang w:val="bg-BG" w:eastAsia="bg-BG"/>
        </w:rPr>
        <w:t xml:space="preserve">2. Докторанти – зачисляване, приемане на отчети, атестационни карти, приемане на индивидуални учебни планове. </w:t>
      </w:r>
    </w:p>
    <w:p w:rsidR="00707603" w:rsidRPr="00707603" w:rsidRDefault="00707603" w:rsidP="00707603">
      <w:pPr>
        <w:ind w:left="851" w:hanging="284"/>
        <w:rPr>
          <w:sz w:val="24"/>
          <w:szCs w:val="24"/>
          <w:lang w:val="bg-BG" w:eastAsia="bg-BG"/>
        </w:rPr>
      </w:pPr>
      <w:r w:rsidRPr="00707603">
        <w:rPr>
          <w:sz w:val="24"/>
          <w:szCs w:val="24"/>
          <w:lang w:val="bg-BG" w:eastAsia="bg-BG"/>
        </w:rPr>
        <w:t>3. Обявяване на конкурси за академични длъжности.</w:t>
      </w:r>
    </w:p>
    <w:p w:rsidR="003B6206" w:rsidRDefault="004B7097" w:rsidP="00707603">
      <w:pPr>
        <w:ind w:left="851" w:hanging="284"/>
        <w:rPr>
          <w:sz w:val="24"/>
          <w:szCs w:val="24"/>
          <w:lang w:val="bg-BG" w:eastAsia="bg-BG"/>
        </w:rPr>
      </w:pPr>
      <w:r>
        <w:rPr>
          <w:sz w:val="24"/>
          <w:szCs w:val="24"/>
          <w:lang w:val="bg-BG" w:eastAsia="bg-BG"/>
        </w:rPr>
        <w:t>4</w:t>
      </w:r>
      <w:r w:rsidR="00707603" w:rsidRPr="00707603">
        <w:rPr>
          <w:sz w:val="24"/>
          <w:szCs w:val="24"/>
          <w:lang w:val="bg-BG" w:eastAsia="bg-BG"/>
        </w:rPr>
        <w:t>. Текущи.</w:t>
      </w:r>
      <w:bookmarkStart w:id="0" w:name="_GoBack"/>
      <w:bookmarkEnd w:id="0"/>
    </w:p>
    <w:p w:rsidR="00707603" w:rsidRPr="00B679DA" w:rsidRDefault="00707603" w:rsidP="00707603">
      <w:pPr>
        <w:ind w:left="851" w:hanging="284"/>
        <w:rPr>
          <w:sz w:val="12"/>
          <w:szCs w:val="12"/>
        </w:rPr>
      </w:pPr>
    </w:p>
    <w:p w:rsidR="003B6206" w:rsidRPr="00714039" w:rsidRDefault="00B92605" w:rsidP="00B92605">
      <w:pPr>
        <w:jc w:val="both"/>
        <w:rPr>
          <w:sz w:val="12"/>
          <w:szCs w:val="12"/>
          <w:lang w:val="en-US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т.1. </w:t>
      </w:r>
      <w:r w:rsidR="00707603" w:rsidRPr="00707603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Удължаване на трудови договори</w:t>
      </w:r>
      <w:r w:rsidR="001A3820" w:rsidRPr="001A382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:rsidR="001A3820" w:rsidRDefault="001A3820" w:rsidP="001A3820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</w:p>
    <w:p w:rsidR="0011093C" w:rsidRDefault="006F590E" w:rsidP="001A3820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</w:p>
    <w:p w:rsidR="001A3820" w:rsidRPr="004B7097" w:rsidRDefault="00707603" w:rsidP="004B7097">
      <w:pPr>
        <w:spacing w:line="360" w:lineRule="auto"/>
        <w:ind w:firstLine="709"/>
        <w:contextualSpacing/>
        <w:jc w:val="both"/>
        <w:rPr>
          <w:rFonts w:eastAsia="Calibri"/>
          <w:sz w:val="24"/>
          <w:szCs w:val="24"/>
          <w:lang w:val="bg-BG"/>
        </w:rPr>
      </w:pPr>
      <w:r w:rsidRPr="00707603">
        <w:rPr>
          <w:rFonts w:eastAsia="Calibri"/>
          <w:sz w:val="24"/>
          <w:szCs w:val="24"/>
          <w:lang w:val="bg-BG"/>
        </w:rPr>
        <w:t xml:space="preserve">Факултетният съвет на факултет „Педагогика“ взе РЕШЕНИЕ да бъде удължен трудовият договор на ПРОФ. ТАТЯНА ЯНЧЕВА, ДН, за срок от една година </w:t>
      </w:r>
      <w:r w:rsidRPr="00707603">
        <w:rPr>
          <w:rFonts w:eastAsia="Calibri"/>
          <w:sz w:val="24"/>
          <w:szCs w:val="24"/>
          <w:lang w:val="en-US"/>
        </w:rPr>
        <w:t>(</w:t>
      </w:r>
      <w:r w:rsidRPr="00707603">
        <w:rPr>
          <w:rFonts w:eastAsia="Calibri"/>
          <w:sz w:val="24"/>
          <w:szCs w:val="24"/>
          <w:lang w:val="bg-BG"/>
        </w:rPr>
        <w:t>първо удължаване</w:t>
      </w:r>
      <w:r w:rsidRPr="00707603">
        <w:rPr>
          <w:rFonts w:eastAsia="Calibri"/>
          <w:sz w:val="24"/>
          <w:szCs w:val="24"/>
          <w:lang w:val="en-US"/>
        </w:rPr>
        <w:t>),</w:t>
      </w:r>
      <w:r w:rsidRPr="00707603">
        <w:rPr>
          <w:rFonts w:eastAsia="Calibri"/>
          <w:sz w:val="24"/>
          <w:szCs w:val="24"/>
          <w:lang w:val="bg-BG"/>
        </w:rPr>
        <w:t xml:space="preserve"> считано от 03.08.2025 г. и предлага на Академичния съвет да утвърди това решение.</w:t>
      </w:r>
    </w:p>
    <w:p w:rsidR="001A3820" w:rsidRPr="00052DCC" w:rsidRDefault="001A3820" w:rsidP="001A3820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:rsidR="00052DCC" w:rsidRPr="001A3820" w:rsidRDefault="00AA4EA8" w:rsidP="001A3820">
      <w:pPr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2</w:t>
      </w:r>
      <w:r w:rsidR="00707603" w:rsidRPr="00707603">
        <w:rPr>
          <w:b/>
          <w:sz w:val="24"/>
          <w:szCs w:val="24"/>
          <w:highlight w:val="lightGray"/>
          <w:bdr w:val="single" w:sz="4" w:space="0" w:color="auto" w:frame="1"/>
          <w:lang w:val="bg-BG"/>
        </w:rPr>
        <w:t>–Докторанти</w:t>
      </w:r>
      <w:r w:rsidRPr="00707603">
        <w:rPr>
          <w:b/>
          <w:sz w:val="24"/>
          <w:szCs w:val="24"/>
          <w:highlight w:val="lightGray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AA4EA8" w:rsidRDefault="00052DCC" w:rsidP="00AA4EA8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:rsidR="00707603" w:rsidRPr="00707603" w:rsidRDefault="00707603" w:rsidP="00707603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707603">
        <w:rPr>
          <w:b/>
          <w:sz w:val="24"/>
          <w:szCs w:val="24"/>
          <w:lang w:val="bg-BG" w:eastAsia="bg-BG"/>
        </w:rPr>
        <w:t>ЗАЧИСЛЯВА Елица Красимирова Грънчарова</w:t>
      </w:r>
      <w:r w:rsidRPr="00707603">
        <w:rPr>
          <w:sz w:val="24"/>
          <w:szCs w:val="24"/>
          <w:lang w:val="bg-BG" w:eastAsia="bg-BG"/>
        </w:rPr>
        <w:t xml:space="preserve"> -  докторант в редовна форма на обучение към катедра „Психология, педагогика и социология“, професионално направление 7.6. Спорт, докторска програма „Спортна психология“. </w:t>
      </w:r>
      <w:r w:rsidRPr="00707603">
        <w:rPr>
          <w:i/>
          <w:sz w:val="24"/>
          <w:szCs w:val="24"/>
          <w:lang w:val="bg-BG" w:eastAsia="bg-BG"/>
        </w:rPr>
        <w:t>Тема на дисертационния труд:</w:t>
      </w:r>
      <w:r w:rsidRPr="00707603">
        <w:rPr>
          <w:sz w:val="24"/>
          <w:szCs w:val="24"/>
          <w:lang w:val="bg-BG" w:eastAsia="bg-BG"/>
        </w:rPr>
        <w:t xml:space="preserve"> </w:t>
      </w:r>
      <w:r w:rsidRPr="00707603">
        <w:rPr>
          <w:sz w:val="24"/>
          <w:szCs w:val="24"/>
        </w:rPr>
        <w:t>„</w:t>
      </w:r>
      <w:r w:rsidRPr="00707603">
        <w:rPr>
          <w:sz w:val="24"/>
          <w:szCs w:val="24"/>
          <w:lang w:val="bg-BG"/>
        </w:rPr>
        <w:t>Фактори, влияещи върху АЗ-ефективността при състезатели от различни видове спорт</w:t>
      </w:r>
      <w:r w:rsidRPr="00707603">
        <w:rPr>
          <w:sz w:val="24"/>
          <w:szCs w:val="24"/>
        </w:rPr>
        <w:t xml:space="preserve"> “.</w:t>
      </w:r>
      <w:r w:rsidRPr="00707603">
        <w:rPr>
          <w:sz w:val="24"/>
          <w:szCs w:val="24"/>
          <w:lang w:val="bg-BG"/>
        </w:rPr>
        <w:t xml:space="preserve"> </w:t>
      </w:r>
    </w:p>
    <w:p w:rsidR="00707603" w:rsidRPr="00707603" w:rsidRDefault="00707603" w:rsidP="00707603">
      <w:pPr>
        <w:spacing w:line="276" w:lineRule="auto"/>
        <w:jc w:val="both"/>
        <w:rPr>
          <w:sz w:val="24"/>
          <w:szCs w:val="24"/>
          <w:lang w:val="bg-BG"/>
        </w:rPr>
      </w:pPr>
      <w:r w:rsidRPr="00707603">
        <w:rPr>
          <w:i/>
          <w:sz w:val="24"/>
          <w:szCs w:val="24"/>
          <w:lang w:val="bg-BG"/>
        </w:rPr>
        <w:t>Научен ръководител:</w:t>
      </w:r>
      <w:r w:rsidRPr="00707603">
        <w:rPr>
          <w:sz w:val="24"/>
          <w:szCs w:val="24"/>
          <w:lang w:val="bg-BG"/>
        </w:rPr>
        <w:t xml:space="preserve"> проф. Галина Домусчиева - Роглева, доктор.</w:t>
      </w:r>
    </w:p>
    <w:p w:rsidR="00707603" w:rsidRDefault="00707603" w:rsidP="004B7097">
      <w:pPr>
        <w:spacing w:line="276" w:lineRule="auto"/>
        <w:jc w:val="both"/>
        <w:rPr>
          <w:b/>
          <w:sz w:val="24"/>
          <w:szCs w:val="24"/>
          <w:lang w:val="bg-BG" w:eastAsia="bg-BG"/>
        </w:rPr>
      </w:pPr>
      <w:r w:rsidRPr="00707603">
        <w:rPr>
          <w:b/>
          <w:sz w:val="24"/>
          <w:szCs w:val="24"/>
          <w:lang w:val="bg-BG" w:eastAsia="bg-BG"/>
        </w:rPr>
        <w:t xml:space="preserve">    </w:t>
      </w:r>
    </w:p>
    <w:p w:rsidR="00707603" w:rsidRPr="00707603" w:rsidRDefault="00707603" w:rsidP="00707603">
      <w:pPr>
        <w:spacing w:line="276" w:lineRule="auto"/>
        <w:ind w:left="360"/>
        <w:jc w:val="both"/>
        <w:rPr>
          <w:sz w:val="24"/>
          <w:szCs w:val="24"/>
          <w:lang w:val="bg-BG"/>
        </w:rPr>
      </w:pPr>
      <w:r w:rsidRPr="00707603">
        <w:rPr>
          <w:b/>
          <w:sz w:val="24"/>
          <w:szCs w:val="24"/>
          <w:lang w:val="bg-BG" w:eastAsia="bg-BG"/>
        </w:rPr>
        <w:t xml:space="preserve">  ЗАЧИСЛЯВА  ЕВСТАТИОС СЕРГИАНИДИС</w:t>
      </w:r>
      <w:r w:rsidRPr="00707603">
        <w:rPr>
          <w:sz w:val="24"/>
          <w:szCs w:val="24"/>
          <w:lang w:val="bg-BG" w:eastAsia="bg-BG"/>
        </w:rPr>
        <w:t xml:space="preserve"> -  докторант в редовна форма на обучение към катедра „Психология, педагогика и социология“, професионално направление 1.3. „Педагогика на обучението по…“ докторска програма „Физическо възпитание в образователната система“</w:t>
      </w:r>
    </w:p>
    <w:p w:rsidR="00707603" w:rsidRPr="00707603" w:rsidRDefault="00707603" w:rsidP="00707603">
      <w:pPr>
        <w:spacing w:line="276" w:lineRule="auto"/>
        <w:rPr>
          <w:sz w:val="24"/>
          <w:szCs w:val="24"/>
          <w:lang w:val="bg-BG" w:eastAsia="bg-BG"/>
        </w:rPr>
      </w:pPr>
      <w:r w:rsidRPr="00707603">
        <w:rPr>
          <w:sz w:val="24"/>
          <w:szCs w:val="24"/>
          <w:lang w:val="bg-BG" w:eastAsia="bg-BG"/>
        </w:rPr>
        <w:t xml:space="preserve">      </w:t>
      </w:r>
      <w:r w:rsidRPr="00707603">
        <w:rPr>
          <w:i/>
          <w:sz w:val="24"/>
          <w:szCs w:val="24"/>
          <w:lang w:val="bg-BG" w:eastAsia="bg-BG"/>
        </w:rPr>
        <w:t>Тема на дисертационния труд: „</w:t>
      </w:r>
      <w:r w:rsidRPr="00707603">
        <w:rPr>
          <w:sz w:val="24"/>
          <w:szCs w:val="24"/>
          <w:lang w:val="bg-BG" w:eastAsia="bg-BG"/>
        </w:rPr>
        <w:t>Влияние на позитивното възпитание върху агресивното поведение при ученици“.</w:t>
      </w:r>
      <w:r w:rsidRPr="00707603">
        <w:rPr>
          <w:i/>
          <w:sz w:val="24"/>
          <w:szCs w:val="24"/>
          <w:lang w:val="bg-BG" w:eastAsia="bg-BG"/>
        </w:rPr>
        <w:t xml:space="preserve"> Научен ръководител: </w:t>
      </w:r>
      <w:r w:rsidRPr="00707603">
        <w:rPr>
          <w:sz w:val="24"/>
          <w:szCs w:val="24"/>
          <w:lang w:val="bg-BG" w:eastAsia="bg-BG"/>
        </w:rPr>
        <w:t>доц. Ина Владова, доктор.</w:t>
      </w:r>
    </w:p>
    <w:p w:rsidR="00707603" w:rsidRPr="00707603" w:rsidRDefault="00707603" w:rsidP="00707603">
      <w:pPr>
        <w:spacing w:line="276" w:lineRule="auto"/>
        <w:ind w:firstLine="360"/>
        <w:jc w:val="both"/>
        <w:rPr>
          <w:bCs/>
          <w:sz w:val="24"/>
          <w:szCs w:val="24"/>
          <w:lang w:val="bg-BG"/>
        </w:rPr>
      </w:pPr>
      <w:r w:rsidRPr="00707603">
        <w:rPr>
          <w:bCs/>
          <w:sz w:val="24"/>
          <w:szCs w:val="24"/>
          <w:lang w:val="bg-BG"/>
        </w:rPr>
        <w:t>Резултати от гласуването:</w:t>
      </w:r>
    </w:p>
    <w:p w:rsidR="00707603" w:rsidRPr="00707603" w:rsidRDefault="00707603" w:rsidP="00707603">
      <w:pPr>
        <w:spacing w:line="276" w:lineRule="auto"/>
        <w:ind w:firstLine="360"/>
        <w:jc w:val="both"/>
        <w:rPr>
          <w:bCs/>
          <w:sz w:val="24"/>
          <w:szCs w:val="24"/>
          <w:lang w:val="bg-BG"/>
        </w:rPr>
      </w:pPr>
      <w:r w:rsidRPr="00707603">
        <w:rPr>
          <w:bCs/>
          <w:sz w:val="24"/>
          <w:szCs w:val="24"/>
          <w:lang w:val="bg-BG"/>
        </w:rPr>
        <w:t>ЗА - 24, ПРОТИВ - няма, ВЪЗДЪРЖАЛИ СЕ – няма, ПРИЕМА СЕ!</w:t>
      </w:r>
    </w:p>
    <w:p w:rsidR="00707603" w:rsidRPr="00707603" w:rsidRDefault="00707603" w:rsidP="00707603">
      <w:pPr>
        <w:spacing w:line="276" w:lineRule="auto"/>
        <w:ind w:left="360"/>
        <w:rPr>
          <w:sz w:val="24"/>
          <w:szCs w:val="24"/>
          <w:lang w:val="bg-BG"/>
        </w:rPr>
      </w:pPr>
      <w:r w:rsidRPr="00707603">
        <w:rPr>
          <w:b/>
          <w:sz w:val="24"/>
          <w:szCs w:val="24"/>
          <w:lang w:val="bg-BG" w:eastAsia="bg-BG"/>
        </w:rPr>
        <w:t>ЗАЧИСЛЯВА ИВАН БОГДАНОВ КОЛЕВ</w:t>
      </w:r>
      <w:r w:rsidRPr="00707603">
        <w:rPr>
          <w:sz w:val="24"/>
          <w:szCs w:val="24"/>
          <w:lang w:val="bg-BG" w:eastAsia="bg-BG"/>
        </w:rPr>
        <w:t xml:space="preserve">, докторант в редовна форма на обучение към катедра „Баскетбол, волейбол, хандбал“, професионално направление 7.6. „Спорт“, </w:t>
      </w:r>
      <w:r w:rsidRPr="00707603">
        <w:rPr>
          <w:sz w:val="24"/>
          <w:szCs w:val="24"/>
        </w:rPr>
        <w:t>ДП „Теория и методология на спортната наука“</w:t>
      </w:r>
      <w:r w:rsidRPr="00707603">
        <w:rPr>
          <w:sz w:val="24"/>
          <w:szCs w:val="24"/>
          <w:lang w:val="bg-BG"/>
        </w:rPr>
        <w:t>.</w:t>
      </w:r>
    </w:p>
    <w:p w:rsidR="00707603" w:rsidRPr="00707603" w:rsidRDefault="00707603" w:rsidP="00707603">
      <w:pPr>
        <w:spacing w:line="276" w:lineRule="auto"/>
        <w:rPr>
          <w:sz w:val="24"/>
          <w:szCs w:val="24"/>
          <w:lang w:val="bg-BG" w:eastAsia="bg-BG"/>
        </w:rPr>
      </w:pPr>
      <w:r w:rsidRPr="00707603">
        <w:rPr>
          <w:sz w:val="24"/>
          <w:szCs w:val="24"/>
          <w:lang w:val="bg-BG" w:eastAsia="bg-BG"/>
        </w:rPr>
        <w:lastRenderedPageBreak/>
        <w:t xml:space="preserve"> </w:t>
      </w:r>
      <w:r w:rsidRPr="00707603">
        <w:rPr>
          <w:i/>
          <w:sz w:val="24"/>
          <w:szCs w:val="24"/>
          <w:lang w:val="bg-BG" w:eastAsia="bg-BG"/>
        </w:rPr>
        <w:t>Тема на дисертационния труд: „</w:t>
      </w:r>
      <w:r w:rsidRPr="00707603">
        <w:rPr>
          <w:sz w:val="24"/>
          <w:szCs w:val="24"/>
          <w:lang w:val="bg-BG" w:eastAsia="bg-BG"/>
        </w:rPr>
        <w:t>Морфофункционални характеристики и технико-технически особености на игрови постове във волейбола“.</w:t>
      </w:r>
      <w:r w:rsidRPr="00707603">
        <w:rPr>
          <w:i/>
          <w:sz w:val="24"/>
          <w:szCs w:val="24"/>
          <w:lang w:val="bg-BG" w:eastAsia="bg-BG"/>
        </w:rPr>
        <w:t xml:space="preserve"> Научен ръководител: </w:t>
      </w:r>
      <w:r w:rsidRPr="00707603">
        <w:rPr>
          <w:sz w:val="24"/>
          <w:szCs w:val="24"/>
          <w:lang w:val="bg-BG" w:eastAsia="bg-BG"/>
        </w:rPr>
        <w:t>доц. Вера Антонова-Върбанова, доктор.</w:t>
      </w:r>
    </w:p>
    <w:p w:rsidR="00707603" w:rsidRPr="00707603" w:rsidRDefault="00707603" w:rsidP="00707603">
      <w:pPr>
        <w:spacing w:line="276" w:lineRule="auto"/>
        <w:rPr>
          <w:lang w:val="bg-BG"/>
        </w:rPr>
      </w:pPr>
      <w:r w:rsidRPr="00707603">
        <w:rPr>
          <w:lang w:val="bg-BG"/>
        </w:rPr>
        <w:t xml:space="preserve"> </w:t>
      </w:r>
    </w:p>
    <w:p w:rsidR="00707603" w:rsidRPr="00707603" w:rsidRDefault="00707603" w:rsidP="00707603">
      <w:pPr>
        <w:rPr>
          <w:lang w:val="bg-BG"/>
        </w:rPr>
      </w:pPr>
    </w:p>
    <w:p w:rsidR="00707603" w:rsidRPr="00707603" w:rsidRDefault="00707603" w:rsidP="00707603">
      <w:pPr>
        <w:spacing w:line="276" w:lineRule="auto"/>
        <w:jc w:val="both"/>
        <w:rPr>
          <w:sz w:val="24"/>
          <w:szCs w:val="24"/>
          <w:lang w:val="bg-BG"/>
        </w:rPr>
      </w:pPr>
      <w:r w:rsidRPr="00707603">
        <w:rPr>
          <w:b/>
          <w:sz w:val="24"/>
          <w:szCs w:val="24"/>
          <w:lang w:val="bg-BG" w:eastAsia="bg-BG"/>
        </w:rPr>
        <w:t xml:space="preserve">      ЗАЧИСЛЯВА РАЛИЦА ИВАНОВА ХРИСТОВА</w:t>
      </w:r>
      <w:r w:rsidRPr="00707603">
        <w:rPr>
          <w:sz w:val="24"/>
          <w:szCs w:val="24"/>
          <w:lang w:val="bg-BG" w:eastAsia="bg-BG"/>
        </w:rPr>
        <w:t xml:space="preserve">, докторант в редовна форма на обучение към катедра „Психология, педагогика и социология“, професионално направление 7.6. Спорт, докторска програма „Спортна психология“. </w:t>
      </w:r>
      <w:r w:rsidRPr="00707603">
        <w:rPr>
          <w:i/>
          <w:sz w:val="24"/>
          <w:szCs w:val="24"/>
          <w:lang w:val="bg-BG" w:eastAsia="bg-BG"/>
        </w:rPr>
        <w:t>Тема на дисертационния труд:</w:t>
      </w:r>
      <w:r w:rsidRPr="00707603">
        <w:rPr>
          <w:sz w:val="24"/>
          <w:szCs w:val="24"/>
          <w:lang w:val="bg-BG" w:eastAsia="bg-BG"/>
        </w:rPr>
        <w:t xml:space="preserve"> </w:t>
      </w:r>
      <w:r w:rsidRPr="00707603">
        <w:rPr>
          <w:sz w:val="24"/>
          <w:szCs w:val="24"/>
        </w:rPr>
        <w:t>„</w:t>
      </w:r>
      <w:r w:rsidRPr="00707603">
        <w:rPr>
          <w:sz w:val="24"/>
          <w:szCs w:val="24"/>
          <w:lang w:val="bg-BG"/>
        </w:rPr>
        <w:t>Личностни особености и спортна реализация при състезатели по бокс</w:t>
      </w:r>
      <w:r w:rsidRPr="00707603">
        <w:rPr>
          <w:sz w:val="24"/>
          <w:szCs w:val="24"/>
        </w:rPr>
        <w:t xml:space="preserve"> “.</w:t>
      </w:r>
      <w:r w:rsidRPr="00707603">
        <w:rPr>
          <w:sz w:val="24"/>
          <w:szCs w:val="24"/>
          <w:lang w:val="bg-BG"/>
        </w:rPr>
        <w:t xml:space="preserve"> </w:t>
      </w:r>
      <w:r w:rsidRPr="00707603">
        <w:rPr>
          <w:i/>
          <w:sz w:val="24"/>
          <w:szCs w:val="24"/>
          <w:lang w:val="bg-BG"/>
        </w:rPr>
        <w:t>Научен ръководител:</w:t>
      </w:r>
      <w:r w:rsidRPr="00707603">
        <w:rPr>
          <w:sz w:val="24"/>
          <w:szCs w:val="24"/>
          <w:lang w:val="bg-BG"/>
        </w:rPr>
        <w:t xml:space="preserve"> проф. Татяна Янчева, ДН.</w:t>
      </w:r>
    </w:p>
    <w:p w:rsidR="00707603" w:rsidRPr="00707603" w:rsidRDefault="00707603" w:rsidP="00707603">
      <w:pPr>
        <w:rPr>
          <w:lang w:val="bg-BG"/>
        </w:rPr>
      </w:pPr>
    </w:p>
    <w:p w:rsidR="00707603" w:rsidRPr="00707603" w:rsidRDefault="00707603" w:rsidP="00707603">
      <w:pPr>
        <w:rPr>
          <w:lang w:val="bg-BG"/>
        </w:rPr>
      </w:pPr>
    </w:p>
    <w:p w:rsidR="00707603" w:rsidRPr="00707603" w:rsidRDefault="00707603" w:rsidP="00707603">
      <w:pPr>
        <w:spacing w:line="276" w:lineRule="auto"/>
        <w:jc w:val="both"/>
        <w:rPr>
          <w:sz w:val="24"/>
          <w:szCs w:val="24"/>
          <w:lang w:val="bg-BG" w:eastAsia="bg-BG"/>
        </w:rPr>
      </w:pPr>
      <w:r w:rsidRPr="00707603">
        <w:rPr>
          <w:b/>
          <w:sz w:val="24"/>
          <w:szCs w:val="24"/>
          <w:lang w:val="bg-BG" w:eastAsia="bg-BG"/>
        </w:rPr>
        <w:t xml:space="preserve">   УТВЪРЖДАВА </w:t>
      </w:r>
      <w:r w:rsidRPr="00707603">
        <w:rPr>
          <w:sz w:val="24"/>
          <w:szCs w:val="24"/>
          <w:lang w:val="bg-BG" w:eastAsia="bg-BG"/>
        </w:rPr>
        <w:t>индивидуалния учебен план на</w:t>
      </w:r>
      <w:r w:rsidRPr="00707603">
        <w:rPr>
          <w:b/>
          <w:sz w:val="24"/>
          <w:szCs w:val="24"/>
          <w:lang w:val="bg-BG" w:eastAsia="bg-BG"/>
        </w:rPr>
        <w:t xml:space="preserve"> МИХАЕЛА МИХАЙЛОВА КОНСТАНТИНОВА</w:t>
      </w:r>
      <w:r w:rsidRPr="00707603">
        <w:rPr>
          <w:sz w:val="24"/>
          <w:szCs w:val="24"/>
          <w:lang w:val="bg-BG" w:eastAsia="bg-BG"/>
        </w:rPr>
        <w:t xml:space="preserve">, докторант в редовна форма на обучение към катедра „Теория на физическото възпитание“, професионално направление 1.3.“Педагогика на обучението по…“, докторска програма „Физическото възпитание в образователната система“. </w:t>
      </w:r>
    </w:p>
    <w:p w:rsidR="00707603" w:rsidRPr="00707603" w:rsidRDefault="00707603" w:rsidP="00707603">
      <w:pPr>
        <w:spacing w:line="276" w:lineRule="auto"/>
        <w:jc w:val="both"/>
        <w:rPr>
          <w:sz w:val="24"/>
          <w:szCs w:val="24"/>
          <w:lang w:val="bg-BG"/>
        </w:rPr>
      </w:pPr>
      <w:r w:rsidRPr="00707603">
        <w:rPr>
          <w:i/>
          <w:sz w:val="24"/>
          <w:szCs w:val="24"/>
          <w:lang w:val="bg-BG" w:eastAsia="bg-BG"/>
        </w:rPr>
        <w:t>Тема на дисертационния труд:</w:t>
      </w:r>
      <w:r w:rsidRPr="00707603">
        <w:rPr>
          <w:sz w:val="24"/>
          <w:szCs w:val="24"/>
          <w:lang w:val="bg-BG" w:eastAsia="bg-BG"/>
        </w:rPr>
        <w:t xml:space="preserve"> </w:t>
      </w:r>
      <w:r w:rsidRPr="00707603">
        <w:rPr>
          <w:sz w:val="24"/>
          <w:szCs w:val="24"/>
        </w:rPr>
        <w:t>„</w:t>
      </w:r>
      <w:r w:rsidRPr="00707603">
        <w:rPr>
          <w:sz w:val="24"/>
          <w:szCs w:val="24"/>
          <w:lang w:val="bg-BG"/>
        </w:rPr>
        <w:t>Проучване влиянието на учители с различен профил върху специфичните за физическото възпитание компетентности при ученици от начален етап“</w:t>
      </w:r>
      <w:r w:rsidRPr="00707603">
        <w:rPr>
          <w:sz w:val="24"/>
          <w:szCs w:val="24"/>
        </w:rPr>
        <w:t xml:space="preserve"> .</w:t>
      </w:r>
      <w:r w:rsidRPr="00707603">
        <w:rPr>
          <w:sz w:val="24"/>
          <w:szCs w:val="24"/>
          <w:lang w:val="bg-BG"/>
        </w:rPr>
        <w:t xml:space="preserve"> </w:t>
      </w:r>
      <w:r w:rsidRPr="00707603">
        <w:rPr>
          <w:i/>
          <w:sz w:val="24"/>
          <w:szCs w:val="24"/>
          <w:lang w:val="bg-BG"/>
        </w:rPr>
        <w:t xml:space="preserve">Научен ръководител: </w:t>
      </w:r>
      <w:r w:rsidRPr="00707603">
        <w:rPr>
          <w:sz w:val="24"/>
          <w:szCs w:val="24"/>
          <w:lang w:val="bg-BG"/>
        </w:rPr>
        <w:t>доц. Корнелия Найденова, доктор.</w:t>
      </w:r>
    </w:p>
    <w:p w:rsidR="00707603" w:rsidRPr="00707603" w:rsidRDefault="00707603" w:rsidP="00707603">
      <w:pPr>
        <w:spacing w:line="276" w:lineRule="auto"/>
        <w:ind w:firstLine="360"/>
        <w:jc w:val="both"/>
        <w:rPr>
          <w:bCs/>
          <w:sz w:val="24"/>
          <w:szCs w:val="24"/>
          <w:lang w:val="bg-BG"/>
        </w:rPr>
      </w:pPr>
    </w:p>
    <w:p w:rsidR="00707603" w:rsidRPr="00707603" w:rsidRDefault="00707603" w:rsidP="00707603">
      <w:pPr>
        <w:spacing w:line="276" w:lineRule="auto"/>
        <w:jc w:val="both"/>
        <w:rPr>
          <w:b/>
          <w:bCs/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 </w:t>
      </w:r>
      <w:r w:rsidRPr="00707603">
        <w:rPr>
          <w:b/>
          <w:sz w:val="24"/>
          <w:szCs w:val="24"/>
          <w:lang w:val="bg-BG" w:eastAsia="bg-BG"/>
        </w:rPr>
        <w:t xml:space="preserve"> УТВЪРЖДАВА </w:t>
      </w:r>
      <w:r w:rsidRPr="00707603">
        <w:rPr>
          <w:sz w:val="24"/>
          <w:szCs w:val="24"/>
          <w:lang w:val="bg-BG" w:eastAsia="bg-BG"/>
        </w:rPr>
        <w:t>индивидуалния учебен план на</w:t>
      </w:r>
      <w:r w:rsidRPr="00707603">
        <w:rPr>
          <w:b/>
          <w:sz w:val="24"/>
          <w:szCs w:val="24"/>
          <w:lang w:val="bg-BG" w:eastAsia="bg-BG"/>
        </w:rPr>
        <w:t xml:space="preserve"> ГЕНТИАН ФИКИРИ МУЧА</w:t>
      </w:r>
      <w:r w:rsidRPr="00707603">
        <w:rPr>
          <w:sz w:val="24"/>
          <w:szCs w:val="24"/>
          <w:lang w:val="bg-BG" w:eastAsia="bg-BG"/>
        </w:rPr>
        <w:t xml:space="preserve">, докторант в самостоятелна форма на обучение към катедра „Лека атлетика“, професионално направление 1.3.“Педагогика на обучението по…“, докторска програма „Физическото възпитание в образователната система“. </w:t>
      </w:r>
    </w:p>
    <w:p w:rsidR="00707603" w:rsidRPr="00707603" w:rsidRDefault="00707603" w:rsidP="00707603">
      <w:pPr>
        <w:spacing w:line="276" w:lineRule="auto"/>
        <w:jc w:val="both"/>
        <w:rPr>
          <w:sz w:val="24"/>
          <w:szCs w:val="24"/>
          <w:lang w:val="bg-BG"/>
        </w:rPr>
      </w:pPr>
      <w:r w:rsidRPr="00707603">
        <w:rPr>
          <w:i/>
          <w:sz w:val="24"/>
          <w:szCs w:val="24"/>
          <w:lang w:val="bg-BG" w:eastAsia="bg-BG"/>
        </w:rPr>
        <w:t>Тема на дисертационния труд:</w:t>
      </w:r>
      <w:r w:rsidRPr="00707603">
        <w:rPr>
          <w:sz w:val="24"/>
          <w:szCs w:val="24"/>
          <w:lang w:val="bg-BG" w:eastAsia="bg-BG"/>
        </w:rPr>
        <w:t xml:space="preserve"> </w:t>
      </w:r>
      <w:r w:rsidRPr="00707603">
        <w:rPr>
          <w:sz w:val="24"/>
          <w:szCs w:val="24"/>
        </w:rPr>
        <w:t>„</w:t>
      </w:r>
      <w:r w:rsidRPr="00707603">
        <w:rPr>
          <w:sz w:val="24"/>
          <w:szCs w:val="24"/>
          <w:lang w:val="bg-BG"/>
        </w:rPr>
        <w:t xml:space="preserve">Синергетичен подход за развиване на скоростна издръжливост при футболисти във възрастова група </w:t>
      </w:r>
      <w:r w:rsidRPr="00707603">
        <w:rPr>
          <w:sz w:val="24"/>
          <w:szCs w:val="24"/>
          <w:lang w:val="en-US"/>
        </w:rPr>
        <w:t>U</w:t>
      </w:r>
      <w:r w:rsidRPr="00707603">
        <w:rPr>
          <w:sz w:val="24"/>
          <w:szCs w:val="24"/>
          <w:lang w:val="bg-BG"/>
        </w:rPr>
        <w:t>21“</w:t>
      </w:r>
      <w:r w:rsidRPr="00707603">
        <w:rPr>
          <w:sz w:val="24"/>
          <w:szCs w:val="24"/>
        </w:rPr>
        <w:t xml:space="preserve"> .</w:t>
      </w:r>
      <w:r w:rsidRPr="00707603">
        <w:rPr>
          <w:sz w:val="24"/>
          <w:szCs w:val="24"/>
          <w:lang w:val="bg-BG"/>
        </w:rPr>
        <w:t xml:space="preserve"> </w:t>
      </w:r>
      <w:r w:rsidRPr="00707603">
        <w:rPr>
          <w:i/>
          <w:sz w:val="24"/>
          <w:szCs w:val="24"/>
          <w:lang w:val="bg-BG"/>
        </w:rPr>
        <w:t xml:space="preserve">Научен ръководител: </w:t>
      </w:r>
      <w:r w:rsidRPr="00707603">
        <w:rPr>
          <w:sz w:val="24"/>
          <w:szCs w:val="24"/>
          <w:lang w:val="bg-BG"/>
        </w:rPr>
        <w:t>доц. Петър Пеев, доктор.</w:t>
      </w:r>
    </w:p>
    <w:p w:rsidR="00707603" w:rsidRPr="00707603" w:rsidRDefault="00707603" w:rsidP="00707603">
      <w:pPr>
        <w:spacing w:line="276" w:lineRule="auto"/>
        <w:rPr>
          <w:lang w:val="bg-BG"/>
        </w:rPr>
      </w:pPr>
    </w:p>
    <w:p w:rsidR="00707603" w:rsidRPr="00707603" w:rsidRDefault="00707603" w:rsidP="00707603">
      <w:pPr>
        <w:spacing w:line="276" w:lineRule="auto"/>
        <w:rPr>
          <w:b/>
          <w:bCs/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  </w:t>
      </w:r>
      <w:r w:rsidRPr="00707603">
        <w:rPr>
          <w:b/>
          <w:sz w:val="24"/>
          <w:szCs w:val="24"/>
          <w:lang w:val="bg-BG" w:eastAsia="bg-BG"/>
        </w:rPr>
        <w:t>УТВЪРЖДАВА</w:t>
      </w:r>
      <w:r w:rsidRPr="00707603">
        <w:rPr>
          <w:sz w:val="24"/>
          <w:szCs w:val="24"/>
          <w:lang w:val="bg-BG" w:eastAsia="bg-BG"/>
        </w:rPr>
        <w:t xml:space="preserve"> индивидуалния учебен план на </w:t>
      </w:r>
      <w:r w:rsidRPr="00707603">
        <w:rPr>
          <w:b/>
          <w:sz w:val="24"/>
          <w:szCs w:val="24"/>
          <w:lang w:val="bg-BG" w:eastAsia="bg-BG"/>
        </w:rPr>
        <w:t>ХРИСТОМИР ПЛАМЕНОВ СТОЯНОВ</w:t>
      </w:r>
      <w:r w:rsidRPr="00707603">
        <w:rPr>
          <w:sz w:val="24"/>
          <w:szCs w:val="24"/>
          <w:lang w:val="bg-BG" w:eastAsia="bg-BG"/>
        </w:rPr>
        <w:t xml:space="preserve">, докторант в редовна форма на обучение към катедра „Теория на физическото възпитание“, професионално направление 1.3.“Педагогика на обучението по…“, докторска програма „Физическото възпитание в образователната система“. </w:t>
      </w:r>
    </w:p>
    <w:p w:rsidR="00707603" w:rsidRPr="00707603" w:rsidRDefault="00707603" w:rsidP="00707603">
      <w:pPr>
        <w:spacing w:line="276" w:lineRule="auto"/>
        <w:jc w:val="both"/>
        <w:rPr>
          <w:sz w:val="24"/>
          <w:szCs w:val="24"/>
          <w:lang w:val="bg-BG"/>
        </w:rPr>
      </w:pPr>
      <w:r w:rsidRPr="00707603">
        <w:rPr>
          <w:i/>
          <w:sz w:val="24"/>
          <w:szCs w:val="24"/>
          <w:lang w:val="bg-BG" w:eastAsia="bg-BG"/>
        </w:rPr>
        <w:t>Тема на дисертационния труд:</w:t>
      </w:r>
      <w:r w:rsidRPr="00707603">
        <w:rPr>
          <w:sz w:val="24"/>
          <w:szCs w:val="24"/>
          <w:lang w:val="bg-BG" w:eastAsia="bg-BG"/>
        </w:rPr>
        <w:t xml:space="preserve"> </w:t>
      </w:r>
      <w:r w:rsidRPr="00707603">
        <w:rPr>
          <w:sz w:val="24"/>
          <w:szCs w:val="24"/>
        </w:rPr>
        <w:t>„</w:t>
      </w:r>
      <w:r w:rsidRPr="00707603">
        <w:rPr>
          <w:sz w:val="24"/>
          <w:szCs w:val="24"/>
          <w:lang w:val="bg-BG"/>
        </w:rPr>
        <w:t>Методика за развиване на двигателни качества при ученици от начален етап“</w:t>
      </w:r>
      <w:r w:rsidRPr="00707603">
        <w:rPr>
          <w:sz w:val="24"/>
          <w:szCs w:val="24"/>
        </w:rPr>
        <w:t xml:space="preserve"> .</w:t>
      </w:r>
      <w:r w:rsidRPr="00707603">
        <w:rPr>
          <w:sz w:val="24"/>
          <w:szCs w:val="24"/>
          <w:lang w:val="bg-BG"/>
        </w:rPr>
        <w:t xml:space="preserve"> </w:t>
      </w:r>
      <w:r w:rsidRPr="00707603">
        <w:rPr>
          <w:i/>
          <w:sz w:val="24"/>
          <w:szCs w:val="24"/>
          <w:lang w:val="bg-BG"/>
        </w:rPr>
        <w:t xml:space="preserve">Научен ръководител: </w:t>
      </w:r>
      <w:r w:rsidRPr="00707603">
        <w:rPr>
          <w:sz w:val="24"/>
          <w:szCs w:val="24"/>
          <w:lang w:val="bg-BG"/>
        </w:rPr>
        <w:t>доц. Любомир Борисов, доктор.</w:t>
      </w:r>
    </w:p>
    <w:p w:rsidR="00707603" w:rsidRPr="00707603" w:rsidRDefault="00707603" w:rsidP="00707603">
      <w:pPr>
        <w:rPr>
          <w:lang w:val="bg-BG"/>
        </w:rPr>
      </w:pPr>
    </w:p>
    <w:p w:rsidR="00707603" w:rsidRPr="00707603" w:rsidRDefault="00707603" w:rsidP="00707603">
      <w:pPr>
        <w:jc w:val="both"/>
        <w:rPr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  </w:t>
      </w:r>
      <w:r w:rsidRPr="00707603">
        <w:rPr>
          <w:b/>
          <w:sz w:val="24"/>
          <w:szCs w:val="24"/>
          <w:lang w:val="bg-BG"/>
        </w:rPr>
        <w:t xml:space="preserve">Приема годишния отчет на докторантите, </w:t>
      </w:r>
      <w:r w:rsidRPr="00707603">
        <w:rPr>
          <w:sz w:val="24"/>
          <w:szCs w:val="24"/>
          <w:lang w:val="bg-BG"/>
        </w:rPr>
        <w:t>както следва:</w:t>
      </w:r>
    </w:p>
    <w:p w:rsidR="00707603" w:rsidRPr="00707603" w:rsidRDefault="00707603" w:rsidP="00707603">
      <w:pPr>
        <w:rPr>
          <w:b/>
          <w:sz w:val="24"/>
          <w:szCs w:val="24"/>
          <w:lang w:val="bg-BG" w:eastAsia="bg-BG"/>
        </w:rPr>
      </w:pPr>
    </w:p>
    <w:p w:rsidR="00707603" w:rsidRPr="00707603" w:rsidRDefault="00707603" w:rsidP="00707603">
      <w:pPr>
        <w:rPr>
          <w:sz w:val="24"/>
          <w:szCs w:val="24"/>
          <w:lang w:val="bg-BG" w:eastAsia="bg-BG"/>
        </w:rPr>
      </w:pPr>
      <w:r w:rsidRPr="00707603">
        <w:rPr>
          <w:b/>
          <w:sz w:val="24"/>
          <w:szCs w:val="24"/>
          <w:lang w:val="bg-BG" w:eastAsia="bg-BG"/>
        </w:rPr>
        <w:t xml:space="preserve">Нанка Димитрова Биберова – </w:t>
      </w:r>
      <w:r w:rsidRPr="00707603">
        <w:rPr>
          <w:sz w:val="24"/>
          <w:szCs w:val="24"/>
          <w:lang w:val="bg-BG" w:eastAsia="bg-BG"/>
        </w:rPr>
        <w:t xml:space="preserve">докторант в редовна форма на обучение към катедра „Баскетбол, волейбол, хандбал“. </w:t>
      </w:r>
      <w:r w:rsidRPr="00707603">
        <w:rPr>
          <w:i/>
          <w:sz w:val="24"/>
          <w:szCs w:val="24"/>
          <w:lang w:val="bg-BG" w:eastAsia="bg-BG"/>
        </w:rPr>
        <w:t>Тема на дисертационния труд: „</w:t>
      </w:r>
      <w:r w:rsidRPr="00707603">
        <w:rPr>
          <w:sz w:val="24"/>
          <w:szCs w:val="24"/>
          <w:lang w:val="bg-BG" w:eastAsia="bg-BG"/>
        </w:rPr>
        <w:t xml:space="preserve">Особености при селекцията и подбора на подрастващи баскетболистки“. </w:t>
      </w:r>
      <w:r w:rsidRPr="00707603">
        <w:rPr>
          <w:i/>
          <w:sz w:val="24"/>
          <w:szCs w:val="24"/>
          <w:lang w:val="bg-BG" w:eastAsia="bg-BG"/>
        </w:rPr>
        <w:t>Научен ръководител:</w:t>
      </w:r>
      <w:r w:rsidRPr="00707603">
        <w:rPr>
          <w:sz w:val="24"/>
          <w:szCs w:val="24"/>
          <w:lang w:val="bg-BG" w:eastAsia="bg-BG"/>
        </w:rPr>
        <w:t xml:space="preserve"> доц. Мария Цанкова-Калоянова, доктор.</w:t>
      </w:r>
    </w:p>
    <w:p w:rsidR="00707603" w:rsidRPr="00707603" w:rsidRDefault="00707603" w:rsidP="00707603">
      <w:pPr>
        <w:rPr>
          <w:b/>
          <w:sz w:val="24"/>
          <w:szCs w:val="24"/>
          <w:lang w:val="bg-BG" w:eastAsia="bg-BG"/>
        </w:rPr>
      </w:pPr>
      <w:r w:rsidRPr="00707603">
        <w:rPr>
          <w:bCs/>
          <w:iCs/>
          <w:sz w:val="24"/>
          <w:szCs w:val="24"/>
          <w:lang w:val="bg-BG" w:eastAsia="bg-BG"/>
        </w:rPr>
        <w:t xml:space="preserve">Крайна оценка: </w:t>
      </w:r>
      <w:r w:rsidRPr="00707603">
        <w:rPr>
          <w:b/>
          <w:sz w:val="24"/>
          <w:szCs w:val="24"/>
          <w:lang w:val="bg-BG" w:eastAsia="bg-BG"/>
        </w:rPr>
        <w:t xml:space="preserve">Много добра. </w:t>
      </w:r>
    </w:p>
    <w:p w:rsidR="00707603" w:rsidRPr="00707603" w:rsidRDefault="00707603" w:rsidP="00707603">
      <w:pPr>
        <w:rPr>
          <w:b/>
          <w:sz w:val="24"/>
          <w:szCs w:val="24"/>
          <w:lang w:val="bg-BG" w:eastAsia="bg-BG"/>
        </w:rPr>
      </w:pPr>
    </w:p>
    <w:p w:rsidR="00707603" w:rsidRPr="00707603" w:rsidRDefault="00707603" w:rsidP="00707603">
      <w:pPr>
        <w:rPr>
          <w:sz w:val="24"/>
          <w:szCs w:val="24"/>
          <w:lang w:val="bg-BG" w:eastAsia="bg-BG"/>
        </w:rPr>
      </w:pPr>
      <w:r w:rsidRPr="00707603">
        <w:rPr>
          <w:b/>
          <w:sz w:val="24"/>
          <w:szCs w:val="24"/>
          <w:lang w:val="bg-BG"/>
        </w:rPr>
        <w:lastRenderedPageBreak/>
        <w:t xml:space="preserve">Тефик Ахмедов Парафитов – </w:t>
      </w:r>
      <w:r w:rsidRPr="00707603">
        <w:rPr>
          <w:sz w:val="24"/>
          <w:szCs w:val="24"/>
          <w:lang w:val="bg-BG"/>
        </w:rPr>
        <w:t xml:space="preserve">докторант в редовна форма на обучение </w:t>
      </w:r>
      <w:r w:rsidRPr="00707603">
        <w:rPr>
          <w:sz w:val="24"/>
          <w:szCs w:val="24"/>
          <w:lang w:val="bg-BG" w:eastAsia="bg-BG"/>
        </w:rPr>
        <w:t xml:space="preserve">обучение към катедра „Баскетбол, волейбол, хандбал“. </w:t>
      </w:r>
      <w:r w:rsidRPr="00707603">
        <w:rPr>
          <w:i/>
          <w:sz w:val="24"/>
          <w:szCs w:val="24"/>
          <w:lang w:val="bg-BG" w:eastAsia="bg-BG"/>
        </w:rPr>
        <w:t>Тема на дисертационния труд: „</w:t>
      </w:r>
      <w:r w:rsidRPr="00707603">
        <w:rPr>
          <w:sz w:val="24"/>
          <w:szCs w:val="24"/>
          <w:lang w:val="bg-BG" w:eastAsia="bg-BG"/>
        </w:rPr>
        <w:t xml:space="preserve">Методика на обучението в плажния хандбал“. </w:t>
      </w:r>
      <w:r w:rsidRPr="00707603">
        <w:rPr>
          <w:i/>
          <w:sz w:val="24"/>
          <w:szCs w:val="24"/>
          <w:lang w:val="bg-BG" w:eastAsia="bg-BG"/>
        </w:rPr>
        <w:t>Научен ръководител:</w:t>
      </w:r>
      <w:r w:rsidRPr="00707603">
        <w:rPr>
          <w:sz w:val="24"/>
          <w:szCs w:val="24"/>
          <w:lang w:val="bg-BG" w:eastAsia="bg-BG"/>
        </w:rPr>
        <w:t xml:space="preserve"> доц. Емил Аврамов, доктор.</w:t>
      </w:r>
    </w:p>
    <w:p w:rsidR="00707603" w:rsidRPr="00707603" w:rsidRDefault="00707603" w:rsidP="00707603">
      <w:pPr>
        <w:rPr>
          <w:b/>
          <w:sz w:val="24"/>
          <w:szCs w:val="24"/>
          <w:lang w:val="bg-BG" w:eastAsia="bg-BG"/>
        </w:rPr>
      </w:pPr>
      <w:r w:rsidRPr="00707603">
        <w:rPr>
          <w:bCs/>
          <w:iCs/>
          <w:sz w:val="24"/>
          <w:szCs w:val="24"/>
          <w:lang w:val="bg-BG" w:eastAsia="bg-BG"/>
        </w:rPr>
        <w:t xml:space="preserve">Крайна оценка: </w:t>
      </w:r>
      <w:r w:rsidRPr="00707603">
        <w:rPr>
          <w:b/>
          <w:sz w:val="24"/>
          <w:szCs w:val="24"/>
          <w:lang w:val="bg-BG" w:eastAsia="bg-BG"/>
        </w:rPr>
        <w:t>Много добра.</w:t>
      </w:r>
    </w:p>
    <w:p w:rsidR="00707603" w:rsidRPr="00707603" w:rsidRDefault="00707603" w:rsidP="00707603">
      <w:pPr>
        <w:rPr>
          <w:lang w:val="bg-BG"/>
        </w:rPr>
      </w:pPr>
    </w:p>
    <w:p w:rsidR="00707603" w:rsidRPr="00707603" w:rsidRDefault="00707603" w:rsidP="00707603">
      <w:pPr>
        <w:spacing w:line="360" w:lineRule="auto"/>
        <w:jc w:val="both"/>
        <w:rPr>
          <w:sz w:val="24"/>
          <w:szCs w:val="24"/>
          <w:lang w:val="bg-BG"/>
        </w:rPr>
      </w:pPr>
      <w:r w:rsidRPr="00707603">
        <w:rPr>
          <w:b/>
          <w:sz w:val="24"/>
          <w:szCs w:val="24"/>
          <w:lang w:val="bg-BG"/>
        </w:rPr>
        <w:t xml:space="preserve">   ПРИЕМА етапните отчети на докторантите в редовна форма на обучение, </w:t>
      </w:r>
      <w:r w:rsidRPr="00707603">
        <w:rPr>
          <w:sz w:val="24"/>
          <w:szCs w:val="24"/>
          <w:lang w:val="bg-BG"/>
        </w:rPr>
        <w:t>както следва:</w:t>
      </w:r>
    </w:p>
    <w:p w:rsidR="00707603" w:rsidRPr="00707603" w:rsidRDefault="00707603" w:rsidP="00707603">
      <w:pPr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Петър Емилов Михайлов </w:t>
      </w:r>
      <w:r w:rsidRPr="00707603">
        <w:rPr>
          <w:sz w:val="24"/>
          <w:szCs w:val="24"/>
          <w:lang w:val="bg-BG"/>
        </w:rPr>
        <w:t xml:space="preserve">- катедра „Теория на физическото възпитание“ </w:t>
      </w:r>
    </w:p>
    <w:p w:rsidR="00707603" w:rsidRPr="00707603" w:rsidRDefault="00707603" w:rsidP="00707603">
      <w:pPr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Иван Кръстев Иванов - </w:t>
      </w:r>
      <w:r w:rsidRPr="00707603">
        <w:rPr>
          <w:sz w:val="24"/>
          <w:szCs w:val="24"/>
          <w:lang w:val="bg-BG"/>
        </w:rPr>
        <w:t xml:space="preserve">катедра „Теория на физическото възпитание“ </w:t>
      </w:r>
    </w:p>
    <w:p w:rsidR="00707603" w:rsidRPr="00707603" w:rsidRDefault="00707603" w:rsidP="00707603">
      <w:pPr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Нанка Димитрова Биберова </w:t>
      </w:r>
      <w:r w:rsidRPr="00707603">
        <w:rPr>
          <w:sz w:val="24"/>
          <w:szCs w:val="24"/>
          <w:lang w:val="bg-BG"/>
        </w:rPr>
        <w:t xml:space="preserve">- катедра „Баскетбол, Волейбол, Хандбал“ </w:t>
      </w:r>
    </w:p>
    <w:p w:rsidR="00707603" w:rsidRPr="00707603" w:rsidRDefault="00707603" w:rsidP="00707603">
      <w:pPr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Яна Василева Касова </w:t>
      </w:r>
      <w:r w:rsidRPr="00707603">
        <w:rPr>
          <w:sz w:val="24"/>
          <w:szCs w:val="24"/>
          <w:lang w:val="bg-BG"/>
        </w:rPr>
        <w:t xml:space="preserve">- катедра „Лека атлетика“ </w:t>
      </w:r>
    </w:p>
    <w:p w:rsidR="00707603" w:rsidRPr="00707603" w:rsidRDefault="00707603" w:rsidP="00707603">
      <w:pPr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Теофан Базан </w:t>
      </w:r>
      <w:r w:rsidRPr="00707603">
        <w:rPr>
          <w:sz w:val="24"/>
          <w:szCs w:val="24"/>
          <w:lang w:val="bg-BG"/>
        </w:rPr>
        <w:t>– катедра „Психология, педагогика и социология“</w:t>
      </w:r>
    </w:p>
    <w:p w:rsidR="00707603" w:rsidRPr="00707603" w:rsidRDefault="00707603" w:rsidP="00707603">
      <w:pPr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Красимира Петкова </w:t>
      </w:r>
      <w:r w:rsidRPr="00707603">
        <w:rPr>
          <w:sz w:val="24"/>
          <w:szCs w:val="24"/>
          <w:lang w:val="bg-BG"/>
        </w:rPr>
        <w:t>- катедра „Психология, педагогика и социология“</w:t>
      </w:r>
    </w:p>
    <w:p w:rsidR="00707603" w:rsidRPr="004B7097" w:rsidRDefault="00707603" w:rsidP="004B7097">
      <w:pPr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  <w:lang w:val="bg-BG"/>
        </w:rPr>
      </w:pPr>
      <w:r w:rsidRPr="00707603">
        <w:rPr>
          <w:b/>
          <w:bCs/>
          <w:sz w:val="24"/>
          <w:szCs w:val="24"/>
          <w:lang w:val="bg-BG"/>
        </w:rPr>
        <w:t xml:space="preserve">Драган Божилов </w:t>
      </w:r>
      <w:r w:rsidRPr="00707603">
        <w:rPr>
          <w:sz w:val="24"/>
          <w:szCs w:val="24"/>
          <w:lang w:val="bg-BG"/>
        </w:rPr>
        <w:t>- катедра „Психология, педагогика и социология“</w:t>
      </w:r>
    </w:p>
    <w:p w:rsidR="0011093C" w:rsidRPr="00052DCC" w:rsidRDefault="0011093C" w:rsidP="001E6560">
      <w:pPr>
        <w:jc w:val="both"/>
        <w:rPr>
          <w:sz w:val="12"/>
          <w:szCs w:val="12"/>
          <w:lang w:val="en-US"/>
        </w:rPr>
      </w:pPr>
    </w:p>
    <w:p w:rsidR="00221337" w:rsidRPr="00B06209" w:rsidRDefault="00221337" w:rsidP="00B06209">
      <w:pPr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 w:rsidRPr="001E656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3 – </w:t>
      </w:r>
      <w:r w:rsidR="00707603" w:rsidRPr="00707603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Конкурс.</w:t>
      </w:r>
    </w:p>
    <w:p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:rsidR="00AA4EA8" w:rsidRDefault="00052DCC" w:rsidP="00B06209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:rsidR="00707603" w:rsidRPr="00707603" w:rsidRDefault="00707603" w:rsidP="0070760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707603">
        <w:rPr>
          <w:sz w:val="24"/>
          <w:szCs w:val="24"/>
          <w:lang w:val="bg-BG"/>
        </w:rPr>
        <w:t>Обявяване на конкурс за заемане на академичната длъжност „Главен асистент“ за нуждите на катедра „Психология, педагогика и социология“, професионално направление 7.5. „Здравни грижи“, специалност „Психология“.</w:t>
      </w:r>
    </w:p>
    <w:p w:rsidR="00707603" w:rsidRPr="00707603" w:rsidRDefault="00707603" w:rsidP="0070760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707603">
        <w:rPr>
          <w:sz w:val="24"/>
          <w:szCs w:val="24"/>
          <w:lang w:val="bg-BG"/>
        </w:rPr>
        <w:t>Срок за подаване на документите: 2 (два) месеца от обнародването  на обявата в Държавен вестник.</w:t>
      </w:r>
    </w:p>
    <w:p w:rsidR="00707603" w:rsidRPr="00707603" w:rsidRDefault="00707603" w:rsidP="00707603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</w:p>
    <w:p w:rsidR="002D3992" w:rsidRPr="0074683F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</w:p>
    <w:sectPr w:rsidR="002D3992" w:rsidRPr="007468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2D4" w:rsidRDefault="008E02D4" w:rsidP="00ED78FE">
      <w:r>
        <w:separator/>
      </w:r>
    </w:p>
  </w:endnote>
  <w:endnote w:type="continuationSeparator" w:id="0">
    <w:p w:rsidR="008E02D4" w:rsidRDefault="008E02D4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2D4" w:rsidRDefault="008E02D4" w:rsidP="00ED78FE">
      <w:r>
        <w:separator/>
      </w:r>
    </w:p>
  </w:footnote>
  <w:footnote w:type="continuationSeparator" w:id="0">
    <w:p w:rsidR="008E02D4" w:rsidRDefault="008E02D4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06C42"/>
    <w:multiLevelType w:val="hybridMultilevel"/>
    <w:tmpl w:val="E0E8B60C"/>
    <w:lvl w:ilvl="0" w:tplc="D0A04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1260E0"/>
    <w:multiLevelType w:val="hybridMultilevel"/>
    <w:tmpl w:val="50AEA706"/>
    <w:lvl w:ilvl="0" w:tplc="5F04B5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11B5B"/>
    <w:multiLevelType w:val="hybridMultilevel"/>
    <w:tmpl w:val="DAFE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011E7"/>
    <w:multiLevelType w:val="hybridMultilevel"/>
    <w:tmpl w:val="14DE10BA"/>
    <w:lvl w:ilvl="0" w:tplc="0402000F">
      <w:start w:val="1"/>
      <w:numFmt w:val="decimal"/>
      <w:lvlText w:val="%1."/>
      <w:lvlJc w:val="left"/>
      <w:pPr>
        <w:ind w:left="578" w:hanging="360"/>
      </w:pPr>
    </w:lvl>
    <w:lvl w:ilvl="1" w:tplc="04020019" w:tentative="1">
      <w:start w:val="1"/>
      <w:numFmt w:val="lowerLetter"/>
      <w:lvlText w:val="%2."/>
      <w:lvlJc w:val="left"/>
      <w:pPr>
        <w:ind w:left="1298" w:hanging="360"/>
      </w:pPr>
    </w:lvl>
    <w:lvl w:ilvl="2" w:tplc="0402001B" w:tentative="1">
      <w:start w:val="1"/>
      <w:numFmt w:val="lowerRoman"/>
      <w:lvlText w:val="%3."/>
      <w:lvlJc w:val="right"/>
      <w:pPr>
        <w:ind w:left="2018" w:hanging="180"/>
      </w:pPr>
    </w:lvl>
    <w:lvl w:ilvl="3" w:tplc="0402000F" w:tentative="1">
      <w:start w:val="1"/>
      <w:numFmt w:val="decimal"/>
      <w:lvlText w:val="%4."/>
      <w:lvlJc w:val="left"/>
      <w:pPr>
        <w:ind w:left="2738" w:hanging="360"/>
      </w:pPr>
    </w:lvl>
    <w:lvl w:ilvl="4" w:tplc="04020019" w:tentative="1">
      <w:start w:val="1"/>
      <w:numFmt w:val="lowerLetter"/>
      <w:lvlText w:val="%5."/>
      <w:lvlJc w:val="left"/>
      <w:pPr>
        <w:ind w:left="3458" w:hanging="360"/>
      </w:pPr>
    </w:lvl>
    <w:lvl w:ilvl="5" w:tplc="0402001B" w:tentative="1">
      <w:start w:val="1"/>
      <w:numFmt w:val="lowerRoman"/>
      <w:lvlText w:val="%6."/>
      <w:lvlJc w:val="right"/>
      <w:pPr>
        <w:ind w:left="4178" w:hanging="180"/>
      </w:pPr>
    </w:lvl>
    <w:lvl w:ilvl="6" w:tplc="0402000F" w:tentative="1">
      <w:start w:val="1"/>
      <w:numFmt w:val="decimal"/>
      <w:lvlText w:val="%7."/>
      <w:lvlJc w:val="left"/>
      <w:pPr>
        <w:ind w:left="4898" w:hanging="360"/>
      </w:pPr>
    </w:lvl>
    <w:lvl w:ilvl="7" w:tplc="04020019" w:tentative="1">
      <w:start w:val="1"/>
      <w:numFmt w:val="lowerLetter"/>
      <w:lvlText w:val="%8."/>
      <w:lvlJc w:val="left"/>
      <w:pPr>
        <w:ind w:left="5618" w:hanging="360"/>
      </w:pPr>
    </w:lvl>
    <w:lvl w:ilvl="8" w:tplc="0402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06"/>
    <w:rsid w:val="00052DCC"/>
    <w:rsid w:val="00073F03"/>
    <w:rsid w:val="000757D8"/>
    <w:rsid w:val="0011093C"/>
    <w:rsid w:val="001A3820"/>
    <w:rsid w:val="001D439B"/>
    <w:rsid w:val="001E6560"/>
    <w:rsid w:val="001F0700"/>
    <w:rsid w:val="00221337"/>
    <w:rsid w:val="0028485D"/>
    <w:rsid w:val="002D3992"/>
    <w:rsid w:val="002E55F8"/>
    <w:rsid w:val="003074C0"/>
    <w:rsid w:val="00325CD6"/>
    <w:rsid w:val="00337BC9"/>
    <w:rsid w:val="00343434"/>
    <w:rsid w:val="003B6206"/>
    <w:rsid w:val="003B6DDB"/>
    <w:rsid w:val="00423E7F"/>
    <w:rsid w:val="004878C6"/>
    <w:rsid w:val="004B7097"/>
    <w:rsid w:val="00582C0B"/>
    <w:rsid w:val="005A176E"/>
    <w:rsid w:val="005F3D82"/>
    <w:rsid w:val="00687B82"/>
    <w:rsid w:val="006F590E"/>
    <w:rsid w:val="00707603"/>
    <w:rsid w:val="00714039"/>
    <w:rsid w:val="0074683F"/>
    <w:rsid w:val="00865398"/>
    <w:rsid w:val="008D6607"/>
    <w:rsid w:val="008E02D4"/>
    <w:rsid w:val="009238FB"/>
    <w:rsid w:val="00961AF4"/>
    <w:rsid w:val="00964FBD"/>
    <w:rsid w:val="009B215F"/>
    <w:rsid w:val="009B23A8"/>
    <w:rsid w:val="00A77E5F"/>
    <w:rsid w:val="00AA4EA8"/>
    <w:rsid w:val="00B06209"/>
    <w:rsid w:val="00B6129C"/>
    <w:rsid w:val="00B679DA"/>
    <w:rsid w:val="00B92605"/>
    <w:rsid w:val="00C034C1"/>
    <w:rsid w:val="00CC492A"/>
    <w:rsid w:val="00D368E1"/>
    <w:rsid w:val="00ED78FE"/>
    <w:rsid w:val="00F25A9D"/>
    <w:rsid w:val="00F325B0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B5604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9CD42-ED04-4417-9D6F-7555E71D2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NSA</cp:lastModifiedBy>
  <cp:revision>6</cp:revision>
  <dcterms:created xsi:type="dcterms:W3CDTF">2025-01-17T05:38:00Z</dcterms:created>
  <dcterms:modified xsi:type="dcterms:W3CDTF">2025-03-13T09:29:00Z</dcterms:modified>
</cp:coreProperties>
</file>