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5CD6" w:rsidRPr="00CE46B8" w:rsidRDefault="008A5CD6" w:rsidP="008A5CD6">
      <w:pPr>
        <w:ind w:left="-993"/>
        <w:jc w:val="center"/>
        <w:rPr>
          <w:rFonts w:ascii="Arial" w:hAnsi="Arial" w:cs="Arial"/>
          <w:b/>
          <w:color w:val="0070C0"/>
          <w:sz w:val="24"/>
          <w:szCs w:val="24"/>
        </w:rPr>
      </w:pPr>
      <w:r w:rsidRPr="00CE46B8">
        <w:rPr>
          <w:rFonts w:ascii="Arial" w:hAnsi="Arial" w:cs="Arial"/>
          <w:b/>
          <w:noProof/>
          <w:color w:val="0070C0"/>
          <w:sz w:val="24"/>
          <w:szCs w:val="24"/>
          <w:lang w:val="en-US" w:eastAsia="en-US"/>
        </w:rPr>
        <w:drawing>
          <wp:anchor distT="0" distB="0" distL="114300" distR="114300" simplePos="0" relativeHeight="251659264" behindDoc="0" locked="0" layoutInCell="1" allowOverlap="1" wp14:anchorId="407104E4" wp14:editId="4AD573DF">
            <wp:simplePos x="0" y="0"/>
            <wp:positionH relativeFrom="column">
              <wp:posOffset>-441960</wp:posOffset>
            </wp:positionH>
            <wp:positionV relativeFrom="paragraph">
              <wp:posOffset>-187960</wp:posOffset>
            </wp:positionV>
            <wp:extent cx="1028700" cy="914400"/>
            <wp:effectExtent l="0" t="0" r="0" b="0"/>
            <wp:wrapSquare wrapText="bothSides"/>
            <wp:docPr id="1" name="Картина 1" descr="http://nsa.bg/images/log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sa.bg/images/logo1.gif"/>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46B8">
        <w:rPr>
          <w:rFonts w:ascii="Arial" w:hAnsi="Arial" w:cs="Arial"/>
          <w:b/>
          <w:color w:val="0070C0"/>
          <w:sz w:val="24"/>
          <w:szCs w:val="24"/>
        </w:rPr>
        <w:t xml:space="preserve"> НАЦИОНАЛНА  СПОРТНА АКАДЕМИЯ „ВАСИЛ ЛЕВСКИ“</w:t>
      </w:r>
    </w:p>
    <w:p w:rsidR="008A5CD6" w:rsidRPr="00CE46B8" w:rsidRDefault="008A5CD6" w:rsidP="008A5CD6">
      <w:pPr>
        <w:ind w:left="-993"/>
        <w:jc w:val="center"/>
        <w:rPr>
          <w:rFonts w:ascii="Arial" w:hAnsi="Arial" w:cs="Arial"/>
          <w:b/>
          <w:color w:val="0070C0"/>
          <w:sz w:val="24"/>
          <w:szCs w:val="24"/>
        </w:rPr>
      </w:pPr>
      <w:r w:rsidRPr="00CE46B8">
        <w:rPr>
          <w:rFonts w:ascii="Arial" w:hAnsi="Arial" w:cs="Arial"/>
          <w:b/>
          <w:color w:val="0070C0"/>
          <w:sz w:val="24"/>
          <w:szCs w:val="24"/>
        </w:rPr>
        <w:t>ФАКУЛТЕТЕН    СЪВЕТ</w:t>
      </w:r>
    </w:p>
    <w:p w:rsidR="008A5CD6" w:rsidRPr="00CE46B8" w:rsidRDefault="008A5CD6" w:rsidP="008A5CD6">
      <w:pPr>
        <w:ind w:left="-993"/>
        <w:jc w:val="center"/>
        <w:rPr>
          <w:rFonts w:ascii="Arial" w:hAnsi="Arial" w:cs="Arial"/>
          <w:b/>
          <w:color w:val="0070C0"/>
          <w:sz w:val="24"/>
          <w:szCs w:val="24"/>
        </w:rPr>
      </w:pPr>
      <w:r w:rsidRPr="00CE46B8">
        <w:rPr>
          <w:rFonts w:ascii="Arial" w:hAnsi="Arial" w:cs="Arial"/>
          <w:b/>
          <w:color w:val="0070C0"/>
          <w:sz w:val="24"/>
          <w:szCs w:val="24"/>
        </w:rPr>
        <w:t>ПРИ ФАКУЛТЕТ „СПОРТ“</w:t>
      </w:r>
    </w:p>
    <w:p w:rsidR="008A5CD6" w:rsidRPr="00CE46B8" w:rsidRDefault="008A5CD6" w:rsidP="008A5CD6">
      <w:pPr>
        <w:ind w:left="-993"/>
        <w:jc w:val="center"/>
        <w:rPr>
          <w:rFonts w:ascii="Arial" w:hAnsi="Arial" w:cs="Arial"/>
          <w:b/>
          <w:color w:val="0070C0"/>
          <w:sz w:val="24"/>
          <w:szCs w:val="24"/>
          <w:lang w:val="en-US"/>
        </w:rPr>
      </w:pPr>
      <w:r w:rsidRPr="00CE46B8">
        <w:rPr>
          <w:rFonts w:ascii="Arial" w:hAnsi="Arial" w:cs="Arial"/>
          <w:b/>
          <w:color w:val="0070C0"/>
          <w:sz w:val="24"/>
          <w:szCs w:val="24"/>
        </w:rPr>
        <w:t>________________________________________________________________</w:t>
      </w:r>
    </w:p>
    <w:p w:rsidR="008A5CD6" w:rsidRPr="00CE46B8" w:rsidRDefault="008A5CD6" w:rsidP="008A5CD6">
      <w:pPr>
        <w:spacing w:line="240" w:lineRule="auto"/>
        <w:ind w:left="-709"/>
        <w:jc w:val="center"/>
        <w:rPr>
          <w:rFonts w:ascii="Arial" w:hAnsi="Arial" w:cs="Arial"/>
          <w:b/>
          <w:sz w:val="24"/>
          <w:szCs w:val="24"/>
        </w:rPr>
      </w:pPr>
      <w:r w:rsidRPr="00CE46B8">
        <w:rPr>
          <w:rFonts w:ascii="Arial" w:hAnsi="Arial" w:cs="Arial"/>
          <w:b/>
          <w:sz w:val="24"/>
          <w:szCs w:val="24"/>
        </w:rPr>
        <w:t>П  О  К  А  Н  А</w:t>
      </w:r>
    </w:p>
    <w:p w:rsidR="008A5CD6" w:rsidRPr="00CE46B8" w:rsidRDefault="008A5CD6" w:rsidP="008A5CD6">
      <w:pPr>
        <w:spacing w:line="240" w:lineRule="auto"/>
        <w:ind w:left="-709"/>
        <w:jc w:val="center"/>
        <w:rPr>
          <w:rFonts w:ascii="Arial" w:hAnsi="Arial" w:cs="Arial"/>
          <w:b/>
          <w:i/>
          <w:sz w:val="24"/>
          <w:szCs w:val="24"/>
        </w:rPr>
      </w:pPr>
      <w:r w:rsidRPr="00CE46B8">
        <w:rPr>
          <w:rFonts w:ascii="Arial" w:hAnsi="Arial" w:cs="Arial"/>
          <w:b/>
          <w:i/>
          <w:sz w:val="24"/>
          <w:szCs w:val="24"/>
        </w:rPr>
        <w:t>До ……………………………………….,</w:t>
      </w:r>
    </w:p>
    <w:p w:rsidR="008A5CD6" w:rsidRPr="00CE46B8" w:rsidRDefault="008A5CD6" w:rsidP="008A5CD6">
      <w:pPr>
        <w:spacing w:line="240" w:lineRule="auto"/>
        <w:ind w:left="-709"/>
        <w:jc w:val="center"/>
        <w:rPr>
          <w:rFonts w:ascii="Arial" w:hAnsi="Arial" w:cs="Arial"/>
          <w:b/>
          <w:i/>
          <w:sz w:val="24"/>
          <w:szCs w:val="24"/>
        </w:rPr>
      </w:pPr>
    </w:p>
    <w:p w:rsidR="008A5CD6" w:rsidRPr="00CE46B8" w:rsidRDefault="008A5CD6" w:rsidP="008A5CD6">
      <w:pPr>
        <w:spacing w:line="240" w:lineRule="auto"/>
        <w:ind w:right="-711"/>
        <w:jc w:val="both"/>
        <w:rPr>
          <w:rFonts w:ascii="Arial" w:hAnsi="Arial" w:cs="Arial"/>
          <w:sz w:val="24"/>
          <w:szCs w:val="24"/>
        </w:rPr>
      </w:pPr>
      <w:r w:rsidRPr="00CE46B8">
        <w:rPr>
          <w:rFonts w:ascii="Arial" w:hAnsi="Arial" w:cs="Arial"/>
          <w:sz w:val="24"/>
          <w:szCs w:val="24"/>
        </w:rPr>
        <w:tab/>
        <w:t xml:space="preserve">Във връзка със  Заповед № РД-01-52/26.01.2021 г. на Министъра на здравеопазването за удължаване на срока на извънредната епидемична обстановка, свързана с разпространението на </w:t>
      </w:r>
      <w:r w:rsidRPr="00CE46B8">
        <w:rPr>
          <w:rFonts w:ascii="Arial" w:hAnsi="Arial" w:cs="Arial"/>
          <w:sz w:val="24"/>
          <w:szCs w:val="24"/>
          <w:lang w:val="en-US"/>
        </w:rPr>
        <w:t>COVID</w:t>
      </w:r>
      <w:r w:rsidRPr="00CE46B8">
        <w:rPr>
          <w:rFonts w:ascii="Arial" w:hAnsi="Arial" w:cs="Arial"/>
          <w:sz w:val="24"/>
          <w:szCs w:val="24"/>
        </w:rPr>
        <w:t>-19 и въвеждане на временни противоепидемични мерки на територията на страната,  Деканът на Факултет „Спорт“ организира провеждане на заседание на Факултетен съвет по електронен път, което ще се проведе на 27.04.2021 год. (ВТОРНИК) от 11.00  часа при следния</w:t>
      </w:r>
    </w:p>
    <w:p w:rsidR="008A5CD6" w:rsidRPr="00CE46B8" w:rsidRDefault="008A5CD6" w:rsidP="008A5CD6">
      <w:pPr>
        <w:spacing w:line="240" w:lineRule="auto"/>
        <w:ind w:left="2832" w:right="-711" w:firstLine="708"/>
        <w:jc w:val="both"/>
        <w:rPr>
          <w:rFonts w:ascii="Arial" w:hAnsi="Arial" w:cs="Arial"/>
          <w:b/>
          <w:sz w:val="24"/>
          <w:szCs w:val="24"/>
          <w:lang w:val="en-US"/>
        </w:rPr>
      </w:pPr>
      <w:r w:rsidRPr="00CE46B8">
        <w:rPr>
          <w:rFonts w:ascii="Arial" w:hAnsi="Arial" w:cs="Arial"/>
          <w:b/>
          <w:sz w:val="24"/>
          <w:szCs w:val="24"/>
        </w:rPr>
        <w:t>Д Н Е В Е Н    Р Е Д:</w:t>
      </w:r>
    </w:p>
    <w:p w:rsidR="008A5CD6" w:rsidRPr="00CE46B8" w:rsidRDefault="008A5CD6" w:rsidP="008A5CD6">
      <w:pPr>
        <w:tabs>
          <w:tab w:val="left" w:pos="709"/>
        </w:tabs>
        <w:jc w:val="both"/>
        <w:rPr>
          <w:rFonts w:ascii="Arial" w:hAnsi="Arial" w:cs="Arial"/>
          <w:sz w:val="24"/>
          <w:szCs w:val="24"/>
        </w:rPr>
      </w:pPr>
      <w:r w:rsidRPr="00CE46B8">
        <w:rPr>
          <w:rFonts w:ascii="Arial" w:hAnsi="Arial" w:cs="Arial"/>
          <w:sz w:val="24"/>
          <w:szCs w:val="24"/>
        </w:rPr>
        <w:tab/>
        <w:t>1.Утвърждаване на научни журита.</w:t>
      </w:r>
    </w:p>
    <w:p w:rsidR="008A5CD6" w:rsidRPr="00CE46B8" w:rsidRDefault="008A5CD6" w:rsidP="008A5CD6">
      <w:pPr>
        <w:ind w:firstLine="708"/>
        <w:jc w:val="both"/>
        <w:rPr>
          <w:rFonts w:ascii="Arial" w:hAnsi="Arial" w:cs="Arial"/>
          <w:sz w:val="24"/>
          <w:szCs w:val="24"/>
        </w:rPr>
      </w:pPr>
      <w:r w:rsidRPr="00CE46B8">
        <w:rPr>
          <w:rFonts w:ascii="Arial" w:hAnsi="Arial" w:cs="Arial"/>
          <w:sz w:val="24"/>
          <w:szCs w:val="24"/>
        </w:rPr>
        <w:t>2.Докторанти – зачисляване, отчисляване, индивидуални планове (индивидуални и годишни отчети се представят месец май, изключение се прави само на докторанти, на които им предстои отчисляване с право на защита и редовни докторанти).</w:t>
      </w:r>
    </w:p>
    <w:p w:rsidR="008A5CD6" w:rsidRPr="00CE46B8" w:rsidRDefault="008A5CD6" w:rsidP="008A5CD6">
      <w:pPr>
        <w:tabs>
          <w:tab w:val="left" w:pos="709"/>
        </w:tabs>
        <w:jc w:val="both"/>
        <w:rPr>
          <w:rFonts w:ascii="Arial" w:hAnsi="Arial" w:cs="Arial"/>
          <w:sz w:val="24"/>
          <w:szCs w:val="24"/>
        </w:rPr>
      </w:pPr>
      <w:r w:rsidRPr="00CE46B8">
        <w:rPr>
          <w:rFonts w:ascii="Arial" w:hAnsi="Arial" w:cs="Arial"/>
          <w:sz w:val="24"/>
          <w:szCs w:val="24"/>
        </w:rPr>
        <w:tab/>
        <w:t>3.Разни.</w:t>
      </w:r>
    </w:p>
    <w:p w:rsidR="008A5CD6" w:rsidRPr="00CE46B8" w:rsidRDefault="008A5CD6" w:rsidP="008A5CD6">
      <w:pPr>
        <w:pStyle w:val="NoSpacing"/>
        <w:rPr>
          <w:rFonts w:ascii="Arial" w:hAnsi="Arial" w:cs="Arial"/>
          <w:i/>
          <w:sz w:val="24"/>
          <w:szCs w:val="24"/>
        </w:rPr>
      </w:pPr>
      <w:r w:rsidRPr="00CE46B8">
        <w:rPr>
          <w:rFonts w:ascii="Arial" w:hAnsi="Arial" w:cs="Arial"/>
          <w:b/>
          <w:sz w:val="24"/>
          <w:szCs w:val="24"/>
          <w:u w:val="single"/>
        </w:rPr>
        <w:t>Забележка:</w:t>
      </w:r>
      <w:r w:rsidRPr="00CE46B8">
        <w:rPr>
          <w:rFonts w:ascii="Arial" w:hAnsi="Arial" w:cs="Arial"/>
          <w:sz w:val="24"/>
          <w:szCs w:val="24"/>
        </w:rPr>
        <w:t xml:space="preserve"> </w:t>
      </w:r>
      <w:r w:rsidRPr="00CE46B8">
        <w:rPr>
          <w:rFonts w:ascii="Arial" w:hAnsi="Arial" w:cs="Arial"/>
          <w:sz w:val="24"/>
          <w:szCs w:val="24"/>
        </w:rPr>
        <w:tab/>
      </w:r>
      <w:r w:rsidRPr="00CE46B8">
        <w:rPr>
          <w:rFonts w:ascii="Arial" w:hAnsi="Arial" w:cs="Arial"/>
          <w:i/>
          <w:sz w:val="24"/>
          <w:szCs w:val="24"/>
        </w:rPr>
        <w:t xml:space="preserve">Пълното съдържание на материалите по дневния ред се намират   </w:t>
      </w:r>
    </w:p>
    <w:p w:rsidR="008A5CD6" w:rsidRPr="00CE46B8" w:rsidRDefault="008A5CD6" w:rsidP="008A5CD6">
      <w:pPr>
        <w:pStyle w:val="NoSpacing"/>
        <w:ind w:left="1416" w:firstLine="708"/>
        <w:rPr>
          <w:rFonts w:ascii="Arial" w:hAnsi="Arial" w:cs="Arial"/>
          <w:i/>
          <w:sz w:val="24"/>
          <w:szCs w:val="24"/>
        </w:rPr>
      </w:pPr>
      <w:r w:rsidRPr="00CE46B8">
        <w:rPr>
          <w:rFonts w:ascii="Arial" w:hAnsi="Arial" w:cs="Arial"/>
          <w:i/>
          <w:sz w:val="24"/>
          <w:szCs w:val="24"/>
        </w:rPr>
        <w:t>на разположение в Деканата.</w:t>
      </w:r>
    </w:p>
    <w:p w:rsidR="008A5CD6" w:rsidRPr="00CE46B8" w:rsidRDefault="008A5CD6" w:rsidP="008A5CD6">
      <w:pPr>
        <w:pStyle w:val="NoSpacing"/>
        <w:ind w:left="1416" w:firstLine="708"/>
        <w:rPr>
          <w:rFonts w:ascii="Arial" w:hAnsi="Arial" w:cs="Arial"/>
          <w:i/>
          <w:sz w:val="24"/>
          <w:szCs w:val="24"/>
        </w:rPr>
      </w:pPr>
    </w:p>
    <w:p w:rsidR="008A5CD6" w:rsidRPr="00CE46B8" w:rsidRDefault="008A5CD6" w:rsidP="008A5CD6">
      <w:pPr>
        <w:tabs>
          <w:tab w:val="left" w:pos="709"/>
        </w:tabs>
        <w:jc w:val="both"/>
        <w:rPr>
          <w:rFonts w:ascii="Arial" w:hAnsi="Arial" w:cs="Arial"/>
          <w:i/>
          <w:sz w:val="24"/>
          <w:szCs w:val="24"/>
        </w:rPr>
      </w:pPr>
    </w:p>
    <w:p w:rsidR="008A5CD6" w:rsidRPr="00CE46B8" w:rsidRDefault="008A5CD6" w:rsidP="008A5CD6">
      <w:pPr>
        <w:pStyle w:val="NoSpacing"/>
        <w:ind w:left="1416" w:firstLine="708"/>
        <w:rPr>
          <w:rFonts w:ascii="Arial" w:hAnsi="Arial" w:cs="Arial"/>
          <w:i/>
          <w:sz w:val="24"/>
          <w:szCs w:val="24"/>
        </w:rPr>
      </w:pPr>
    </w:p>
    <w:p w:rsidR="008A5CD6" w:rsidRPr="00CE46B8" w:rsidRDefault="008A5CD6" w:rsidP="008A5CD6">
      <w:pPr>
        <w:pStyle w:val="NoSpacing"/>
        <w:ind w:left="-709" w:firstLine="283"/>
        <w:rPr>
          <w:rFonts w:ascii="Arial" w:hAnsi="Arial" w:cs="Arial"/>
          <w:b/>
          <w:i/>
          <w:sz w:val="24"/>
          <w:szCs w:val="24"/>
        </w:rPr>
      </w:pP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t xml:space="preserve">   ДЕКАН ФС:</w:t>
      </w:r>
    </w:p>
    <w:p w:rsidR="008A5CD6" w:rsidRPr="00CE46B8" w:rsidRDefault="008A5CD6" w:rsidP="008A5CD6">
      <w:pPr>
        <w:pStyle w:val="NoSpacing"/>
        <w:ind w:left="-709" w:firstLine="283"/>
        <w:rPr>
          <w:rFonts w:ascii="Arial" w:hAnsi="Arial" w:cs="Arial"/>
          <w:b/>
          <w:i/>
          <w:sz w:val="24"/>
          <w:szCs w:val="24"/>
        </w:rPr>
      </w:pPr>
      <w:r w:rsidRPr="00CE46B8">
        <w:rPr>
          <w:rFonts w:ascii="Arial" w:hAnsi="Arial" w:cs="Arial"/>
          <w:b/>
          <w:i/>
          <w:sz w:val="24"/>
          <w:szCs w:val="24"/>
        </w:rPr>
        <w:t xml:space="preserve">гр. София          </w:t>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r>
      <w:r w:rsidRPr="00CE46B8">
        <w:rPr>
          <w:rFonts w:ascii="Arial" w:hAnsi="Arial" w:cs="Arial"/>
          <w:b/>
          <w:i/>
          <w:sz w:val="24"/>
          <w:szCs w:val="24"/>
        </w:rPr>
        <w:tab/>
        <w:t xml:space="preserve">             проф. </w:t>
      </w:r>
      <w:proofErr w:type="spellStart"/>
      <w:r w:rsidRPr="00CE46B8">
        <w:rPr>
          <w:rFonts w:ascii="Arial" w:hAnsi="Arial" w:cs="Arial"/>
          <w:b/>
          <w:i/>
          <w:sz w:val="24"/>
          <w:szCs w:val="24"/>
        </w:rPr>
        <w:t>Кр</w:t>
      </w:r>
      <w:proofErr w:type="spellEnd"/>
      <w:r w:rsidRPr="00CE46B8">
        <w:rPr>
          <w:rFonts w:ascii="Arial" w:hAnsi="Arial" w:cs="Arial"/>
          <w:b/>
          <w:i/>
          <w:sz w:val="24"/>
          <w:szCs w:val="24"/>
        </w:rPr>
        <w:t>. Петков, ДН</w:t>
      </w:r>
    </w:p>
    <w:p w:rsidR="008A5CD6" w:rsidRPr="00CE46B8" w:rsidRDefault="008A5CD6" w:rsidP="008A5CD6">
      <w:pPr>
        <w:pStyle w:val="NoSpacing"/>
        <w:spacing w:line="276" w:lineRule="auto"/>
        <w:ind w:left="-709" w:firstLine="283"/>
        <w:rPr>
          <w:rFonts w:ascii="Arial" w:hAnsi="Arial" w:cs="Arial"/>
          <w:b/>
          <w:i/>
          <w:sz w:val="24"/>
          <w:szCs w:val="24"/>
        </w:rPr>
      </w:pPr>
    </w:p>
    <w:p w:rsidR="008A5CD6" w:rsidRPr="00CE46B8" w:rsidRDefault="008A5CD6" w:rsidP="008A5CD6">
      <w:pPr>
        <w:pStyle w:val="NoSpacing"/>
        <w:spacing w:line="276" w:lineRule="auto"/>
        <w:ind w:left="-709" w:firstLine="283"/>
        <w:rPr>
          <w:rFonts w:ascii="Arial" w:hAnsi="Arial" w:cs="Arial"/>
          <w:b/>
          <w:i/>
          <w:sz w:val="24"/>
          <w:szCs w:val="24"/>
        </w:rPr>
      </w:pPr>
    </w:p>
    <w:p w:rsidR="008A5CD6" w:rsidRDefault="008A5CD6" w:rsidP="008A5CD6">
      <w:pPr>
        <w:pStyle w:val="NoSpacing"/>
        <w:spacing w:line="276" w:lineRule="auto"/>
        <w:ind w:left="-709" w:firstLine="283"/>
        <w:rPr>
          <w:rFonts w:ascii="Arial" w:hAnsi="Arial" w:cs="Arial"/>
          <w:b/>
          <w:i/>
          <w:sz w:val="24"/>
          <w:szCs w:val="24"/>
        </w:rPr>
      </w:pPr>
    </w:p>
    <w:p w:rsidR="00CE46B8" w:rsidRDefault="00CE46B8" w:rsidP="008A5CD6">
      <w:pPr>
        <w:pStyle w:val="NoSpacing"/>
        <w:spacing w:line="276" w:lineRule="auto"/>
        <w:ind w:left="-709" w:firstLine="283"/>
        <w:rPr>
          <w:rFonts w:ascii="Arial" w:hAnsi="Arial" w:cs="Arial"/>
          <w:b/>
          <w:i/>
          <w:sz w:val="24"/>
          <w:szCs w:val="24"/>
        </w:rPr>
      </w:pPr>
    </w:p>
    <w:p w:rsidR="00CE46B8" w:rsidRPr="00CE46B8" w:rsidRDefault="00CE46B8" w:rsidP="008A5CD6">
      <w:pPr>
        <w:pStyle w:val="NoSpacing"/>
        <w:spacing w:line="276" w:lineRule="auto"/>
        <w:ind w:left="-709" w:firstLine="283"/>
        <w:rPr>
          <w:rFonts w:ascii="Arial" w:hAnsi="Arial" w:cs="Arial"/>
          <w:b/>
          <w:i/>
          <w:sz w:val="24"/>
          <w:szCs w:val="24"/>
        </w:rPr>
      </w:pPr>
    </w:p>
    <w:p w:rsidR="008A5CD6" w:rsidRPr="00CE46B8" w:rsidRDefault="008A5CD6" w:rsidP="008A5CD6">
      <w:pPr>
        <w:pStyle w:val="NoSpacing"/>
        <w:spacing w:line="276" w:lineRule="auto"/>
        <w:ind w:left="-709" w:firstLine="283"/>
        <w:rPr>
          <w:rFonts w:ascii="Arial" w:hAnsi="Arial" w:cs="Arial"/>
          <w:b/>
          <w:i/>
          <w:sz w:val="24"/>
          <w:szCs w:val="24"/>
        </w:rPr>
      </w:pPr>
    </w:p>
    <w:p w:rsidR="008A5CD6" w:rsidRPr="00CE46B8" w:rsidRDefault="008A5CD6" w:rsidP="008A5CD6">
      <w:pPr>
        <w:pStyle w:val="NoSpacing"/>
        <w:spacing w:line="276" w:lineRule="auto"/>
        <w:ind w:left="-709" w:firstLine="283"/>
        <w:rPr>
          <w:rFonts w:ascii="Arial" w:hAnsi="Arial" w:cs="Arial"/>
          <w:b/>
          <w:i/>
          <w:sz w:val="24"/>
          <w:szCs w:val="24"/>
        </w:rPr>
      </w:pPr>
    </w:p>
    <w:p w:rsidR="008A5CD6" w:rsidRPr="00CE46B8" w:rsidRDefault="008A5CD6" w:rsidP="008A5CD6">
      <w:pPr>
        <w:ind w:firstLine="708"/>
        <w:rPr>
          <w:rFonts w:ascii="Arial" w:hAnsi="Arial" w:cs="Arial"/>
          <w:b/>
          <w:sz w:val="24"/>
          <w:szCs w:val="24"/>
        </w:rPr>
      </w:pPr>
      <w:r w:rsidRPr="00CE46B8">
        <w:rPr>
          <w:rFonts w:ascii="Arial" w:hAnsi="Arial" w:cs="Arial"/>
          <w:b/>
          <w:sz w:val="24"/>
          <w:szCs w:val="24"/>
        </w:rPr>
        <w:lastRenderedPageBreak/>
        <w:t xml:space="preserve">Предложение за Комисия за обработка на резултатите от електронното гласуване по точките от дневния ред: </w:t>
      </w:r>
    </w:p>
    <w:p w:rsidR="008A5CD6" w:rsidRPr="00CE46B8" w:rsidRDefault="008A5CD6" w:rsidP="008A5CD6">
      <w:pPr>
        <w:ind w:firstLine="708"/>
        <w:rPr>
          <w:rFonts w:ascii="Arial" w:hAnsi="Arial" w:cs="Arial"/>
          <w:b/>
          <w:sz w:val="24"/>
          <w:szCs w:val="24"/>
        </w:rPr>
      </w:pPr>
    </w:p>
    <w:p w:rsidR="008A5CD6" w:rsidRPr="00CE46B8" w:rsidRDefault="008A5CD6" w:rsidP="008A5CD6">
      <w:pPr>
        <w:pStyle w:val="ListParagraph"/>
        <w:rPr>
          <w:rFonts w:ascii="Arial" w:hAnsi="Arial" w:cs="Arial"/>
          <w:sz w:val="24"/>
          <w:szCs w:val="24"/>
        </w:rPr>
      </w:pPr>
      <w:r w:rsidRPr="00CE46B8">
        <w:rPr>
          <w:rFonts w:ascii="Arial" w:hAnsi="Arial" w:cs="Arial"/>
          <w:sz w:val="24"/>
          <w:szCs w:val="24"/>
        </w:rPr>
        <w:t>Председател –     проф. Красимир Петков, ДН</w:t>
      </w:r>
    </w:p>
    <w:p w:rsidR="008A5CD6" w:rsidRPr="00CE46B8" w:rsidRDefault="008A5CD6" w:rsidP="008A5CD6">
      <w:pPr>
        <w:pStyle w:val="ListParagraph"/>
        <w:rPr>
          <w:rFonts w:ascii="Arial" w:hAnsi="Arial" w:cs="Arial"/>
          <w:sz w:val="24"/>
          <w:szCs w:val="24"/>
        </w:rPr>
      </w:pPr>
      <w:r w:rsidRPr="00CE46B8">
        <w:rPr>
          <w:rFonts w:ascii="Arial" w:hAnsi="Arial" w:cs="Arial"/>
          <w:sz w:val="24"/>
          <w:szCs w:val="24"/>
        </w:rPr>
        <w:t xml:space="preserve">Членове </w:t>
      </w:r>
      <w:r w:rsidRPr="00CE46B8">
        <w:rPr>
          <w:rFonts w:ascii="Arial" w:hAnsi="Arial" w:cs="Arial"/>
          <w:sz w:val="24"/>
          <w:szCs w:val="24"/>
        </w:rPr>
        <w:tab/>
        <w:t xml:space="preserve">   -     доц. Рашо Макавеев, доктор</w:t>
      </w:r>
    </w:p>
    <w:p w:rsidR="008A5CD6" w:rsidRPr="00CE46B8" w:rsidRDefault="008A5CD6" w:rsidP="008A5CD6">
      <w:pPr>
        <w:pStyle w:val="ListParagraph"/>
        <w:numPr>
          <w:ilvl w:val="0"/>
          <w:numId w:val="1"/>
        </w:numPr>
        <w:rPr>
          <w:rFonts w:ascii="Arial" w:hAnsi="Arial" w:cs="Arial"/>
          <w:sz w:val="24"/>
          <w:szCs w:val="24"/>
        </w:rPr>
      </w:pPr>
      <w:r w:rsidRPr="00CE46B8">
        <w:rPr>
          <w:rFonts w:ascii="Arial" w:hAnsi="Arial" w:cs="Arial"/>
          <w:sz w:val="24"/>
          <w:szCs w:val="24"/>
        </w:rPr>
        <w:t xml:space="preserve"> Валентина Михайлова - секретар</w:t>
      </w:r>
    </w:p>
    <w:p w:rsidR="008A5CD6" w:rsidRPr="00CE46B8" w:rsidRDefault="008A5CD6" w:rsidP="008A5CD6">
      <w:pPr>
        <w:pStyle w:val="ListParagraph"/>
        <w:ind w:left="2694"/>
        <w:rPr>
          <w:rFonts w:ascii="Arial" w:hAnsi="Arial" w:cs="Arial"/>
          <w:sz w:val="24"/>
          <w:szCs w:val="24"/>
        </w:rPr>
      </w:pPr>
    </w:p>
    <w:p w:rsidR="008A5CD6" w:rsidRPr="00CE46B8" w:rsidRDefault="008A5CD6" w:rsidP="008A5CD6">
      <w:pPr>
        <w:pStyle w:val="ListParagraph"/>
        <w:ind w:left="2694"/>
        <w:rPr>
          <w:rFonts w:ascii="Arial" w:hAnsi="Arial" w:cs="Arial"/>
          <w:sz w:val="24"/>
          <w:szCs w:val="24"/>
        </w:rPr>
      </w:pPr>
    </w:p>
    <w:p w:rsidR="008A5CD6" w:rsidRPr="00CE46B8" w:rsidRDefault="008A5CD6" w:rsidP="008A5CD6">
      <w:pPr>
        <w:pStyle w:val="ListParagraph"/>
        <w:ind w:left="2694"/>
        <w:rPr>
          <w:rFonts w:ascii="Arial" w:hAnsi="Arial" w:cs="Arial"/>
          <w:sz w:val="24"/>
          <w:szCs w:val="24"/>
        </w:rPr>
      </w:pPr>
    </w:p>
    <w:p w:rsidR="008A5CD6" w:rsidRPr="00CE46B8" w:rsidRDefault="008A5CD6" w:rsidP="008A5CD6">
      <w:pPr>
        <w:tabs>
          <w:tab w:val="left" w:pos="709"/>
        </w:tabs>
        <w:jc w:val="both"/>
        <w:rPr>
          <w:rFonts w:ascii="Arial" w:hAnsi="Arial" w:cs="Arial"/>
          <w:b/>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 xml:space="preserve">Обосновка по т. </w:t>
      </w:r>
      <w:r w:rsidRPr="00CE46B8">
        <w:rPr>
          <w:rFonts w:ascii="Arial" w:hAnsi="Arial" w:cs="Arial"/>
          <w:b/>
          <w:sz w:val="24"/>
          <w:szCs w:val="24"/>
          <w:lang w:val="en-US"/>
        </w:rPr>
        <w:t>1</w:t>
      </w:r>
      <w:r w:rsidRPr="00CE46B8">
        <w:rPr>
          <w:rFonts w:ascii="Arial" w:hAnsi="Arial" w:cs="Arial"/>
          <w:b/>
          <w:sz w:val="24"/>
          <w:szCs w:val="24"/>
        </w:rPr>
        <w:t>:</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Докладна записка от ръководител катедра „Физиология и биохимия“ относно утвърждаване на научно жури за провеждане на конкурс за заемане на академичната длъжност „Доцент“ в професионално направление 7.4. Обществено здраве, специалност „Физиология с физиология на спорта“, както следва:</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Вътрешни членове: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1.проф. д-р Иван Христов </w:t>
      </w:r>
      <w:proofErr w:type="spellStart"/>
      <w:r w:rsidRPr="00CE46B8">
        <w:rPr>
          <w:rFonts w:ascii="Arial" w:hAnsi="Arial" w:cs="Arial"/>
          <w:sz w:val="24"/>
          <w:szCs w:val="24"/>
        </w:rPr>
        <w:t>Мазнев</w:t>
      </w:r>
      <w:proofErr w:type="spellEnd"/>
      <w:r w:rsidRPr="00CE46B8">
        <w:rPr>
          <w:rFonts w:ascii="Arial" w:hAnsi="Arial" w:cs="Arial"/>
          <w:sz w:val="24"/>
          <w:szCs w:val="24"/>
        </w:rPr>
        <w:t>, доктор 7.4. Обществено здраве.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2.доц. д-р Богдана Любомирова Илинова-Попова, доктор 7.4. Обществено здраве.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3.проф. Албена Владимирова Александрова, доктор 7.4. Обществено здраве.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4.доц. д-р Любомир Асенов Петров, доктор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Резервен член: доц. д-р Евелина Емилова </w:t>
      </w:r>
      <w:proofErr w:type="spellStart"/>
      <w:r w:rsidRPr="00CE46B8">
        <w:rPr>
          <w:rFonts w:ascii="Arial" w:hAnsi="Arial" w:cs="Arial"/>
          <w:sz w:val="24"/>
          <w:szCs w:val="24"/>
        </w:rPr>
        <w:t>Милошова</w:t>
      </w:r>
      <w:proofErr w:type="spellEnd"/>
      <w:r w:rsidRPr="00CE46B8">
        <w:rPr>
          <w:rFonts w:ascii="Arial" w:hAnsi="Arial" w:cs="Arial"/>
          <w:sz w:val="24"/>
          <w:szCs w:val="24"/>
        </w:rPr>
        <w:t>, доктор 7.4. Обществено здраве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Външни членове: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1.проф. д-р Николай Петров Бояджиев, </w:t>
      </w:r>
      <w:proofErr w:type="spellStart"/>
      <w:r w:rsidRPr="00CE46B8">
        <w:rPr>
          <w:rFonts w:ascii="Arial" w:hAnsi="Arial" w:cs="Arial"/>
          <w:sz w:val="24"/>
          <w:szCs w:val="24"/>
        </w:rPr>
        <w:t>дм</w:t>
      </w:r>
      <w:proofErr w:type="spellEnd"/>
      <w:r w:rsidRPr="00CE46B8">
        <w:rPr>
          <w:rFonts w:ascii="Arial" w:hAnsi="Arial" w:cs="Arial"/>
          <w:sz w:val="24"/>
          <w:szCs w:val="24"/>
        </w:rPr>
        <w:t xml:space="preserve"> 7.1. медицина</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2.проф. д-р Екатерина Николова Георгиева, </w:t>
      </w:r>
      <w:proofErr w:type="spellStart"/>
      <w:r w:rsidRPr="00CE46B8">
        <w:rPr>
          <w:rFonts w:ascii="Arial" w:hAnsi="Arial" w:cs="Arial"/>
          <w:sz w:val="24"/>
          <w:szCs w:val="24"/>
        </w:rPr>
        <w:t>дм</w:t>
      </w:r>
      <w:proofErr w:type="spellEnd"/>
      <w:r w:rsidRPr="00CE46B8">
        <w:rPr>
          <w:rFonts w:ascii="Arial" w:hAnsi="Arial" w:cs="Arial"/>
          <w:sz w:val="24"/>
          <w:szCs w:val="24"/>
        </w:rPr>
        <w:t xml:space="preserve"> 7.1. Медицина</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3.проф. Доротея Георгиева Стефанова-Гачева, доктор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lastRenderedPageBreak/>
        <w:t>Резервен член: проф. д-р Мария Василева Тотева-Димитрова, дмн 7.4. Обществено здраве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Технически секретар – Цветелина Василева Митова</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1.</w:t>
      </w:r>
      <w:proofErr w:type="spellStart"/>
      <w:r w:rsidRPr="00CE46B8">
        <w:rPr>
          <w:rFonts w:ascii="Arial" w:hAnsi="Arial" w:cs="Arial"/>
          <w:b/>
          <w:sz w:val="24"/>
          <w:szCs w:val="24"/>
          <w:lang w:eastAsia="en-US"/>
        </w:rPr>
        <w:t>1</w:t>
      </w:r>
      <w:proofErr w:type="spellEnd"/>
      <w:r w:rsidRPr="00CE46B8">
        <w:rPr>
          <w:rFonts w:ascii="Arial" w:hAnsi="Arial" w:cs="Arial"/>
          <w:b/>
          <w:sz w:val="24"/>
          <w:szCs w:val="24"/>
          <w:lang w:eastAsia="en-US"/>
        </w:rPr>
        <w:t>.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b/>
          <w:sz w:val="24"/>
          <w:szCs w:val="24"/>
        </w:rPr>
        <w:t>Утвърждава научно жури за провеждане на конкурс за заемане на академичната длъжност „Доцент“ в професионално направление 7.4. Обществено здраве, специалност „Физиология с физиология на спорта“, както следва:</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Вътрешни членове: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1.проф. д-р Иван Христов </w:t>
      </w:r>
      <w:proofErr w:type="spellStart"/>
      <w:r w:rsidRPr="00CE46B8">
        <w:rPr>
          <w:rFonts w:ascii="Arial" w:hAnsi="Arial" w:cs="Arial"/>
          <w:b/>
          <w:sz w:val="24"/>
          <w:szCs w:val="24"/>
        </w:rPr>
        <w:t>Мазнев</w:t>
      </w:r>
      <w:proofErr w:type="spellEnd"/>
      <w:r w:rsidRPr="00CE46B8">
        <w:rPr>
          <w:rFonts w:ascii="Arial" w:hAnsi="Arial" w:cs="Arial"/>
          <w:b/>
          <w:sz w:val="24"/>
          <w:szCs w:val="24"/>
        </w:rPr>
        <w:t>, доктор 7.4. Обществено здраве.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2.доц. д-р Богдана Любомирова Илинова-Попова, доктор 7.4. Обществено здраве.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3.проф. Албена Владимирова Александрова, доктор 7.4. Обществено здраве.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4.доц. д-р Любомир Асенов Петров, доктор 7.6. Спорт</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Резервен член: доц. д-р Евелина Емилова </w:t>
      </w:r>
      <w:proofErr w:type="spellStart"/>
      <w:r w:rsidRPr="00CE46B8">
        <w:rPr>
          <w:rFonts w:ascii="Arial" w:hAnsi="Arial" w:cs="Arial"/>
          <w:b/>
          <w:sz w:val="24"/>
          <w:szCs w:val="24"/>
        </w:rPr>
        <w:t>Милошова</w:t>
      </w:r>
      <w:proofErr w:type="spellEnd"/>
      <w:r w:rsidRPr="00CE46B8">
        <w:rPr>
          <w:rFonts w:ascii="Arial" w:hAnsi="Arial" w:cs="Arial"/>
          <w:b/>
          <w:sz w:val="24"/>
          <w:szCs w:val="24"/>
        </w:rPr>
        <w:t>, доктор 7.4. Обществено здраве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Външни членове: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1.проф. д-р Николай Петров Бояджиев, </w:t>
      </w:r>
      <w:proofErr w:type="spellStart"/>
      <w:r w:rsidRPr="00CE46B8">
        <w:rPr>
          <w:rFonts w:ascii="Arial" w:hAnsi="Arial" w:cs="Arial"/>
          <w:b/>
          <w:sz w:val="24"/>
          <w:szCs w:val="24"/>
        </w:rPr>
        <w:t>дм</w:t>
      </w:r>
      <w:proofErr w:type="spellEnd"/>
      <w:r w:rsidRPr="00CE46B8">
        <w:rPr>
          <w:rFonts w:ascii="Arial" w:hAnsi="Arial" w:cs="Arial"/>
          <w:b/>
          <w:sz w:val="24"/>
          <w:szCs w:val="24"/>
        </w:rPr>
        <w:t xml:space="preserve"> 7.1. медицина</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2.проф. д-р Екатерина Николова Георгиева, </w:t>
      </w:r>
      <w:proofErr w:type="spellStart"/>
      <w:r w:rsidRPr="00CE46B8">
        <w:rPr>
          <w:rFonts w:ascii="Arial" w:hAnsi="Arial" w:cs="Arial"/>
          <w:b/>
          <w:sz w:val="24"/>
          <w:szCs w:val="24"/>
        </w:rPr>
        <w:t>дм</w:t>
      </w:r>
      <w:proofErr w:type="spellEnd"/>
      <w:r w:rsidRPr="00CE46B8">
        <w:rPr>
          <w:rFonts w:ascii="Arial" w:hAnsi="Arial" w:cs="Arial"/>
          <w:b/>
          <w:sz w:val="24"/>
          <w:szCs w:val="24"/>
        </w:rPr>
        <w:t xml:space="preserve"> 7.1. Медицина</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3.проф. Доротея Георгиева Стефанова-Гачева, доктор 7.6. Спорт</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проф. д-р Мария Василева Тотева-Димитрова, дмн 7.4. Обществено здраве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lastRenderedPageBreak/>
        <w:t>Технически секретар – Цветелина Василева Митова</w:t>
      </w:r>
    </w:p>
    <w:p w:rsidR="008A5CD6" w:rsidRPr="00CE46B8" w:rsidRDefault="008A5CD6" w:rsidP="008A5CD6">
      <w:pPr>
        <w:tabs>
          <w:tab w:val="left" w:pos="709"/>
        </w:tabs>
        <w:spacing w:line="360" w:lineRule="auto"/>
        <w:jc w:val="both"/>
        <w:rPr>
          <w:rFonts w:ascii="Arial" w:hAnsi="Arial" w:cs="Arial"/>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 xml:space="preserve">Обосновка по т. </w:t>
      </w:r>
      <w:r w:rsidRPr="00CE46B8">
        <w:rPr>
          <w:rFonts w:ascii="Arial" w:hAnsi="Arial" w:cs="Arial"/>
          <w:b/>
          <w:sz w:val="24"/>
          <w:szCs w:val="24"/>
          <w:lang w:val="en-US"/>
        </w:rPr>
        <w:t>1</w:t>
      </w:r>
      <w:r w:rsidRPr="00CE46B8">
        <w:rPr>
          <w:rFonts w:ascii="Arial" w:hAnsi="Arial" w:cs="Arial"/>
          <w:b/>
          <w:sz w:val="24"/>
          <w:szCs w:val="24"/>
        </w:rPr>
        <w:t>:</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Докладна записка от Директор на ДЕОИТ относно избор на научно жури за провеждане на конкурс за заемане на академичната длъжност „Доцент“ в област на висше образование 7. Здравеопазване и спорт, професионално направление 7.6. Спорт, специалност Спорт /информационни технологии в спорта/, както следва:</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Вътрешни членове: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1.проф. Лъчезар Василев Димитров, доктор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2.проф.Красимир Лазаров Петков, дн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3.проф.Здравко Петров </w:t>
      </w:r>
      <w:proofErr w:type="spellStart"/>
      <w:r w:rsidRPr="00CE46B8">
        <w:rPr>
          <w:rFonts w:ascii="Arial" w:hAnsi="Arial" w:cs="Arial"/>
          <w:sz w:val="24"/>
          <w:szCs w:val="24"/>
        </w:rPr>
        <w:t>Аракчийски</w:t>
      </w:r>
      <w:proofErr w:type="spellEnd"/>
      <w:r w:rsidRPr="00CE46B8">
        <w:rPr>
          <w:rFonts w:ascii="Arial" w:hAnsi="Arial" w:cs="Arial"/>
          <w:sz w:val="24"/>
          <w:szCs w:val="24"/>
        </w:rPr>
        <w:t>, доктор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4.доц.Николина Георгиева Димитрова-Недкова, дн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Резервен член: доц. Павел Симеонов Йорданов, доктор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Външни членове:</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1.проф. Димитър Танев </w:t>
      </w:r>
      <w:proofErr w:type="spellStart"/>
      <w:r w:rsidRPr="00CE46B8">
        <w:rPr>
          <w:rFonts w:ascii="Arial" w:hAnsi="Arial" w:cs="Arial"/>
          <w:sz w:val="24"/>
          <w:szCs w:val="24"/>
        </w:rPr>
        <w:t>Кайков</w:t>
      </w:r>
      <w:proofErr w:type="spellEnd"/>
      <w:r w:rsidRPr="00CE46B8">
        <w:rPr>
          <w:rFonts w:ascii="Arial" w:hAnsi="Arial" w:cs="Arial"/>
          <w:sz w:val="24"/>
          <w:szCs w:val="24"/>
        </w:rPr>
        <w:t>, дн – 7.6. Спорт</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2. доц.Диана Николова Пеева, доктор – 7.6. Спорт, Югозападен университет „Неофит рилски“</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3.доц.Петър Георгиев </w:t>
      </w:r>
      <w:proofErr w:type="spellStart"/>
      <w:r w:rsidRPr="00CE46B8">
        <w:rPr>
          <w:rFonts w:ascii="Arial" w:hAnsi="Arial" w:cs="Arial"/>
          <w:sz w:val="24"/>
          <w:szCs w:val="24"/>
        </w:rPr>
        <w:t>Георгиев</w:t>
      </w:r>
      <w:proofErr w:type="spellEnd"/>
      <w:r w:rsidRPr="00CE46B8">
        <w:rPr>
          <w:rFonts w:ascii="Arial" w:hAnsi="Arial" w:cs="Arial"/>
          <w:sz w:val="24"/>
          <w:szCs w:val="24"/>
        </w:rPr>
        <w:t>, доктор – 7.6. Спорт, Академия на МВР</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Резервен член: доц. Огнян Кирилов </w:t>
      </w:r>
      <w:proofErr w:type="spellStart"/>
      <w:r w:rsidRPr="00CE46B8">
        <w:rPr>
          <w:rFonts w:ascii="Arial" w:hAnsi="Arial" w:cs="Arial"/>
          <w:sz w:val="24"/>
          <w:szCs w:val="24"/>
        </w:rPr>
        <w:t>Тишинов</w:t>
      </w:r>
      <w:proofErr w:type="spellEnd"/>
      <w:r w:rsidRPr="00CE46B8">
        <w:rPr>
          <w:rFonts w:ascii="Arial" w:hAnsi="Arial" w:cs="Arial"/>
          <w:sz w:val="24"/>
          <w:szCs w:val="24"/>
        </w:rPr>
        <w:t>, доктор – 7.6. Спорт</w:t>
      </w:r>
    </w:p>
    <w:p w:rsidR="00C72DCA" w:rsidRPr="00CE46B8" w:rsidRDefault="00C72DCA"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Технически секретар: Димитринка Александрова </w:t>
      </w:r>
      <w:proofErr w:type="spellStart"/>
      <w:r w:rsidRPr="00CE46B8">
        <w:rPr>
          <w:rFonts w:ascii="Arial" w:hAnsi="Arial" w:cs="Arial"/>
          <w:sz w:val="24"/>
          <w:szCs w:val="24"/>
        </w:rPr>
        <w:t>Шолева</w:t>
      </w:r>
      <w:proofErr w:type="spellEnd"/>
    </w:p>
    <w:p w:rsidR="00C72DCA" w:rsidRDefault="00C72DCA" w:rsidP="008A5CD6">
      <w:pPr>
        <w:tabs>
          <w:tab w:val="left" w:pos="709"/>
        </w:tabs>
        <w:spacing w:line="360" w:lineRule="auto"/>
        <w:jc w:val="both"/>
        <w:rPr>
          <w:rFonts w:ascii="Arial" w:hAnsi="Arial" w:cs="Arial"/>
          <w:sz w:val="24"/>
          <w:szCs w:val="24"/>
        </w:rPr>
      </w:pPr>
    </w:p>
    <w:p w:rsidR="00CE46B8" w:rsidRPr="00CE46B8" w:rsidRDefault="00CE46B8" w:rsidP="008A5CD6">
      <w:pPr>
        <w:tabs>
          <w:tab w:val="left" w:pos="709"/>
        </w:tabs>
        <w:spacing w:line="360" w:lineRule="auto"/>
        <w:jc w:val="both"/>
        <w:rPr>
          <w:rFonts w:ascii="Arial" w:hAnsi="Arial" w:cs="Arial"/>
          <w:sz w:val="24"/>
          <w:szCs w:val="24"/>
        </w:rPr>
      </w:pP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lastRenderedPageBreak/>
        <w:t>Проект за решение по т. 1.2.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C72DCA" w:rsidRPr="00CE46B8" w:rsidRDefault="008A5CD6" w:rsidP="00C72DCA">
      <w:pPr>
        <w:tabs>
          <w:tab w:val="left" w:pos="709"/>
        </w:tabs>
        <w:spacing w:line="360" w:lineRule="auto"/>
        <w:jc w:val="both"/>
        <w:rPr>
          <w:rFonts w:ascii="Arial" w:hAnsi="Arial" w:cs="Arial"/>
          <w:b/>
          <w:sz w:val="24"/>
          <w:szCs w:val="24"/>
        </w:rPr>
      </w:pPr>
      <w:r w:rsidRPr="00CE46B8">
        <w:rPr>
          <w:rFonts w:ascii="Arial" w:hAnsi="Arial" w:cs="Arial"/>
          <w:sz w:val="24"/>
          <w:szCs w:val="24"/>
        </w:rPr>
        <w:tab/>
      </w:r>
      <w:r w:rsidR="00C72DCA" w:rsidRPr="00CE46B8">
        <w:rPr>
          <w:rFonts w:ascii="Arial" w:hAnsi="Arial" w:cs="Arial"/>
          <w:b/>
          <w:sz w:val="24"/>
          <w:szCs w:val="24"/>
        </w:rPr>
        <w:t>Утвърждава научно жури за провеждане на конкурс за заемане на академичната длъжност „Доцент“ в област на висше образование 7. Здравеопазване и спорт, професионално направление 7.6. Спорт, специалност Спорт /информационни технологии в спорта/, както следва:</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Вътрешни членове:</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1.проф. Лъчезар Василев Димитров,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2.проф.Красимир Лазаров Петков, дн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3.проф.Здравко Петров </w:t>
      </w:r>
      <w:proofErr w:type="spellStart"/>
      <w:r w:rsidRPr="00CE46B8">
        <w:rPr>
          <w:rFonts w:ascii="Arial" w:hAnsi="Arial" w:cs="Arial"/>
          <w:b/>
          <w:sz w:val="24"/>
          <w:szCs w:val="24"/>
        </w:rPr>
        <w:t>Аракчийски</w:t>
      </w:r>
      <w:proofErr w:type="spellEnd"/>
      <w:r w:rsidRPr="00CE46B8">
        <w:rPr>
          <w:rFonts w:ascii="Arial" w:hAnsi="Arial" w:cs="Arial"/>
          <w:b/>
          <w:sz w:val="24"/>
          <w:szCs w:val="24"/>
        </w:rPr>
        <w:t>,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4.доц.Николина Георгиева Димитрова-Недкова, дн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доц. Павел Симеонов Йорданов,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Външни членове:</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1.проф. Димитър Танев </w:t>
      </w:r>
      <w:proofErr w:type="spellStart"/>
      <w:r w:rsidRPr="00CE46B8">
        <w:rPr>
          <w:rFonts w:ascii="Arial" w:hAnsi="Arial" w:cs="Arial"/>
          <w:b/>
          <w:sz w:val="24"/>
          <w:szCs w:val="24"/>
        </w:rPr>
        <w:t>Кайков</w:t>
      </w:r>
      <w:proofErr w:type="spellEnd"/>
      <w:r w:rsidRPr="00CE46B8">
        <w:rPr>
          <w:rFonts w:ascii="Arial" w:hAnsi="Arial" w:cs="Arial"/>
          <w:b/>
          <w:sz w:val="24"/>
          <w:szCs w:val="24"/>
        </w:rPr>
        <w:t>, дн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2. доц.Диана Николова Пеева, доктор – 7.6. Спорт, Югозападен университет „Неофит рилски“</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3.доц.Петър Георгиев </w:t>
      </w:r>
      <w:proofErr w:type="spellStart"/>
      <w:r w:rsidRPr="00CE46B8">
        <w:rPr>
          <w:rFonts w:ascii="Arial" w:hAnsi="Arial" w:cs="Arial"/>
          <w:b/>
          <w:sz w:val="24"/>
          <w:szCs w:val="24"/>
        </w:rPr>
        <w:t>Георгиев</w:t>
      </w:r>
      <w:proofErr w:type="spellEnd"/>
      <w:r w:rsidRPr="00CE46B8">
        <w:rPr>
          <w:rFonts w:ascii="Arial" w:hAnsi="Arial" w:cs="Arial"/>
          <w:b/>
          <w:sz w:val="24"/>
          <w:szCs w:val="24"/>
        </w:rPr>
        <w:t>, доктор – 7.6. Спорт, Академия на МВР</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Резервен член: доц. Огнян Кирилов </w:t>
      </w:r>
      <w:proofErr w:type="spellStart"/>
      <w:r w:rsidRPr="00CE46B8">
        <w:rPr>
          <w:rFonts w:ascii="Arial" w:hAnsi="Arial" w:cs="Arial"/>
          <w:b/>
          <w:sz w:val="24"/>
          <w:szCs w:val="24"/>
        </w:rPr>
        <w:t>Тишинов</w:t>
      </w:r>
      <w:proofErr w:type="spellEnd"/>
      <w:r w:rsidRPr="00CE46B8">
        <w:rPr>
          <w:rFonts w:ascii="Arial" w:hAnsi="Arial" w:cs="Arial"/>
          <w:b/>
          <w:sz w:val="24"/>
          <w:szCs w:val="24"/>
        </w:rPr>
        <w:t>,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Технически секретар: Димитринка Александрова </w:t>
      </w:r>
      <w:proofErr w:type="spellStart"/>
      <w:r w:rsidRPr="00CE46B8">
        <w:rPr>
          <w:rFonts w:ascii="Arial" w:hAnsi="Arial" w:cs="Arial"/>
          <w:b/>
          <w:sz w:val="24"/>
          <w:szCs w:val="24"/>
        </w:rPr>
        <w:t>Шолева</w:t>
      </w:r>
      <w:proofErr w:type="spellEnd"/>
    </w:p>
    <w:p w:rsidR="008A5CD6" w:rsidRDefault="008A5CD6" w:rsidP="00C72DCA">
      <w:pPr>
        <w:tabs>
          <w:tab w:val="left" w:pos="709"/>
        </w:tabs>
        <w:spacing w:line="360" w:lineRule="auto"/>
        <w:jc w:val="both"/>
        <w:rPr>
          <w:rFonts w:ascii="Arial" w:hAnsi="Arial" w:cs="Arial"/>
          <w:sz w:val="24"/>
          <w:szCs w:val="24"/>
        </w:rPr>
      </w:pPr>
    </w:p>
    <w:p w:rsidR="00CE46B8" w:rsidRDefault="00CE46B8" w:rsidP="00C72DCA">
      <w:pPr>
        <w:tabs>
          <w:tab w:val="left" w:pos="709"/>
        </w:tabs>
        <w:spacing w:line="360" w:lineRule="auto"/>
        <w:jc w:val="both"/>
        <w:rPr>
          <w:rFonts w:ascii="Arial" w:hAnsi="Arial" w:cs="Arial"/>
          <w:sz w:val="24"/>
          <w:szCs w:val="24"/>
        </w:rPr>
      </w:pPr>
    </w:p>
    <w:p w:rsidR="00CE46B8" w:rsidRPr="00CE46B8" w:rsidRDefault="00CE46B8" w:rsidP="00C72DCA">
      <w:pPr>
        <w:tabs>
          <w:tab w:val="left" w:pos="709"/>
        </w:tabs>
        <w:spacing w:line="360" w:lineRule="auto"/>
        <w:jc w:val="both"/>
        <w:rPr>
          <w:rFonts w:ascii="Arial" w:hAnsi="Arial" w:cs="Arial"/>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lastRenderedPageBreak/>
        <w:t>Обосновка по т. 1:</w:t>
      </w:r>
    </w:p>
    <w:p w:rsidR="008A5CD6" w:rsidRPr="00CE46B8" w:rsidRDefault="008A5CD6"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 Докладна записка от </w:t>
      </w:r>
      <w:r w:rsidR="00C72DCA" w:rsidRPr="00CE46B8">
        <w:rPr>
          <w:rFonts w:ascii="Arial" w:hAnsi="Arial" w:cs="Arial"/>
          <w:sz w:val="24"/>
          <w:szCs w:val="24"/>
        </w:rPr>
        <w:t>Директор на ДЕОИТ относно избор на научно жури за заемане на академичната длъжност „Доцент“ в област на висше образование 7. Здравеопазване и спорт, професионално направление 7.6. Спорт, специалност Спорт /Методика на обучението по английски език в спорта/, както следва:</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Вътрешни членове:</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1.проф. Николай Кирилов </w:t>
      </w:r>
      <w:proofErr w:type="spellStart"/>
      <w:r w:rsidRPr="00CE46B8">
        <w:rPr>
          <w:rFonts w:ascii="Arial" w:hAnsi="Arial" w:cs="Arial"/>
          <w:sz w:val="24"/>
          <w:szCs w:val="24"/>
        </w:rPr>
        <w:t>Изов</w:t>
      </w:r>
      <w:proofErr w:type="spellEnd"/>
      <w:r w:rsidRPr="00CE46B8">
        <w:rPr>
          <w:rFonts w:ascii="Arial" w:hAnsi="Arial" w:cs="Arial"/>
          <w:sz w:val="24"/>
          <w:szCs w:val="24"/>
        </w:rPr>
        <w:t>,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2.проф. Кирил Георгиев Андонов, дн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3. проф. Димитър Петров Михайлов,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4. доц.Весела Кирилова Славова, доктор – 1.3. Педагогика на обучението по…</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Резервен член: доц. Мария Ганчева Гатева,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Външни членове:</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1.проф. Юлия Георгиева </w:t>
      </w:r>
      <w:proofErr w:type="spellStart"/>
      <w:r w:rsidRPr="00CE46B8">
        <w:rPr>
          <w:rFonts w:ascii="Arial" w:hAnsi="Arial" w:cs="Arial"/>
          <w:sz w:val="24"/>
          <w:szCs w:val="24"/>
        </w:rPr>
        <w:t>Мутафова-Заберска</w:t>
      </w:r>
      <w:proofErr w:type="spellEnd"/>
      <w:r w:rsidRPr="00CE46B8">
        <w:rPr>
          <w:rFonts w:ascii="Arial" w:hAnsi="Arial" w:cs="Arial"/>
          <w:sz w:val="24"/>
          <w:szCs w:val="24"/>
        </w:rPr>
        <w:t>,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2.доц. Лариса Иванова Касабова, доктор – 7.6. Спорт, УНСС</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3.проф. дфн Димитър Веселинова Димитров – 1.3. Педагогика на обучението по…, СУ „Св.Климент Охридски“</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Резервен член: доц. Ралица Цекова Арсова, доктор – 7.6. Спорт, УНСС</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Технически секретар: Димитринка Александрова </w:t>
      </w:r>
      <w:proofErr w:type="spellStart"/>
      <w:r w:rsidRPr="00CE46B8">
        <w:rPr>
          <w:rFonts w:ascii="Arial" w:hAnsi="Arial" w:cs="Arial"/>
          <w:sz w:val="24"/>
          <w:szCs w:val="24"/>
        </w:rPr>
        <w:t>Шолева</w:t>
      </w:r>
      <w:proofErr w:type="spellEnd"/>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1.3.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C72DCA" w:rsidRPr="00CE46B8" w:rsidRDefault="008A5CD6"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C72DCA" w:rsidRPr="00CE46B8">
        <w:rPr>
          <w:rFonts w:ascii="Arial" w:hAnsi="Arial" w:cs="Arial"/>
          <w:b/>
          <w:sz w:val="24"/>
          <w:szCs w:val="24"/>
        </w:rPr>
        <w:t xml:space="preserve">Утвърждава научно жури за заемане на академичната длъжност „Доцент“ в област на висше образование 7. Здравеопазване и спорт, </w:t>
      </w:r>
      <w:r w:rsidR="00C72DCA" w:rsidRPr="00CE46B8">
        <w:rPr>
          <w:rFonts w:ascii="Arial" w:hAnsi="Arial" w:cs="Arial"/>
          <w:b/>
          <w:sz w:val="24"/>
          <w:szCs w:val="24"/>
        </w:rPr>
        <w:lastRenderedPageBreak/>
        <w:t>професионално направление 7.6. Спорт, специалност Спорт /Методика на обучението по английски език в спорта/, както следва:</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Вътрешни членове:</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1.проф. Николай Кирилов </w:t>
      </w:r>
      <w:proofErr w:type="spellStart"/>
      <w:r w:rsidRPr="00CE46B8">
        <w:rPr>
          <w:rFonts w:ascii="Arial" w:hAnsi="Arial" w:cs="Arial"/>
          <w:b/>
          <w:sz w:val="24"/>
          <w:szCs w:val="24"/>
        </w:rPr>
        <w:t>Изов</w:t>
      </w:r>
      <w:proofErr w:type="spellEnd"/>
      <w:r w:rsidRPr="00CE46B8">
        <w:rPr>
          <w:rFonts w:ascii="Arial" w:hAnsi="Arial" w:cs="Arial"/>
          <w:b/>
          <w:sz w:val="24"/>
          <w:szCs w:val="24"/>
        </w:rPr>
        <w:t>,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2.проф. Кирил Георгиев Андонов, дн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3. проф. Димитър Петров Михайлов,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4. доц.Весела Кирилова Славова, доктор – 1.3. Педагогика на обучението по…</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доц. Мария Ганчева Гатева,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Външни членове:</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1.проф. Юлия Георгиева </w:t>
      </w:r>
      <w:proofErr w:type="spellStart"/>
      <w:r w:rsidRPr="00CE46B8">
        <w:rPr>
          <w:rFonts w:ascii="Arial" w:hAnsi="Arial" w:cs="Arial"/>
          <w:b/>
          <w:sz w:val="24"/>
          <w:szCs w:val="24"/>
        </w:rPr>
        <w:t>Мутафова-Заберска</w:t>
      </w:r>
      <w:proofErr w:type="spellEnd"/>
      <w:r w:rsidRPr="00CE46B8">
        <w:rPr>
          <w:rFonts w:ascii="Arial" w:hAnsi="Arial" w:cs="Arial"/>
          <w:b/>
          <w:sz w:val="24"/>
          <w:szCs w:val="24"/>
        </w:rPr>
        <w:t>, доктор – 7.6. Спорт</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2.доц. Лариса Иванова Касабова, доктор – 7.6. Спорт, УНСС</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3.проф. дфн Димитър Веселинова Димитров – 1.3. Педагогика на обучението по…, СУ „Св.Климент Охридски“</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доц. Ралица Цекова Арсова, доктор – 7.6. Спорт, УНСС</w:t>
      </w:r>
    </w:p>
    <w:p w:rsidR="00C72DCA" w:rsidRPr="00CE46B8" w:rsidRDefault="00C72DCA" w:rsidP="00C72DCA">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Технически секретар: Димитринка Александрова </w:t>
      </w:r>
      <w:proofErr w:type="spellStart"/>
      <w:r w:rsidRPr="00CE46B8">
        <w:rPr>
          <w:rFonts w:ascii="Arial" w:hAnsi="Arial" w:cs="Arial"/>
          <w:b/>
          <w:sz w:val="24"/>
          <w:szCs w:val="24"/>
        </w:rPr>
        <w:t>Шолева</w:t>
      </w:r>
      <w:proofErr w:type="spellEnd"/>
    </w:p>
    <w:p w:rsidR="008A5CD6" w:rsidRPr="00CE46B8" w:rsidRDefault="008A5CD6" w:rsidP="00C72DCA">
      <w:pPr>
        <w:tabs>
          <w:tab w:val="left" w:pos="709"/>
        </w:tabs>
        <w:spacing w:line="360" w:lineRule="auto"/>
        <w:jc w:val="both"/>
        <w:rPr>
          <w:rFonts w:ascii="Arial" w:hAnsi="Arial" w:cs="Arial"/>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1:</w:t>
      </w:r>
    </w:p>
    <w:p w:rsidR="00C72DCA" w:rsidRPr="00CE46B8" w:rsidRDefault="008A5CD6"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 </w:t>
      </w:r>
      <w:r w:rsidR="00C72DCA" w:rsidRPr="00CE46B8">
        <w:rPr>
          <w:rFonts w:ascii="Arial" w:hAnsi="Arial" w:cs="Arial"/>
          <w:sz w:val="24"/>
          <w:szCs w:val="24"/>
        </w:rPr>
        <w:t>Докладна записка от ръководител катедра „Тежка атлетика, бокс, фехтовка и спорт за всички“ относно избор на научно жури за заемане на академичната длъжност „Професор“ в област на висше образование 7. Здравеопазване и спорт, професионално направление 7.6. Спорт, специалност Спорт /Културизъм/, както следва:</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Вътрешни членове:</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lastRenderedPageBreak/>
        <w:t>1.проф. Красимир Лазаров Петков, дн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2.проф. Стефан Георгиев Стойков, дн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3.проф. Юлиян Богданов Карабиберов,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4.доц. нели Янкова Симова,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Резервен член: доц. Сашо Панчев Йорданов,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Външни членове:</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1.проф. Кирил Атанасов Аладжов, дн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2.проф. Йордан Костадинов Иванов,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 xml:space="preserve">3.доц. Любен Кръстев </w:t>
      </w:r>
      <w:proofErr w:type="spellStart"/>
      <w:r w:rsidRPr="00CE46B8">
        <w:rPr>
          <w:rFonts w:ascii="Arial" w:hAnsi="Arial" w:cs="Arial"/>
          <w:sz w:val="24"/>
          <w:szCs w:val="24"/>
        </w:rPr>
        <w:t>Кръстев</w:t>
      </w:r>
      <w:proofErr w:type="spellEnd"/>
      <w:r w:rsidRPr="00CE46B8">
        <w:rPr>
          <w:rFonts w:ascii="Arial" w:hAnsi="Arial" w:cs="Arial"/>
          <w:sz w:val="24"/>
          <w:szCs w:val="24"/>
        </w:rPr>
        <w:t>, доктор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Резервен член: проф. Димитър Атанасов Димитров, дн – 7.6. Спорт</w:t>
      </w:r>
    </w:p>
    <w:p w:rsidR="00C72DCA" w:rsidRPr="00CE46B8" w:rsidRDefault="00C72DCA" w:rsidP="00C72DCA">
      <w:pPr>
        <w:tabs>
          <w:tab w:val="left" w:pos="709"/>
        </w:tabs>
        <w:spacing w:line="360" w:lineRule="auto"/>
        <w:jc w:val="both"/>
        <w:rPr>
          <w:rFonts w:ascii="Arial" w:hAnsi="Arial" w:cs="Arial"/>
          <w:sz w:val="24"/>
          <w:szCs w:val="24"/>
        </w:rPr>
      </w:pPr>
      <w:r w:rsidRPr="00CE46B8">
        <w:rPr>
          <w:rFonts w:ascii="Arial" w:hAnsi="Arial" w:cs="Arial"/>
          <w:sz w:val="24"/>
          <w:szCs w:val="24"/>
        </w:rPr>
        <w:t>Технически секретар: Цветелина Василева Митова.</w:t>
      </w:r>
    </w:p>
    <w:p w:rsidR="008A5CD6" w:rsidRPr="00CE46B8" w:rsidRDefault="008A5CD6" w:rsidP="008A5CD6">
      <w:pPr>
        <w:tabs>
          <w:tab w:val="left" w:pos="709"/>
        </w:tabs>
        <w:spacing w:line="360" w:lineRule="auto"/>
        <w:jc w:val="both"/>
        <w:rPr>
          <w:rFonts w:ascii="Arial" w:hAnsi="Arial" w:cs="Arial"/>
          <w:sz w:val="24"/>
          <w:szCs w:val="24"/>
        </w:rPr>
      </w:pP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1.4.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2F02CF" w:rsidRPr="00CE46B8" w:rsidRDefault="008A5CD6"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2F02CF" w:rsidRPr="00CE46B8">
        <w:rPr>
          <w:rFonts w:ascii="Arial" w:hAnsi="Arial" w:cs="Arial"/>
          <w:b/>
          <w:sz w:val="24"/>
          <w:szCs w:val="24"/>
        </w:rPr>
        <w:t>Утвърждава научно жури за заемане на академичната длъжност „Професор“ в област на висше образование 7. Здравеопазване и спорт, професионално направление 7.6. Спорт, специалност Спорт /Културизъм/, както следва:</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Вътрешни членове:</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1.проф. Красимир Лазаров Петков, дн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2.проф. Стефан Георгиев Стойков, дн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lastRenderedPageBreak/>
        <w:t>3.проф. Юлиян Богданов Карабиберов, доктор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4.доц. нели Янкова Симова, доктор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доц. Сашо Панчев Йорданов, доктор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Външни членове:</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1.проф. Кирил Атанасов Аладжов, дн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2.проф. Йордан Костадинов Иванов, доктор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3.доц. Любен Кръстев </w:t>
      </w:r>
      <w:proofErr w:type="spellStart"/>
      <w:r w:rsidRPr="00CE46B8">
        <w:rPr>
          <w:rFonts w:ascii="Arial" w:hAnsi="Arial" w:cs="Arial"/>
          <w:b/>
          <w:sz w:val="24"/>
          <w:szCs w:val="24"/>
        </w:rPr>
        <w:t>Кръстев</w:t>
      </w:r>
      <w:proofErr w:type="spellEnd"/>
      <w:r w:rsidRPr="00CE46B8">
        <w:rPr>
          <w:rFonts w:ascii="Arial" w:hAnsi="Arial" w:cs="Arial"/>
          <w:b/>
          <w:sz w:val="24"/>
          <w:szCs w:val="24"/>
        </w:rPr>
        <w:t>, доктор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Резервен член: проф. Димитър Атанасов Димитров, дн – 7.6. Спорт</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Технически секретар: Цветелина Василева Митова.</w:t>
      </w:r>
    </w:p>
    <w:p w:rsidR="008A5CD6" w:rsidRPr="00CE46B8" w:rsidRDefault="008A5CD6" w:rsidP="008A5CD6">
      <w:pPr>
        <w:tabs>
          <w:tab w:val="left" w:pos="709"/>
        </w:tabs>
        <w:spacing w:line="360" w:lineRule="auto"/>
        <w:jc w:val="both"/>
        <w:rPr>
          <w:rFonts w:ascii="Arial" w:hAnsi="Arial" w:cs="Arial"/>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2:</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 xml:space="preserve">Докладна записка от ръководител катедра </w:t>
      </w:r>
      <w:r w:rsidR="002F02CF" w:rsidRPr="00CE46B8">
        <w:rPr>
          <w:rFonts w:ascii="Arial" w:hAnsi="Arial" w:cs="Arial"/>
          <w:sz w:val="24"/>
          <w:szCs w:val="24"/>
        </w:rPr>
        <w:t>“Тежка атлетика, бокс, фехтовка и спорт за всички“ относно приемане  на тримесечни отчети на докторанти към катедрата.</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2.1.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8A5CD6" w:rsidRPr="00CE46B8" w:rsidRDefault="008A5CD6"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2F02CF" w:rsidRPr="00CE46B8">
        <w:rPr>
          <w:rFonts w:ascii="Arial" w:hAnsi="Arial" w:cs="Arial"/>
          <w:b/>
          <w:sz w:val="24"/>
          <w:szCs w:val="24"/>
        </w:rPr>
        <w:t>Приема тримесечните отчети на докторанти към катедра “Тежка атлетика, бокс, фехтовка и спорт за всички“, както следва:</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1.Лиляна Петрова Чобанова – докторант редовна форма на обучение  с тема на дисертационен труд: „Силова подготовка в </w:t>
      </w:r>
      <w:proofErr w:type="spellStart"/>
      <w:r w:rsidRPr="00CE46B8">
        <w:rPr>
          <w:rFonts w:ascii="Arial" w:hAnsi="Arial" w:cs="Arial"/>
          <w:b/>
          <w:sz w:val="24"/>
          <w:szCs w:val="24"/>
        </w:rPr>
        <w:t>ушу</w:t>
      </w:r>
      <w:proofErr w:type="spellEnd"/>
      <w:r w:rsidRPr="00CE46B8">
        <w:rPr>
          <w:rFonts w:ascii="Arial" w:hAnsi="Arial" w:cs="Arial"/>
          <w:b/>
          <w:sz w:val="24"/>
          <w:szCs w:val="24"/>
        </w:rPr>
        <w:t>“ с научен ръководител – доц. Валентин Панайотов, дн.</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lastRenderedPageBreak/>
        <w:t xml:space="preserve">2.Пламен </w:t>
      </w:r>
      <w:proofErr w:type="spellStart"/>
      <w:r w:rsidRPr="00CE46B8">
        <w:rPr>
          <w:rFonts w:ascii="Arial" w:hAnsi="Arial" w:cs="Arial"/>
          <w:b/>
          <w:sz w:val="24"/>
          <w:szCs w:val="24"/>
        </w:rPr>
        <w:t>Светлозаров</w:t>
      </w:r>
      <w:proofErr w:type="spellEnd"/>
      <w:r w:rsidRPr="00CE46B8">
        <w:rPr>
          <w:rFonts w:ascii="Arial" w:hAnsi="Arial" w:cs="Arial"/>
          <w:b/>
          <w:sz w:val="24"/>
          <w:szCs w:val="24"/>
        </w:rPr>
        <w:t xml:space="preserve"> Атанасов – докторант редовна форма на обучение с тема: „Годишна динамика на телесния състав при хора с различно ниво на двигателна активност“, с научен ръководител – доц. Валентин Панайотов, дн.</w:t>
      </w:r>
    </w:p>
    <w:p w:rsidR="002F02CF" w:rsidRPr="00CE46B8" w:rsidRDefault="002F02CF" w:rsidP="002F02CF">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3.Владимира Владимирова </w:t>
      </w:r>
      <w:proofErr w:type="spellStart"/>
      <w:r w:rsidRPr="00CE46B8">
        <w:rPr>
          <w:rFonts w:ascii="Arial" w:hAnsi="Arial" w:cs="Arial"/>
          <w:b/>
          <w:sz w:val="24"/>
          <w:szCs w:val="24"/>
        </w:rPr>
        <w:t>Нанд</w:t>
      </w:r>
      <w:proofErr w:type="spellEnd"/>
      <w:r w:rsidRPr="00CE46B8">
        <w:rPr>
          <w:rFonts w:ascii="Arial" w:hAnsi="Arial" w:cs="Arial"/>
          <w:b/>
          <w:sz w:val="24"/>
          <w:szCs w:val="24"/>
        </w:rPr>
        <w:t xml:space="preserve"> – докторант самостоятелна подготовка към катедрата, с тема: „Авторска </w:t>
      </w:r>
      <w:proofErr w:type="spellStart"/>
      <w:r w:rsidRPr="00CE46B8">
        <w:rPr>
          <w:rFonts w:ascii="Arial" w:hAnsi="Arial" w:cs="Arial"/>
          <w:b/>
          <w:sz w:val="24"/>
          <w:szCs w:val="24"/>
        </w:rPr>
        <w:t>холистична</w:t>
      </w:r>
      <w:proofErr w:type="spellEnd"/>
      <w:r w:rsidRPr="00CE46B8">
        <w:rPr>
          <w:rFonts w:ascii="Arial" w:hAnsi="Arial" w:cs="Arial"/>
          <w:b/>
          <w:sz w:val="24"/>
          <w:szCs w:val="24"/>
        </w:rPr>
        <w:t xml:space="preserve"> тренировка във фитнеса“ с научен ръководител – доц. Валентин Панайотов, дн.</w:t>
      </w:r>
    </w:p>
    <w:p w:rsidR="008A5CD6" w:rsidRPr="00CE46B8" w:rsidRDefault="008A5CD6" w:rsidP="008A5CD6">
      <w:pPr>
        <w:rPr>
          <w:rFonts w:ascii="Arial" w:hAnsi="Arial" w:cs="Arial"/>
          <w:b/>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2:</w:t>
      </w:r>
    </w:p>
    <w:p w:rsidR="008A5CD6" w:rsidRPr="00CE46B8" w:rsidRDefault="008A5CD6" w:rsidP="008A5CD6">
      <w:pPr>
        <w:spacing w:line="360" w:lineRule="auto"/>
        <w:jc w:val="both"/>
        <w:rPr>
          <w:rFonts w:ascii="Arial" w:hAnsi="Arial" w:cs="Arial"/>
          <w:sz w:val="24"/>
          <w:szCs w:val="24"/>
        </w:rPr>
      </w:pPr>
      <w:r w:rsidRPr="00CE46B8">
        <w:rPr>
          <w:rFonts w:ascii="Arial" w:hAnsi="Arial" w:cs="Arial"/>
          <w:sz w:val="24"/>
          <w:szCs w:val="24"/>
        </w:rPr>
        <w:t>Докладна записка от ръководител катедра „</w:t>
      </w:r>
      <w:r w:rsidR="002F02CF" w:rsidRPr="00CE46B8">
        <w:rPr>
          <w:rFonts w:ascii="Arial" w:hAnsi="Arial" w:cs="Arial"/>
          <w:sz w:val="24"/>
          <w:szCs w:val="24"/>
        </w:rPr>
        <w:t xml:space="preserve">Борба и джудо“ относно промяна на тема на дисертационния труд на </w:t>
      </w:r>
      <w:proofErr w:type="spellStart"/>
      <w:r w:rsidR="002F02CF" w:rsidRPr="00CE46B8">
        <w:rPr>
          <w:rFonts w:ascii="Arial" w:hAnsi="Arial" w:cs="Arial"/>
          <w:sz w:val="24"/>
          <w:szCs w:val="24"/>
        </w:rPr>
        <w:t>Рахым</w:t>
      </w:r>
      <w:proofErr w:type="spellEnd"/>
      <w:r w:rsidR="002F02CF" w:rsidRPr="00CE46B8">
        <w:rPr>
          <w:rFonts w:ascii="Arial" w:hAnsi="Arial" w:cs="Arial"/>
          <w:sz w:val="24"/>
          <w:szCs w:val="24"/>
        </w:rPr>
        <w:t xml:space="preserve"> </w:t>
      </w:r>
      <w:proofErr w:type="spellStart"/>
      <w:r w:rsidR="002F02CF" w:rsidRPr="00CE46B8">
        <w:rPr>
          <w:rFonts w:ascii="Arial" w:hAnsi="Arial" w:cs="Arial"/>
          <w:sz w:val="24"/>
          <w:szCs w:val="24"/>
        </w:rPr>
        <w:t>Баялиев</w:t>
      </w:r>
      <w:proofErr w:type="spellEnd"/>
      <w:r w:rsidR="002F02CF" w:rsidRPr="00CE46B8">
        <w:rPr>
          <w:rFonts w:ascii="Arial" w:hAnsi="Arial" w:cs="Arial"/>
          <w:sz w:val="24"/>
          <w:szCs w:val="24"/>
        </w:rPr>
        <w:t>, докторант редовна форма на обучение към катедрата в професионално направление  „Педагогика на обучението по физическо възпитание“ по докторска програма „Физическо възпитание в образователната система“.Предлага се темата да бъде: „Използване на националните видове спортни борби във физическото възпитание на студентите“ /“</w:t>
      </w:r>
      <w:proofErr w:type="spellStart"/>
      <w:r w:rsidR="002F02CF" w:rsidRPr="00CE46B8">
        <w:rPr>
          <w:rFonts w:ascii="Arial" w:hAnsi="Arial" w:cs="Arial"/>
          <w:sz w:val="24"/>
          <w:szCs w:val="24"/>
        </w:rPr>
        <w:t>Использование</w:t>
      </w:r>
      <w:proofErr w:type="spellEnd"/>
      <w:r w:rsidR="002F02CF" w:rsidRPr="00CE46B8">
        <w:rPr>
          <w:rFonts w:ascii="Arial" w:hAnsi="Arial" w:cs="Arial"/>
          <w:sz w:val="24"/>
          <w:szCs w:val="24"/>
        </w:rPr>
        <w:t xml:space="preserve"> </w:t>
      </w:r>
      <w:proofErr w:type="spellStart"/>
      <w:r w:rsidR="002F02CF" w:rsidRPr="00CE46B8">
        <w:rPr>
          <w:rFonts w:ascii="Arial" w:hAnsi="Arial" w:cs="Arial"/>
          <w:sz w:val="24"/>
          <w:szCs w:val="24"/>
        </w:rPr>
        <w:t>национальных</w:t>
      </w:r>
      <w:proofErr w:type="spellEnd"/>
      <w:r w:rsidR="002F02CF" w:rsidRPr="00CE46B8">
        <w:rPr>
          <w:rFonts w:ascii="Arial" w:hAnsi="Arial" w:cs="Arial"/>
          <w:sz w:val="24"/>
          <w:szCs w:val="24"/>
        </w:rPr>
        <w:t xml:space="preserve"> видов </w:t>
      </w:r>
      <w:proofErr w:type="spellStart"/>
      <w:r w:rsidR="002F02CF" w:rsidRPr="00CE46B8">
        <w:rPr>
          <w:rFonts w:ascii="Arial" w:hAnsi="Arial" w:cs="Arial"/>
          <w:sz w:val="24"/>
          <w:szCs w:val="24"/>
        </w:rPr>
        <w:t>спортивной</w:t>
      </w:r>
      <w:proofErr w:type="spellEnd"/>
      <w:r w:rsidR="002F02CF" w:rsidRPr="00CE46B8">
        <w:rPr>
          <w:rFonts w:ascii="Arial" w:hAnsi="Arial" w:cs="Arial"/>
          <w:sz w:val="24"/>
          <w:szCs w:val="24"/>
        </w:rPr>
        <w:t xml:space="preserve"> </w:t>
      </w:r>
      <w:proofErr w:type="spellStart"/>
      <w:r w:rsidR="002F02CF" w:rsidRPr="00CE46B8">
        <w:rPr>
          <w:rFonts w:ascii="Arial" w:hAnsi="Arial" w:cs="Arial"/>
          <w:sz w:val="24"/>
          <w:szCs w:val="24"/>
        </w:rPr>
        <w:t>борьбы</w:t>
      </w:r>
      <w:proofErr w:type="spellEnd"/>
      <w:r w:rsidR="002F02CF" w:rsidRPr="00CE46B8">
        <w:rPr>
          <w:rFonts w:ascii="Arial" w:hAnsi="Arial" w:cs="Arial"/>
          <w:sz w:val="24"/>
          <w:szCs w:val="24"/>
        </w:rPr>
        <w:t xml:space="preserve"> в </w:t>
      </w:r>
      <w:proofErr w:type="spellStart"/>
      <w:r w:rsidR="002F02CF" w:rsidRPr="00CE46B8">
        <w:rPr>
          <w:rFonts w:ascii="Arial" w:hAnsi="Arial" w:cs="Arial"/>
          <w:sz w:val="24"/>
          <w:szCs w:val="24"/>
        </w:rPr>
        <w:t>физическом</w:t>
      </w:r>
      <w:proofErr w:type="spellEnd"/>
      <w:r w:rsidR="002F02CF" w:rsidRPr="00CE46B8">
        <w:rPr>
          <w:rFonts w:ascii="Arial" w:hAnsi="Arial" w:cs="Arial"/>
          <w:sz w:val="24"/>
          <w:szCs w:val="24"/>
        </w:rPr>
        <w:t xml:space="preserve"> </w:t>
      </w:r>
      <w:proofErr w:type="spellStart"/>
      <w:r w:rsidR="002F02CF" w:rsidRPr="00CE46B8">
        <w:rPr>
          <w:rFonts w:ascii="Arial" w:hAnsi="Arial" w:cs="Arial"/>
          <w:sz w:val="24"/>
          <w:szCs w:val="24"/>
        </w:rPr>
        <w:t>воспитании</w:t>
      </w:r>
      <w:proofErr w:type="spellEnd"/>
      <w:r w:rsidR="002F02CF" w:rsidRPr="00CE46B8">
        <w:rPr>
          <w:rFonts w:ascii="Arial" w:hAnsi="Arial" w:cs="Arial"/>
          <w:sz w:val="24"/>
          <w:szCs w:val="24"/>
        </w:rPr>
        <w:t xml:space="preserve"> </w:t>
      </w:r>
      <w:proofErr w:type="spellStart"/>
      <w:r w:rsidR="002F02CF" w:rsidRPr="00CE46B8">
        <w:rPr>
          <w:rFonts w:ascii="Arial" w:hAnsi="Arial" w:cs="Arial"/>
          <w:sz w:val="24"/>
          <w:szCs w:val="24"/>
        </w:rPr>
        <w:t>студентов</w:t>
      </w:r>
      <w:proofErr w:type="spellEnd"/>
      <w:r w:rsidR="002F02CF" w:rsidRPr="00CE46B8">
        <w:rPr>
          <w:rFonts w:ascii="Arial" w:hAnsi="Arial" w:cs="Arial"/>
          <w:sz w:val="24"/>
          <w:szCs w:val="24"/>
        </w:rPr>
        <w:t>“/.</w:t>
      </w:r>
    </w:p>
    <w:p w:rsidR="008A5CD6" w:rsidRPr="00CE46B8" w:rsidRDefault="008A5CD6" w:rsidP="008A5CD6">
      <w:pPr>
        <w:spacing w:line="360" w:lineRule="auto"/>
        <w:jc w:val="both"/>
        <w:rPr>
          <w:rFonts w:ascii="Arial" w:hAnsi="Arial" w:cs="Arial"/>
          <w:b/>
          <w:sz w:val="24"/>
          <w:szCs w:val="24"/>
          <w:lang w:eastAsia="en-US"/>
        </w:rPr>
      </w:pPr>
      <w:r w:rsidRPr="00CE46B8">
        <w:rPr>
          <w:rFonts w:ascii="Arial" w:hAnsi="Arial" w:cs="Arial"/>
          <w:b/>
          <w:sz w:val="24"/>
          <w:szCs w:val="24"/>
          <w:lang w:eastAsia="en-US"/>
        </w:rPr>
        <w:t>Проект за решение по т. 2.</w:t>
      </w:r>
      <w:proofErr w:type="spellStart"/>
      <w:r w:rsidRPr="00CE46B8">
        <w:rPr>
          <w:rFonts w:ascii="Arial" w:hAnsi="Arial" w:cs="Arial"/>
          <w:b/>
          <w:sz w:val="24"/>
          <w:szCs w:val="24"/>
          <w:lang w:eastAsia="en-US"/>
        </w:rPr>
        <w:t>2</w:t>
      </w:r>
      <w:proofErr w:type="spellEnd"/>
      <w:r w:rsidRPr="00CE46B8">
        <w:rPr>
          <w:rFonts w:ascii="Arial" w:hAnsi="Arial" w:cs="Arial"/>
          <w:b/>
          <w:sz w:val="24"/>
          <w:szCs w:val="24"/>
          <w:lang w:eastAsia="en-US"/>
        </w:rPr>
        <w:t>.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2F02CF" w:rsidRPr="00CE46B8" w:rsidRDefault="008A5CD6" w:rsidP="002F02CF">
      <w:pPr>
        <w:spacing w:line="360" w:lineRule="auto"/>
        <w:jc w:val="both"/>
        <w:rPr>
          <w:rFonts w:ascii="Arial" w:hAnsi="Arial" w:cs="Arial"/>
          <w:b/>
          <w:sz w:val="24"/>
          <w:szCs w:val="24"/>
        </w:rPr>
      </w:pPr>
      <w:r w:rsidRPr="00CE46B8">
        <w:rPr>
          <w:rFonts w:ascii="Arial" w:hAnsi="Arial" w:cs="Arial"/>
          <w:b/>
          <w:sz w:val="24"/>
          <w:szCs w:val="24"/>
        </w:rPr>
        <w:tab/>
      </w:r>
      <w:r w:rsidR="002F02CF" w:rsidRPr="00CE46B8">
        <w:rPr>
          <w:rFonts w:ascii="Arial" w:hAnsi="Arial" w:cs="Arial"/>
          <w:b/>
          <w:sz w:val="24"/>
          <w:szCs w:val="24"/>
        </w:rPr>
        <w:t xml:space="preserve">Променя тема на дисертационния труд на </w:t>
      </w:r>
      <w:proofErr w:type="spellStart"/>
      <w:r w:rsidR="002F02CF" w:rsidRPr="00CE46B8">
        <w:rPr>
          <w:rFonts w:ascii="Arial" w:hAnsi="Arial" w:cs="Arial"/>
          <w:b/>
          <w:sz w:val="24"/>
          <w:szCs w:val="24"/>
        </w:rPr>
        <w:t>Рахым</w:t>
      </w:r>
      <w:proofErr w:type="spellEnd"/>
      <w:r w:rsidR="002F02CF" w:rsidRPr="00CE46B8">
        <w:rPr>
          <w:rFonts w:ascii="Arial" w:hAnsi="Arial" w:cs="Arial"/>
          <w:b/>
          <w:sz w:val="24"/>
          <w:szCs w:val="24"/>
        </w:rPr>
        <w:t xml:space="preserve"> </w:t>
      </w:r>
      <w:proofErr w:type="spellStart"/>
      <w:r w:rsidR="002F02CF" w:rsidRPr="00CE46B8">
        <w:rPr>
          <w:rFonts w:ascii="Arial" w:hAnsi="Arial" w:cs="Arial"/>
          <w:b/>
          <w:sz w:val="24"/>
          <w:szCs w:val="24"/>
        </w:rPr>
        <w:t>Баялиев</w:t>
      </w:r>
      <w:proofErr w:type="spellEnd"/>
      <w:r w:rsidR="002F02CF" w:rsidRPr="00CE46B8">
        <w:rPr>
          <w:rFonts w:ascii="Arial" w:hAnsi="Arial" w:cs="Arial"/>
          <w:b/>
          <w:sz w:val="24"/>
          <w:szCs w:val="24"/>
        </w:rPr>
        <w:t>, докторант редовна форма на обучение към катедрата в професионално направление  „Педагогика на обучението по физическо възпитание“ по докторска програма „Физическо възпитание в образователната система“, да бъде: „Използване на националните видове спортни борби във физическото възпитание на студентите“ /“</w:t>
      </w:r>
      <w:proofErr w:type="spellStart"/>
      <w:r w:rsidR="002F02CF" w:rsidRPr="00CE46B8">
        <w:rPr>
          <w:rFonts w:ascii="Arial" w:hAnsi="Arial" w:cs="Arial"/>
          <w:b/>
          <w:sz w:val="24"/>
          <w:szCs w:val="24"/>
        </w:rPr>
        <w:t>Использование</w:t>
      </w:r>
      <w:proofErr w:type="spellEnd"/>
      <w:r w:rsidR="002F02CF" w:rsidRPr="00CE46B8">
        <w:rPr>
          <w:rFonts w:ascii="Arial" w:hAnsi="Arial" w:cs="Arial"/>
          <w:b/>
          <w:sz w:val="24"/>
          <w:szCs w:val="24"/>
        </w:rPr>
        <w:t xml:space="preserve"> </w:t>
      </w:r>
      <w:proofErr w:type="spellStart"/>
      <w:r w:rsidR="002F02CF" w:rsidRPr="00CE46B8">
        <w:rPr>
          <w:rFonts w:ascii="Arial" w:hAnsi="Arial" w:cs="Arial"/>
          <w:b/>
          <w:sz w:val="24"/>
          <w:szCs w:val="24"/>
        </w:rPr>
        <w:t>национальных</w:t>
      </w:r>
      <w:proofErr w:type="spellEnd"/>
      <w:r w:rsidR="002F02CF" w:rsidRPr="00CE46B8">
        <w:rPr>
          <w:rFonts w:ascii="Arial" w:hAnsi="Arial" w:cs="Arial"/>
          <w:b/>
          <w:sz w:val="24"/>
          <w:szCs w:val="24"/>
        </w:rPr>
        <w:t xml:space="preserve"> видов </w:t>
      </w:r>
      <w:proofErr w:type="spellStart"/>
      <w:r w:rsidR="002F02CF" w:rsidRPr="00CE46B8">
        <w:rPr>
          <w:rFonts w:ascii="Arial" w:hAnsi="Arial" w:cs="Arial"/>
          <w:b/>
          <w:sz w:val="24"/>
          <w:szCs w:val="24"/>
        </w:rPr>
        <w:t>спортивной</w:t>
      </w:r>
      <w:proofErr w:type="spellEnd"/>
      <w:r w:rsidR="002F02CF" w:rsidRPr="00CE46B8">
        <w:rPr>
          <w:rFonts w:ascii="Arial" w:hAnsi="Arial" w:cs="Arial"/>
          <w:b/>
          <w:sz w:val="24"/>
          <w:szCs w:val="24"/>
        </w:rPr>
        <w:t xml:space="preserve"> </w:t>
      </w:r>
      <w:proofErr w:type="spellStart"/>
      <w:r w:rsidR="002F02CF" w:rsidRPr="00CE46B8">
        <w:rPr>
          <w:rFonts w:ascii="Arial" w:hAnsi="Arial" w:cs="Arial"/>
          <w:b/>
          <w:sz w:val="24"/>
          <w:szCs w:val="24"/>
        </w:rPr>
        <w:t>борьбы</w:t>
      </w:r>
      <w:proofErr w:type="spellEnd"/>
      <w:r w:rsidR="002F02CF" w:rsidRPr="00CE46B8">
        <w:rPr>
          <w:rFonts w:ascii="Arial" w:hAnsi="Arial" w:cs="Arial"/>
          <w:b/>
          <w:sz w:val="24"/>
          <w:szCs w:val="24"/>
        </w:rPr>
        <w:t xml:space="preserve"> в </w:t>
      </w:r>
      <w:proofErr w:type="spellStart"/>
      <w:r w:rsidR="002F02CF" w:rsidRPr="00CE46B8">
        <w:rPr>
          <w:rFonts w:ascii="Arial" w:hAnsi="Arial" w:cs="Arial"/>
          <w:b/>
          <w:sz w:val="24"/>
          <w:szCs w:val="24"/>
        </w:rPr>
        <w:t>физическом</w:t>
      </w:r>
      <w:proofErr w:type="spellEnd"/>
      <w:r w:rsidR="002F02CF" w:rsidRPr="00CE46B8">
        <w:rPr>
          <w:rFonts w:ascii="Arial" w:hAnsi="Arial" w:cs="Arial"/>
          <w:b/>
          <w:sz w:val="24"/>
          <w:szCs w:val="24"/>
        </w:rPr>
        <w:t xml:space="preserve"> </w:t>
      </w:r>
      <w:proofErr w:type="spellStart"/>
      <w:r w:rsidR="002F02CF" w:rsidRPr="00CE46B8">
        <w:rPr>
          <w:rFonts w:ascii="Arial" w:hAnsi="Arial" w:cs="Arial"/>
          <w:b/>
          <w:sz w:val="24"/>
          <w:szCs w:val="24"/>
        </w:rPr>
        <w:t>воспитании</w:t>
      </w:r>
      <w:proofErr w:type="spellEnd"/>
      <w:r w:rsidR="002F02CF" w:rsidRPr="00CE46B8">
        <w:rPr>
          <w:rFonts w:ascii="Arial" w:hAnsi="Arial" w:cs="Arial"/>
          <w:b/>
          <w:sz w:val="24"/>
          <w:szCs w:val="24"/>
        </w:rPr>
        <w:t xml:space="preserve"> </w:t>
      </w:r>
      <w:proofErr w:type="spellStart"/>
      <w:r w:rsidR="002F02CF" w:rsidRPr="00CE46B8">
        <w:rPr>
          <w:rFonts w:ascii="Arial" w:hAnsi="Arial" w:cs="Arial"/>
          <w:b/>
          <w:sz w:val="24"/>
          <w:szCs w:val="24"/>
        </w:rPr>
        <w:t>студентов</w:t>
      </w:r>
      <w:proofErr w:type="spellEnd"/>
      <w:r w:rsidR="002F02CF" w:rsidRPr="00CE46B8">
        <w:rPr>
          <w:rFonts w:ascii="Arial" w:hAnsi="Arial" w:cs="Arial"/>
          <w:b/>
          <w:sz w:val="24"/>
          <w:szCs w:val="24"/>
        </w:rPr>
        <w:t>“/.</w:t>
      </w:r>
    </w:p>
    <w:p w:rsidR="008A5CD6" w:rsidRPr="00CE46B8" w:rsidRDefault="008A5CD6" w:rsidP="008A5CD6">
      <w:pPr>
        <w:rPr>
          <w:rFonts w:ascii="Arial" w:hAnsi="Arial" w:cs="Arial"/>
          <w:b/>
          <w:sz w:val="24"/>
          <w:szCs w:val="24"/>
        </w:rPr>
      </w:pPr>
      <w:r w:rsidRPr="00CE46B8">
        <w:rPr>
          <w:rFonts w:ascii="Arial" w:hAnsi="Arial" w:cs="Arial"/>
          <w:b/>
          <w:sz w:val="24"/>
          <w:szCs w:val="24"/>
        </w:rPr>
        <w:lastRenderedPageBreak/>
        <w:t>Обосновка по т. 2:</w:t>
      </w:r>
    </w:p>
    <w:p w:rsidR="008A5CD6" w:rsidRPr="00CE46B8" w:rsidRDefault="008A5CD6" w:rsidP="008A5CD6">
      <w:pPr>
        <w:spacing w:line="360" w:lineRule="auto"/>
        <w:ind w:firstLine="720"/>
        <w:jc w:val="both"/>
        <w:rPr>
          <w:rFonts w:ascii="Arial" w:hAnsi="Arial" w:cs="Arial"/>
          <w:sz w:val="24"/>
          <w:szCs w:val="24"/>
        </w:rPr>
      </w:pPr>
      <w:r w:rsidRPr="00CE46B8">
        <w:rPr>
          <w:rFonts w:ascii="Arial" w:hAnsi="Arial" w:cs="Arial"/>
          <w:sz w:val="24"/>
          <w:szCs w:val="24"/>
        </w:rPr>
        <w:t>Докладна записка от ръководител катедра „</w:t>
      </w:r>
      <w:r w:rsidR="001F66EB" w:rsidRPr="00CE46B8">
        <w:rPr>
          <w:rFonts w:ascii="Arial" w:hAnsi="Arial" w:cs="Arial"/>
          <w:sz w:val="24"/>
          <w:szCs w:val="24"/>
        </w:rPr>
        <w:t>Технически и ледени спортове относно приемане на тримесечен отчет на Ружа Недкова-Иванова, докторант редовна форма на обучение.</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w:t>
      </w:r>
      <w:proofErr w:type="spellStart"/>
      <w:r w:rsidRPr="00CE46B8">
        <w:rPr>
          <w:rFonts w:ascii="Arial" w:hAnsi="Arial" w:cs="Arial"/>
          <w:b/>
          <w:sz w:val="24"/>
          <w:szCs w:val="24"/>
          <w:lang w:eastAsia="en-US"/>
        </w:rPr>
        <w:t>2</w:t>
      </w:r>
      <w:proofErr w:type="spellEnd"/>
      <w:r w:rsidRPr="00CE46B8">
        <w:rPr>
          <w:rFonts w:ascii="Arial" w:hAnsi="Arial" w:cs="Arial"/>
          <w:b/>
          <w:sz w:val="24"/>
          <w:szCs w:val="24"/>
          <w:lang w:eastAsia="en-US"/>
        </w:rPr>
        <w:t>.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1F66EB" w:rsidRPr="00CE46B8" w:rsidRDefault="001F66EB" w:rsidP="001F66EB">
      <w:pPr>
        <w:spacing w:line="360" w:lineRule="auto"/>
        <w:ind w:firstLine="720"/>
        <w:jc w:val="both"/>
        <w:rPr>
          <w:rFonts w:ascii="Arial" w:hAnsi="Arial" w:cs="Arial"/>
          <w:b/>
          <w:sz w:val="24"/>
          <w:szCs w:val="24"/>
        </w:rPr>
      </w:pPr>
      <w:r w:rsidRPr="00CE46B8">
        <w:rPr>
          <w:rFonts w:ascii="Arial" w:hAnsi="Arial" w:cs="Arial"/>
          <w:b/>
          <w:sz w:val="24"/>
          <w:szCs w:val="24"/>
        </w:rPr>
        <w:t>Приема тримесечен отчет на Ружа Недкова-Иванова, докторант редовна форма на обучение към катедра „Технически и ледени спортове“.</w:t>
      </w:r>
    </w:p>
    <w:p w:rsidR="008A5CD6" w:rsidRPr="00CE46B8" w:rsidRDefault="008A5CD6" w:rsidP="001F66EB">
      <w:pPr>
        <w:tabs>
          <w:tab w:val="left" w:pos="709"/>
        </w:tabs>
        <w:spacing w:line="360" w:lineRule="auto"/>
        <w:jc w:val="both"/>
        <w:rPr>
          <w:rFonts w:ascii="Arial" w:hAnsi="Arial" w:cs="Arial"/>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2:</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Докладна записка от ръководител катедра „</w:t>
      </w:r>
      <w:r w:rsidR="00321DF9" w:rsidRPr="00CE46B8">
        <w:rPr>
          <w:rFonts w:ascii="Arial" w:hAnsi="Arial" w:cs="Arial"/>
          <w:sz w:val="24"/>
          <w:szCs w:val="24"/>
        </w:rPr>
        <w:t>Теория на спорта“ относно приемане на годишни отчети и атестационни карти на докторанти към катедрата</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2.3.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ED2856" w:rsidRPr="00CE46B8" w:rsidRDefault="008A5CD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tab/>
        <w:t xml:space="preserve">Приема </w:t>
      </w:r>
      <w:r w:rsidR="00ED2856" w:rsidRPr="00CE46B8">
        <w:rPr>
          <w:rFonts w:ascii="Arial" w:hAnsi="Arial" w:cs="Arial"/>
          <w:b/>
          <w:sz w:val="24"/>
          <w:szCs w:val="24"/>
        </w:rPr>
        <w:t>годишни отчети и атестационни карти на докторанти към катедра „Теория на спорта“, както следва:</w:t>
      </w:r>
    </w:p>
    <w:p w:rsidR="00ED2856" w:rsidRPr="00CE46B8" w:rsidRDefault="00ED285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t xml:space="preserve">1.Георги Александров </w:t>
      </w:r>
      <w:proofErr w:type="spellStart"/>
      <w:r w:rsidRPr="00CE46B8">
        <w:rPr>
          <w:rFonts w:ascii="Arial" w:hAnsi="Arial" w:cs="Arial"/>
          <w:b/>
          <w:sz w:val="24"/>
          <w:szCs w:val="24"/>
        </w:rPr>
        <w:t>Александров</w:t>
      </w:r>
      <w:proofErr w:type="spellEnd"/>
      <w:r w:rsidRPr="00CE46B8">
        <w:rPr>
          <w:rFonts w:ascii="Arial" w:hAnsi="Arial" w:cs="Arial"/>
          <w:b/>
          <w:sz w:val="24"/>
          <w:szCs w:val="24"/>
        </w:rPr>
        <w:t xml:space="preserve"> – докторант в задочна форма на обучение, докторска програма „Теория и методология на спортната наука“ с период на отчитане 05.2020 до 05.2021 г.</w:t>
      </w:r>
    </w:p>
    <w:p w:rsidR="00ED2856" w:rsidRPr="00CE46B8" w:rsidRDefault="00ED285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t>2.Красимира Георгиева Стойчева – докторант в редовна форма на обучение, докторска програма „Теория и методология на спортната наука“ с период на отчитане от 04.2020 до 04.2021 г.</w:t>
      </w:r>
    </w:p>
    <w:p w:rsidR="00ED2856" w:rsidRPr="00CE46B8" w:rsidRDefault="00ED285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lastRenderedPageBreak/>
        <w:t>3.Димчо Борисов Мицов – докторант редовна форма на обучение, докторска програма „Теория и методология на спортната наука“ с период на отчитане от 26.05.2020 до 22.04.2021 г..</w:t>
      </w:r>
    </w:p>
    <w:p w:rsidR="00ED2856" w:rsidRPr="00CE46B8" w:rsidRDefault="00ED285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t>4.Цветан Красимиров Цанков – докторант редовна форма на обучение, докторска програма „Теория и методология на спортната наука“ с период на отчитане от 23.10.2020 до 22.04.2021 г.</w:t>
      </w:r>
    </w:p>
    <w:p w:rsidR="008A5CD6" w:rsidRPr="00CE46B8" w:rsidRDefault="008A5CD6" w:rsidP="008A5CD6">
      <w:pPr>
        <w:tabs>
          <w:tab w:val="left" w:pos="709"/>
        </w:tabs>
        <w:spacing w:line="360" w:lineRule="auto"/>
        <w:jc w:val="both"/>
        <w:rPr>
          <w:rFonts w:ascii="Arial" w:hAnsi="Arial" w:cs="Arial"/>
          <w:b/>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2:</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sz w:val="24"/>
          <w:szCs w:val="24"/>
        </w:rPr>
        <w:t>Докладна записка от ръководител катедра „</w:t>
      </w:r>
      <w:r w:rsidR="00ED2856" w:rsidRPr="00CE46B8">
        <w:rPr>
          <w:rFonts w:ascii="Arial" w:hAnsi="Arial" w:cs="Arial"/>
          <w:sz w:val="24"/>
          <w:szCs w:val="24"/>
        </w:rPr>
        <w:t xml:space="preserve">Теория на спорта“ относно промяна на тема на дисертационен труд на Красимира Георгиева Стойчева – докторант редовна форма на обучение, докторска програма „Теория и методология на спортната наука“ от: „Контрол на специалната работоспособност в кану-каяк спорта през състезателния период при  14-16 годишни юноши и девойки“ се променя на: „Контрол на специфичната работоспособност при състезатели по каяк в дисциплината 1000 </w:t>
      </w:r>
      <w:r w:rsidR="00ED2856" w:rsidRPr="00CE46B8">
        <w:rPr>
          <w:rFonts w:ascii="Arial" w:hAnsi="Arial" w:cs="Arial"/>
          <w:sz w:val="24"/>
          <w:szCs w:val="24"/>
          <w:lang w:val="en-US"/>
        </w:rPr>
        <w:t>m</w:t>
      </w:r>
      <w:r w:rsidR="00ED2856" w:rsidRPr="00CE46B8">
        <w:rPr>
          <w:rFonts w:ascii="Arial" w:hAnsi="Arial" w:cs="Arial"/>
          <w:sz w:val="24"/>
          <w:szCs w:val="24"/>
        </w:rPr>
        <w:t>“.</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2.4.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ED2856" w:rsidRPr="00CE46B8" w:rsidRDefault="008A5CD6" w:rsidP="00ED2856">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ED2856" w:rsidRPr="00CE46B8">
        <w:rPr>
          <w:rFonts w:ascii="Arial" w:hAnsi="Arial" w:cs="Arial"/>
          <w:b/>
          <w:sz w:val="24"/>
          <w:szCs w:val="24"/>
        </w:rPr>
        <w:t xml:space="preserve">Променя тема на дисертационен труд на Красимира Георгиева Стойчева – докторант редовна форма на обучение, докторска програма „Теория и методология на спортната наука“ от: „Контрол на специалната работоспособност в кану-каяк спорта през състезателния период при  14-16 годишни юноши и девойки“ се променя на: „Контрол на специфичната работоспособност при състезатели по каяк в дисциплината 1000 </w:t>
      </w:r>
      <w:r w:rsidR="00ED2856" w:rsidRPr="00CE46B8">
        <w:rPr>
          <w:rFonts w:ascii="Arial" w:hAnsi="Arial" w:cs="Arial"/>
          <w:b/>
          <w:sz w:val="24"/>
          <w:szCs w:val="24"/>
          <w:lang w:val="en-US"/>
        </w:rPr>
        <w:t>m</w:t>
      </w:r>
      <w:r w:rsidR="00ED2856" w:rsidRPr="00CE46B8">
        <w:rPr>
          <w:rFonts w:ascii="Arial" w:hAnsi="Arial" w:cs="Arial"/>
          <w:b/>
          <w:sz w:val="24"/>
          <w:szCs w:val="24"/>
        </w:rPr>
        <w:t>“.</w:t>
      </w:r>
    </w:p>
    <w:p w:rsidR="008A5CD6" w:rsidRDefault="008A5CD6" w:rsidP="008A5CD6">
      <w:pPr>
        <w:tabs>
          <w:tab w:val="left" w:pos="709"/>
        </w:tabs>
        <w:spacing w:line="360" w:lineRule="auto"/>
        <w:jc w:val="both"/>
        <w:rPr>
          <w:rFonts w:ascii="Arial" w:hAnsi="Arial" w:cs="Arial"/>
          <w:b/>
          <w:sz w:val="24"/>
          <w:szCs w:val="24"/>
        </w:rPr>
      </w:pPr>
    </w:p>
    <w:p w:rsidR="00CE46B8" w:rsidRPr="00CE46B8" w:rsidRDefault="00CE46B8" w:rsidP="008A5CD6">
      <w:pPr>
        <w:tabs>
          <w:tab w:val="left" w:pos="709"/>
        </w:tabs>
        <w:spacing w:line="360" w:lineRule="auto"/>
        <w:jc w:val="both"/>
        <w:rPr>
          <w:rFonts w:ascii="Arial" w:hAnsi="Arial" w:cs="Arial"/>
          <w:b/>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lastRenderedPageBreak/>
        <w:t>Обосновка по т. 2:</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b/>
          <w:sz w:val="24"/>
          <w:szCs w:val="24"/>
        </w:rPr>
        <w:tab/>
      </w:r>
      <w:r w:rsidRPr="00CE46B8">
        <w:rPr>
          <w:rFonts w:ascii="Arial" w:hAnsi="Arial" w:cs="Arial"/>
          <w:sz w:val="24"/>
          <w:szCs w:val="24"/>
        </w:rPr>
        <w:t>Докладна записка от ръководител катедра „</w:t>
      </w:r>
      <w:r w:rsidR="00ED2856" w:rsidRPr="00CE46B8">
        <w:rPr>
          <w:rFonts w:ascii="Arial" w:hAnsi="Arial" w:cs="Arial"/>
          <w:sz w:val="24"/>
          <w:szCs w:val="24"/>
        </w:rPr>
        <w:t xml:space="preserve">Тежка атлетика, бокс, фехтовка и спорт за всички“ относно зачисляване на Атанас </w:t>
      </w:r>
      <w:r w:rsidR="00E3385C" w:rsidRPr="00CE46B8">
        <w:rPr>
          <w:rFonts w:ascii="Arial" w:hAnsi="Arial" w:cs="Arial"/>
          <w:sz w:val="24"/>
          <w:szCs w:val="24"/>
        </w:rPr>
        <w:t>Д</w:t>
      </w:r>
      <w:r w:rsidR="00ED2856" w:rsidRPr="00CE46B8">
        <w:rPr>
          <w:rFonts w:ascii="Arial" w:hAnsi="Arial" w:cs="Arial"/>
          <w:sz w:val="24"/>
          <w:szCs w:val="24"/>
        </w:rPr>
        <w:t xml:space="preserve">имитров Арнаудов за докторант самостоятелна подготовка към катедрата с тема на дисертационния труд: „Проучване и анализ на спортните клубове по фехтовка в </w:t>
      </w:r>
      <w:r w:rsidR="00E3385C" w:rsidRPr="00CE46B8">
        <w:rPr>
          <w:rFonts w:ascii="Arial" w:hAnsi="Arial" w:cs="Arial"/>
          <w:sz w:val="24"/>
          <w:szCs w:val="24"/>
        </w:rPr>
        <w:t>Б</w:t>
      </w:r>
      <w:r w:rsidR="00ED2856" w:rsidRPr="00CE46B8">
        <w:rPr>
          <w:rFonts w:ascii="Arial" w:hAnsi="Arial" w:cs="Arial"/>
          <w:sz w:val="24"/>
          <w:szCs w:val="24"/>
        </w:rPr>
        <w:t>ългария по време на пандемията от КОВИД 19“. За научен ръководител се предлага проф. Красимир Лазаров Петков, дн.</w:t>
      </w:r>
    </w:p>
    <w:p w:rsidR="00ED2856" w:rsidRPr="00CE46B8" w:rsidRDefault="00ED2856" w:rsidP="008A5CD6">
      <w:pPr>
        <w:tabs>
          <w:tab w:val="left" w:pos="709"/>
        </w:tabs>
        <w:spacing w:line="360" w:lineRule="auto"/>
        <w:jc w:val="both"/>
        <w:rPr>
          <w:rFonts w:ascii="Arial" w:hAnsi="Arial" w:cs="Arial"/>
          <w:sz w:val="24"/>
          <w:szCs w:val="24"/>
        </w:rPr>
      </w:pP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2.5.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8A5CD6" w:rsidRPr="00CE46B8" w:rsidRDefault="008A5CD6"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E3385C" w:rsidRPr="00CE46B8">
        <w:rPr>
          <w:rFonts w:ascii="Arial" w:hAnsi="Arial" w:cs="Arial"/>
          <w:b/>
          <w:sz w:val="24"/>
          <w:szCs w:val="24"/>
        </w:rPr>
        <w:t>1.Зачислява Атанас Димитров Арнаудов за докторант на самостоятелна подготовка към катедра „Тежка атлетика, бокс, фехтовка и спорт за всички“.</w:t>
      </w:r>
    </w:p>
    <w:p w:rsidR="00E3385C" w:rsidRPr="00CE46B8" w:rsidRDefault="00E3385C"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2.Утвърждава тема на дисертационния труд: „Проучване и анализ на спортните клубове по фехтовка в България по време на пандемията от КОВИД 19“.</w:t>
      </w:r>
    </w:p>
    <w:p w:rsidR="00E3385C" w:rsidRPr="00CE46B8" w:rsidRDefault="00E3385C" w:rsidP="008A5CD6">
      <w:pPr>
        <w:tabs>
          <w:tab w:val="left" w:pos="709"/>
        </w:tabs>
        <w:spacing w:line="360" w:lineRule="auto"/>
        <w:jc w:val="both"/>
        <w:rPr>
          <w:rFonts w:ascii="Arial" w:hAnsi="Arial" w:cs="Arial"/>
          <w:b/>
          <w:sz w:val="24"/>
          <w:szCs w:val="24"/>
        </w:rPr>
      </w:pPr>
      <w:r w:rsidRPr="00CE46B8">
        <w:rPr>
          <w:rFonts w:ascii="Arial" w:hAnsi="Arial" w:cs="Arial"/>
          <w:b/>
          <w:sz w:val="24"/>
          <w:szCs w:val="24"/>
        </w:rPr>
        <w:t>3.Утвърждава за научен ръководител проф. Красимир Лазаров Петков, дн.</w:t>
      </w:r>
    </w:p>
    <w:p w:rsidR="00E3385C" w:rsidRPr="00CE46B8" w:rsidRDefault="00E3385C" w:rsidP="008A5CD6">
      <w:pPr>
        <w:tabs>
          <w:tab w:val="left" w:pos="709"/>
        </w:tabs>
        <w:spacing w:line="360" w:lineRule="auto"/>
        <w:jc w:val="both"/>
        <w:rPr>
          <w:rFonts w:ascii="Arial" w:hAnsi="Arial" w:cs="Arial"/>
          <w:b/>
          <w:sz w:val="24"/>
          <w:szCs w:val="24"/>
        </w:rPr>
      </w:pPr>
    </w:p>
    <w:p w:rsidR="00E3385C" w:rsidRPr="00CE46B8" w:rsidRDefault="00E3385C" w:rsidP="008A5CD6">
      <w:pPr>
        <w:tabs>
          <w:tab w:val="left" w:pos="709"/>
        </w:tabs>
        <w:spacing w:line="360" w:lineRule="auto"/>
        <w:jc w:val="both"/>
        <w:rPr>
          <w:rFonts w:ascii="Arial" w:hAnsi="Arial" w:cs="Arial"/>
          <w:b/>
          <w:sz w:val="24"/>
          <w:szCs w:val="24"/>
        </w:rPr>
      </w:pPr>
    </w:p>
    <w:p w:rsidR="008A5CD6" w:rsidRPr="00CE46B8" w:rsidRDefault="008A5CD6" w:rsidP="008A5CD6">
      <w:pPr>
        <w:rPr>
          <w:rFonts w:ascii="Arial" w:hAnsi="Arial" w:cs="Arial"/>
          <w:b/>
          <w:sz w:val="24"/>
          <w:szCs w:val="24"/>
        </w:rPr>
      </w:pPr>
      <w:r w:rsidRPr="00CE46B8">
        <w:rPr>
          <w:rFonts w:ascii="Arial" w:hAnsi="Arial" w:cs="Arial"/>
          <w:b/>
          <w:sz w:val="24"/>
          <w:szCs w:val="24"/>
        </w:rPr>
        <w:t>Обосновка по т. 2:</w:t>
      </w:r>
    </w:p>
    <w:p w:rsidR="008A5CD6" w:rsidRPr="00CE46B8" w:rsidRDefault="008A5CD6" w:rsidP="008A5CD6">
      <w:pPr>
        <w:tabs>
          <w:tab w:val="left" w:pos="709"/>
        </w:tabs>
        <w:spacing w:line="360" w:lineRule="auto"/>
        <w:jc w:val="both"/>
        <w:rPr>
          <w:rFonts w:ascii="Arial" w:hAnsi="Arial" w:cs="Arial"/>
          <w:sz w:val="24"/>
          <w:szCs w:val="24"/>
        </w:rPr>
      </w:pPr>
      <w:r w:rsidRPr="00CE46B8">
        <w:rPr>
          <w:rFonts w:ascii="Arial" w:hAnsi="Arial" w:cs="Arial"/>
          <w:b/>
          <w:sz w:val="24"/>
          <w:szCs w:val="24"/>
        </w:rPr>
        <w:tab/>
      </w:r>
      <w:r w:rsidRPr="00CE46B8">
        <w:rPr>
          <w:rFonts w:ascii="Arial" w:hAnsi="Arial" w:cs="Arial"/>
          <w:sz w:val="24"/>
          <w:szCs w:val="24"/>
        </w:rPr>
        <w:t>Докладна записка</w:t>
      </w:r>
      <w:r w:rsidRPr="00CE46B8">
        <w:rPr>
          <w:rFonts w:ascii="Arial" w:hAnsi="Arial" w:cs="Arial"/>
          <w:sz w:val="24"/>
          <w:szCs w:val="24"/>
          <w:lang w:val="en-US"/>
        </w:rPr>
        <w:t xml:space="preserve"> </w:t>
      </w:r>
      <w:r w:rsidRPr="00CE46B8">
        <w:rPr>
          <w:rFonts w:ascii="Arial" w:hAnsi="Arial" w:cs="Arial"/>
          <w:sz w:val="24"/>
          <w:szCs w:val="24"/>
        </w:rPr>
        <w:t>от ръководител катедра „</w:t>
      </w:r>
      <w:r w:rsidR="00E3385C" w:rsidRPr="00CE46B8">
        <w:rPr>
          <w:rFonts w:ascii="Arial" w:hAnsi="Arial" w:cs="Arial"/>
          <w:sz w:val="24"/>
          <w:szCs w:val="24"/>
        </w:rPr>
        <w:t xml:space="preserve">Теория на спорта“ относно зачисляване на </w:t>
      </w:r>
      <w:proofErr w:type="spellStart"/>
      <w:r w:rsidR="00E3385C" w:rsidRPr="00CE46B8">
        <w:rPr>
          <w:rFonts w:ascii="Arial" w:hAnsi="Arial" w:cs="Arial"/>
          <w:sz w:val="24"/>
          <w:szCs w:val="24"/>
        </w:rPr>
        <w:t>Африм</w:t>
      </w:r>
      <w:proofErr w:type="spellEnd"/>
      <w:r w:rsidR="00E3385C" w:rsidRPr="00CE46B8">
        <w:rPr>
          <w:rFonts w:ascii="Arial" w:hAnsi="Arial" w:cs="Arial"/>
          <w:sz w:val="24"/>
          <w:szCs w:val="24"/>
        </w:rPr>
        <w:t xml:space="preserve"> </w:t>
      </w:r>
      <w:proofErr w:type="spellStart"/>
      <w:r w:rsidR="00E3385C" w:rsidRPr="00CE46B8">
        <w:rPr>
          <w:rFonts w:ascii="Arial" w:hAnsi="Arial" w:cs="Arial"/>
          <w:sz w:val="24"/>
          <w:szCs w:val="24"/>
        </w:rPr>
        <w:t>Билали</w:t>
      </w:r>
      <w:proofErr w:type="spellEnd"/>
      <w:r w:rsidR="00E3385C" w:rsidRPr="00CE46B8">
        <w:rPr>
          <w:rFonts w:ascii="Arial" w:hAnsi="Arial" w:cs="Arial"/>
          <w:sz w:val="24"/>
          <w:szCs w:val="24"/>
        </w:rPr>
        <w:t xml:space="preserve"> за докторант на самостоятелна форма на обучение към катедра „Теория на спорта“ с тема на дисертационния труд: </w:t>
      </w:r>
      <w:r w:rsidR="00E3385C" w:rsidRPr="00CE46B8">
        <w:rPr>
          <w:rFonts w:ascii="Arial" w:hAnsi="Arial" w:cs="Arial"/>
          <w:sz w:val="24"/>
          <w:szCs w:val="24"/>
          <w:lang w:val="en-US"/>
        </w:rPr>
        <w:t>“Study of models for conditioning of 16-18 year old basketball players in Albania”</w:t>
      </w:r>
      <w:r w:rsidR="00E3385C" w:rsidRPr="00CE46B8">
        <w:rPr>
          <w:rFonts w:ascii="Arial" w:hAnsi="Arial" w:cs="Arial"/>
          <w:sz w:val="24"/>
          <w:szCs w:val="24"/>
        </w:rPr>
        <w:t xml:space="preserve">. За научен </w:t>
      </w:r>
      <w:r w:rsidR="00E3385C" w:rsidRPr="00CE46B8">
        <w:rPr>
          <w:rFonts w:ascii="Arial" w:hAnsi="Arial" w:cs="Arial"/>
          <w:sz w:val="24"/>
          <w:szCs w:val="24"/>
        </w:rPr>
        <w:lastRenderedPageBreak/>
        <w:t xml:space="preserve">ръководител се предлага проф. Даниела Станимирова </w:t>
      </w:r>
      <w:proofErr w:type="spellStart"/>
      <w:r w:rsidR="00E3385C" w:rsidRPr="00CE46B8">
        <w:rPr>
          <w:rFonts w:ascii="Arial" w:hAnsi="Arial" w:cs="Arial"/>
          <w:sz w:val="24"/>
          <w:szCs w:val="24"/>
        </w:rPr>
        <w:t>Дашева</w:t>
      </w:r>
      <w:proofErr w:type="spellEnd"/>
      <w:r w:rsidR="00E3385C" w:rsidRPr="00CE46B8">
        <w:rPr>
          <w:rFonts w:ascii="Arial" w:hAnsi="Arial" w:cs="Arial"/>
          <w:sz w:val="24"/>
          <w:szCs w:val="24"/>
        </w:rPr>
        <w:t>, дн. Обучението и защитата на дисертационният труд ще бъде на английски език.</w:t>
      </w:r>
    </w:p>
    <w:p w:rsidR="008A5CD6" w:rsidRPr="00CE46B8" w:rsidRDefault="008A5CD6" w:rsidP="008A5CD6">
      <w:pPr>
        <w:jc w:val="both"/>
        <w:rPr>
          <w:rFonts w:ascii="Arial" w:hAnsi="Arial" w:cs="Arial"/>
          <w:b/>
          <w:sz w:val="24"/>
          <w:szCs w:val="24"/>
          <w:lang w:eastAsia="en-US"/>
        </w:rPr>
      </w:pPr>
      <w:r w:rsidRPr="00CE46B8">
        <w:rPr>
          <w:rFonts w:ascii="Arial" w:hAnsi="Arial" w:cs="Arial"/>
          <w:b/>
          <w:sz w:val="24"/>
          <w:szCs w:val="24"/>
          <w:lang w:eastAsia="en-US"/>
        </w:rPr>
        <w:t>Проект за решение по т. 2.6. от дневния ред:</w:t>
      </w:r>
    </w:p>
    <w:p w:rsidR="008A5CD6" w:rsidRPr="00CE46B8" w:rsidRDefault="008A5CD6" w:rsidP="008A5CD6">
      <w:pPr>
        <w:spacing w:line="360" w:lineRule="auto"/>
        <w:jc w:val="both"/>
        <w:rPr>
          <w:rFonts w:ascii="Arial" w:hAnsi="Arial" w:cs="Arial"/>
          <w:b/>
          <w:sz w:val="24"/>
          <w:szCs w:val="24"/>
        </w:rPr>
      </w:pPr>
      <w:r w:rsidRPr="00CE46B8">
        <w:rPr>
          <w:rFonts w:ascii="Arial" w:hAnsi="Arial" w:cs="Arial"/>
          <w:sz w:val="24"/>
          <w:szCs w:val="24"/>
        </w:rPr>
        <w:tab/>
      </w:r>
      <w:r w:rsidRPr="00CE46B8">
        <w:rPr>
          <w:rFonts w:ascii="Arial" w:hAnsi="Arial" w:cs="Arial"/>
          <w:sz w:val="24"/>
          <w:szCs w:val="24"/>
        </w:rPr>
        <w:tab/>
      </w:r>
      <w:r w:rsidRPr="00CE46B8">
        <w:rPr>
          <w:rFonts w:ascii="Arial" w:hAnsi="Arial" w:cs="Arial"/>
          <w:b/>
          <w:sz w:val="24"/>
          <w:szCs w:val="24"/>
        </w:rPr>
        <w:t>Факултетния съвет взе следното</w:t>
      </w:r>
    </w:p>
    <w:p w:rsidR="008A5CD6" w:rsidRPr="00CE46B8" w:rsidRDefault="008A5CD6" w:rsidP="008A5CD6">
      <w:pPr>
        <w:shd w:val="clear" w:color="auto" w:fill="D9D9D9" w:themeFill="background1" w:themeFillShade="D9"/>
        <w:spacing w:line="360" w:lineRule="auto"/>
        <w:jc w:val="center"/>
        <w:rPr>
          <w:rFonts w:ascii="Arial" w:hAnsi="Arial" w:cs="Arial"/>
          <w:b/>
          <w:sz w:val="24"/>
          <w:szCs w:val="24"/>
        </w:rPr>
      </w:pPr>
      <w:r w:rsidRPr="00CE46B8">
        <w:rPr>
          <w:rFonts w:ascii="Arial" w:hAnsi="Arial" w:cs="Arial"/>
          <w:b/>
          <w:sz w:val="24"/>
          <w:szCs w:val="24"/>
        </w:rPr>
        <w:t>Р Е Ш Е Н И Е:</w:t>
      </w:r>
    </w:p>
    <w:p w:rsidR="00E3385C" w:rsidRPr="00CE46B8" w:rsidRDefault="008A5CD6" w:rsidP="00E3385C">
      <w:pPr>
        <w:tabs>
          <w:tab w:val="left" w:pos="709"/>
        </w:tabs>
        <w:spacing w:line="360" w:lineRule="auto"/>
        <w:jc w:val="both"/>
        <w:rPr>
          <w:rFonts w:ascii="Arial" w:hAnsi="Arial" w:cs="Arial"/>
          <w:b/>
          <w:sz w:val="24"/>
          <w:szCs w:val="24"/>
        </w:rPr>
      </w:pPr>
      <w:r w:rsidRPr="00CE46B8">
        <w:rPr>
          <w:rFonts w:ascii="Arial" w:hAnsi="Arial" w:cs="Arial"/>
          <w:b/>
          <w:sz w:val="24"/>
          <w:szCs w:val="24"/>
        </w:rPr>
        <w:tab/>
      </w:r>
      <w:r w:rsidR="00E3385C" w:rsidRPr="00CE46B8">
        <w:rPr>
          <w:rFonts w:ascii="Arial" w:hAnsi="Arial" w:cs="Arial"/>
          <w:b/>
          <w:sz w:val="24"/>
          <w:szCs w:val="24"/>
        </w:rPr>
        <w:t xml:space="preserve">1.Зачислява </w:t>
      </w:r>
      <w:proofErr w:type="spellStart"/>
      <w:r w:rsidR="00E3385C" w:rsidRPr="00CE46B8">
        <w:rPr>
          <w:rFonts w:ascii="Arial" w:hAnsi="Arial" w:cs="Arial"/>
          <w:b/>
          <w:sz w:val="24"/>
          <w:szCs w:val="24"/>
        </w:rPr>
        <w:t>Африм</w:t>
      </w:r>
      <w:proofErr w:type="spellEnd"/>
      <w:r w:rsidR="00E3385C" w:rsidRPr="00CE46B8">
        <w:rPr>
          <w:rFonts w:ascii="Arial" w:hAnsi="Arial" w:cs="Arial"/>
          <w:b/>
          <w:sz w:val="24"/>
          <w:szCs w:val="24"/>
        </w:rPr>
        <w:t xml:space="preserve"> </w:t>
      </w:r>
      <w:proofErr w:type="spellStart"/>
      <w:r w:rsidR="00E3385C" w:rsidRPr="00CE46B8">
        <w:rPr>
          <w:rFonts w:ascii="Arial" w:hAnsi="Arial" w:cs="Arial"/>
          <w:b/>
          <w:sz w:val="24"/>
          <w:szCs w:val="24"/>
        </w:rPr>
        <w:t>Билали</w:t>
      </w:r>
      <w:proofErr w:type="spellEnd"/>
      <w:r w:rsidR="00E3385C" w:rsidRPr="00CE46B8">
        <w:rPr>
          <w:rFonts w:ascii="Arial" w:hAnsi="Arial" w:cs="Arial"/>
          <w:b/>
          <w:sz w:val="24"/>
          <w:szCs w:val="24"/>
        </w:rPr>
        <w:t xml:space="preserve"> за докторант на самостоятелна форма на обучение към катедра „Теория на спорта“.</w:t>
      </w:r>
    </w:p>
    <w:p w:rsidR="00E3385C" w:rsidRPr="00CE46B8" w:rsidRDefault="00E3385C" w:rsidP="00E3385C">
      <w:pPr>
        <w:tabs>
          <w:tab w:val="left" w:pos="709"/>
        </w:tabs>
        <w:spacing w:line="360" w:lineRule="auto"/>
        <w:jc w:val="both"/>
        <w:rPr>
          <w:rFonts w:ascii="Arial" w:hAnsi="Arial" w:cs="Arial"/>
          <w:b/>
          <w:sz w:val="24"/>
          <w:szCs w:val="24"/>
        </w:rPr>
      </w:pPr>
      <w:r w:rsidRPr="00CE46B8">
        <w:rPr>
          <w:rFonts w:ascii="Arial" w:hAnsi="Arial" w:cs="Arial"/>
          <w:b/>
          <w:sz w:val="24"/>
          <w:szCs w:val="24"/>
        </w:rPr>
        <w:tab/>
        <w:t xml:space="preserve">2.Утвърждава тема на дисертационния труд: </w:t>
      </w:r>
      <w:r w:rsidRPr="00CE46B8">
        <w:rPr>
          <w:rFonts w:ascii="Arial" w:hAnsi="Arial" w:cs="Arial"/>
          <w:b/>
          <w:sz w:val="24"/>
          <w:szCs w:val="24"/>
          <w:lang w:val="en-US"/>
        </w:rPr>
        <w:t>“Study of models for conditioning of 16-18 year old basketball players in Albania”</w:t>
      </w:r>
      <w:r w:rsidRPr="00CE46B8">
        <w:rPr>
          <w:rFonts w:ascii="Arial" w:hAnsi="Arial" w:cs="Arial"/>
          <w:b/>
          <w:sz w:val="24"/>
          <w:szCs w:val="24"/>
        </w:rPr>
        <w:t>.</w:t>
      </w:r>
    </w:p>
    <w:p w:rsidR="00E3385C" w:rsidRPr="00CE46B8" w:rsidRDefault="00E3385C" w:rsidP="00E3385C">
      <w:pPr>
        <w:tabs>
          <w:tab w:val="left" w:pos="709"/>
        </w:tabs>
        <w:spacing w:line="360" w:lineRule="auto"/>
        <w:jc w:val="both"/>
        <w:rPr>
          <w:rFonts w:ascii="Arial" w:hAnsi="Arial" w:cs="Arial"/>
          <w:b/>
          <w:sz w:val="24"/>
          <w:szCs w:val="24"/>
        </w:rPr>
      </w:pPr>
      <w:r w:rsidRPr="00CE46B8">
        <w:rPr>
          <w:rFonts w:ascii="Arial" w:hAnsi="Arial" w:cs="Arial"/>
          <w:b/>
          <w:sz w:val="24"/>
          <w:szCs w:val="24"/>
        </w:rPr>
        <w:tab/>
        <w:t xml:space="preserve">3.Утвърждава за научен ръководител се предлага проф. Даниела Станимирова </w:t>
      </w:r>
      <w:proofErr w:type="spellStart"/>
      <w:r w:rsidRPr="00CE46B8">
        <w:rPr>
          <w:rFonts w:ascii="Arial" w:hAnsi="Arial" w:cs="Arial"/>
          <w:b/>
          <w:sz w:val="24"/>
          <w:szCs w:val="24"/>
        </w:rPr>
        <w:t>Дашева</w:t>
      </w:r>
      <w:proofErr w:type="spellEnd"/>
      <w:r w:rsidRPr="00CE46B8">
        <w:rPr>
          <w:rFonts w:ascii="Arial" w:hAnsi="Arial" w:cs="Arial"/>
          <w:b/>
          <w:sz w:val="24"/>
          <w:szCs w:val="24"/>
        </w:rPr>
        <w:t>, дн.</w:t>
      </w:r>
    </w:p>
    <w:p w:rsidR="00E3385C" w:rsidRPr="00CE46B8" w:rsidRDefault="00E3385C" w:rsidP="00E3385C">
      <w:pPr>
        <w:tabs>
          <w:tab w:val="left" w:pos="709"/>
        </w:tabs>
        <w:spacing w:line="360" w:lineRule="auto"/>
        <w:jc w:val="both"/>
        <w:rPr>
          <w:rFonts w:ascii="Arial" w:hAnsi="Arial" w:cs="Arial"/>
          <w:b/>
          <w:sz w:val="24"/>
          <w:szCs w:val="24"/>
        </w:rPr>
      </w:pPr>
      <w:r w:rsidRPr="00CE46B8">
        <w:rPr>
          <w:rFonts w:ascii="Arial" w:hAnsi="Arial" w:cs="Arial"/>
          <w:b/>
          <w:sz w:val="24"/>
          <w:szCs w:val="24"/>
        </w:rPr>
        <w:tab/>
        <w:t xml:space="preserve">Обучението и защитата на дисертационният труд да </w:t>
      </w:r>
      <w:r w:rsidR="00B96BB8" w:rsidRPr="00CE46B8">
        <w:rPr>
          <w:rFonts w:ascii="Arial" w:hAnsi="Arial" w:cs="Arial"/>
          <w:b/>
          <w:sz w:val="24"/>
          <w:szCs w:val="24"/>
        </w:rPr>
        <w:t>се проведе</w:t>
      </w:r>
      <w:r w:rsidRPr="00CE46B8">
        <w:rPr>
          <w:rFonts w:ascii="Arial" w:hAnsi="Arial" w:cs="Arial"/>
          <w:b/>
          <w:sz w:val="24"/>
          <w:szCs w:val="24"/>
        </w:rPr>
        <w:t xml:space="preserve"> на английски език.</w:t>
      </w:r>
    </w:p>
    <w:p w:rsidR="008A5CD6" w:rsidRPr="00CE46B8" w:rsidRDefault="008A5CD6"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B96BB8" w:rsidRPr="00CE46B8" w:rsidRDefault="00B96BB8" w:rsidP="008A5CD6">
      <w:pPr>
        <w:tabs>
          <w:tab w:val="left" w:pos="709"/>
        </w:tabs>
        <w:spacing w:line="360" w:lineRule="auto"/>
        <w:jc w:val="both"/>
        <w:rPr>
          <w:rFonts w:ascii="Arial" w:hAnsi="Arial" w:cs="Arial"/>
          <w:b/>
          <w:sz w:val="24"/>
          <w:szCs w:val="24"/>
        </w:rPr>
      </w:pPr>
    </w:p>
    <w:p w:rsidR="00CE46B8" w:rsidRDefault="00CE46B8" w:rsidP="008A5CD6">
      <w:pPr>
        <w:rPr>
          <w:rFonts w:ascii="Arial" w:hAnsi="Arial" w:cs="Arial"/>
          <w:sz w:val="24"/>
          <w:szCs w:val="24"/>
        </w:rPr>
      </w:pPr>
    </w:p>
    <w:p w:rsidR="008A5CD6" w:rsidRPr="00CE46B8" w:rsidRDefault="008A5CD6" w:rsidP="008A5CD6">
      <w:pPr>
        <w:rPr>
          <w:rFonts w:ascii="Arial" w:hAnsi="Arial" w:cs="Arial"/>
          <w:sz w:val="24"/>
          <w:szCs w:val="24"/>
        </w:rPr>
      </w:pPr>
      <w:r w:rsidRPr="00CE46B8">
        <w:rPr>
          <w:rFonts w:ascii="Arial" w:hAnsi="Arial" w:cs="Arial"/>
          <w:sz w:val="24"/>
          <w:szCs w:val="24"/>
        </w:rPr>
        <w:t>Бюлетина за гласуване към заседание на ФС, пров</w:t>
      </w:r>
      <w:r w:rsidR="00B96BB8" w:rsidRPr="00CE46B8">
        <w:rPr>
          <w:rFonts w:ascii="Arial" w:hAnsi="Arial" w:cs="Arial"/>
          <w:sz w:val="24"/>
          <w:szCs w:val="24"/>
        </w:rPr>
        <w:t>едено на 27</w:t>
      </w:r>
      <w:r w:rsidRPr="00CE46B8">
        <w:rPr>
          <w:rFonts w:ascii="Arial" w:hAnsi="Arial" w:cs="Arial"/>
          <w:sz w:val="24"/>
          <w:szCs w:val="24"/>
        </w:rPr>
        <w:t>.0</w:t>
      </w:r>
      <w:r w:rsidR="00B96BB8" w:rsidRPr="00CE46B8">
        <w:rPr>
          <w:rFonts w:ascii="Arial" w:hAnsi="Arial" w:cs="Arial"/>
          <w:sz w:val="24"/>
          <w:szCs w:val="24"/>
        </w:rPr>
        <w:t>4</w:t>
      </w:r>
      <w:r w:rsidRPr="00CE46B8">
        <w:rPr>
          <w:rFonts w:ascii="Arial" w:hAnsi="Arial" w:cs="Arial"/>
          <w:sz w:val="24"/>
          <w:szCs w:val="24"/>
        </w:rPr>
        <w:t>.2021 г.</w:t>
      </w:r>
    </w:p>
    <w:tbl>
      <w:tblPr>
        <w:tblStyle w:val="TableGrid"/>
        <w:tblW w:w="9464" w:type="dxa"/>
        <w:tblLook w:val="05A0" w:firstRow="1" w:lastRow="0" w:firstColumn="1" w:lastColumn="1" w:noHBand="0" w:noVBand="1"/>
      </w:tblPr>
      <w:tblGrid>
        <w:gridCol w:w="4844"/>
        <w:gridCol w:w="1236"/>
        <w:gridCol w:w="1030"/>
        <w:gridCol w:w="2354"/>
      </w:tblGrid>
      <w:tr w:rsidR="008A5CD6" w:rsidRPr="00CE46B8" w:rsidTr="00C72DCA">
        <w:trPr>
          <w:trHeight w:val="541"/>
        </w:trPr>
        <w:tc>
          <w:tcPr>
            <w:tcW w:w="4844" w:type="dxa"/>
            <w:vMerge w:val="restart"/>
          </w:tcPr>
          <w:p w:rsidR="008A5CD6" w:rsidRPr="00CE46B8" w:rsidRDefault="008A5CD6" w:rsidP="00C72DCA">
            <w:pPr>
              <w:jc w:val="center"/>
              <w:rPr>
                <w:rFonts w:ascii="Arial" w:hAnsi="Arial" w:cs="Arial"/>
                <w:sz w:val="24"/>
                <w:szCs w:val="24"/>
              </w:rPr>
            </w:pPr>
          </w:p>
          <w:p w:rsidR="008A5CD6" w:rsidRPr="00F63FE5" w:rsidRDefault="00F63FE5" w:rsidP="00C72DCA">
            <w:pPr>
              <w:jc w:val="center"/>
              <w:rPr>
                <w:rFonts w:ascii="Arial" w:hAnsi="Arial" w:cs="Arial"/>
                <w:sz w:val="24"/>
                <w:szCs w:val="24"/>
              </w:rPr>
            </w:pPr>
            <w:r>
              <w:rPr>
                <w:rFonts w:ascii="Arial" w:hAnsi="Arial" w:cs="Arial"/>
                <w:sz w:val="24"/>
                <w:szCs w:val="24"/>
              </w:rPr>
              <w:t>Валентина Михайлова</w:t>
            </w:r>
          </w:p>
        </w:tc>
        <w:tc>
          <w:tcPr>
            <w:tcW w:w="4620" w:type="dxa"/>
            <w:gridSpan w:val="3"/>
            <w:tcBorders>
              <w:bottom w:val="single" w:sz="4" w:space="0" w:color="auto"/>
            </w:tcBorders>
            <w:vAlign w:val="center"/>
          </w:tcPr>
          <w:p w:rsidR="008A5CD6" w:rsidRPr="00CE46B8" w:rsidRDefault="008A5CD6" w:rsidP="00C72DCA">
            <w:pPr>
              <w:jc w:val="center"/>
              <w:rPr>
                <w:rFonts w:ascii="Arial" w:hAnsi="Arial" w:cs="Arial"/>
                <w:b/>
                <w:sz w:val="24"/>
                <w:szCs w:val="24"/>
              </w:rPr>
            </w:pPr>
            <w:r w:rsidRPr="00CE46B8">
              <w:rPr>
                <w:rFonts w:ascii="Arial" w:hAnsi="Arial" w:cs="Arial"/>
                <w:b/>
                <w:sz w:val="24"/>
                <w:szCs w:val="24"/>
              </w:rPr>
              <w:t>Г Л А С У В А Н Е</w:t>
            </w:r>
          </w:p>
        </w:tc>
      </w:tr>
      <w:tr w:rsidR="008A5CD6" w:rsidRPr="00CE46B8" w:rsidTr="00C72DCA">
        <w:trPr>
          <w:trHeight w:val="645"/>
        </w:trPr>
        <w:tc>
          <w:tcPr>
            <w:tcW w:w="4844" w:type="dxa"/>
            <w:vMerge/>
          </w:tcPr>
          <w:p w:rsidR="008A5CD6" w:rsidRPr="00CE46B8" w:rsidRDefault="008A5CD6" w:rsidP="00C72DCA">
            <w:pPr>
              <w:jc w:val="center"/>
              <w:rPr>
                <w:rFonts w:ascii="Arial" w:hAnsi="Arial" w:cs="Arial"/>
                <w:b/>
                <w:sz w:val="24"/>
                <w:szCs w:val="24"/>
              </w:rPr>
            </w:pPr>
          </w:p>
        </w:tc>
        <w:tc>
          <w:tcPr>
            <w:tcW w:w="1236" w:type="dxa"/>
            <w:tcBorders>
              <w:top w:val="single" w:sz="4" w:space="0" w:color="auto"/>
            </w:tcBorders>
            <w:vAlign w:val="center"/>
          </w:tcPr>
          <w:p w:rsidR="008A5CD6" w:rsidRPr="00CE46B8" w:rsidRDefault="008A5CD6" w:rsidP="00C72DCA">
            <w:pPr>
              <w:jc w:val="center"/>
              <w:rPr>
                <w:rFonts w:ascii="Arial" w:hAnsi="Arial" w:cs="Arial"/>
                <w:sz w:val="24"/>
                <w:szCs w:val="24"/>
              </w:rPr>
            </w:pPr>
            <w:r w:rsidRPr="00CE46B8">
              <w:rPr>
                <w:rFonts w:ascii="Arial" w:hAnsi="Arial" w:cs="Arial"/>
                <w:sz w:val="24"/>
                <w:szCs w:val="24"/>
              </w:rPr>
              <w:t>ДА</w:t>
            </w:r>
          </w:p>
        </w:tc>
        <w:tc>
          <w:tcPr>
            <w:tcW w:w="1030" w:type="dxa"/>
            <w:tcBorders>
              <w:top w:val="single" w:sz="4" w:space="0" w:color="auto"/>
            </w:tcBorders>
            <w:vAlign w:val="center"/>
          </w:tcPr>
          <w:p w:rsidR="008A5CD6" w:rsidRPr="00CE46B8" w:rsidRDefault="008A5CD6" w:rsidP="00C72DCA">
            <w:pPr>
              <w:jc w:val="center"/>
              <w:rPr>
                <w:rFonts w:ascii="Arial" w:hAnsi="Arial" w:cs="Arial"/>
                <w:sz w:val="24"/>
                <w:szCs w:val="24"/>
              </w:rPr>
            </w:pPr>
            <w:r w:rsidRPr="00CE46B8">
              <w:rPr>
                <w:rFonts w:ascii="Arial" w:hAnsi="Arial" w:cs="Arial"/>
                <w:sz w:val="24"/>
                <w:szCs w:val="24"/>
              </w:rPr>
              <w:t>НЕ</w:t>
            </w:r>
          </w:p>
        </w:tc>
        <w:tc>
          <w:tcPr>
            <w:tcW w:w="2354" w:type="dxa"/>
            <w:tcBorders>
              <w:top w:val="single" w:sz="4" w:space="0" w:color="auto"/>
            </w:tcBorders>
            <w:vAlign w:val="center"/>
          </w:tcPr>
          <w:p w:rsidR="008A5CD6" w:rsidRPr="00CE46B8" w:rsidRDefault="008A5CD6" w:rsidP="00C72DCA">
            <w:pPr>
              <w:jc w:val="center"/>
              <w:rPr>
                <w:rFonts w:ascii="Arial" w:hAnsi="Arial" w:cs="Arial"/>
                <w:sz w:val="24"/>
                <w:szCs w:val="24"/>
              </w:rPr>
            </w:pPr>
            <w:r w:rsidRPr="00CE46B8">
              <w:rPr>
                <w:rFonts w:ascii="Arial" w:hAnsi="Arial" w:cs="Arial"/>
                <w:sz w:val="24"/>
                <w:szCs w:val="24"/>
              </w:rPr>
              <w:t>ВЪЗДЪРЖАЛ СЕ</w:t>
            </w:r>
          </w:p>
        </w:tc>
      </w:tr>
      <w:tr w:rsidR="008A5CD6" w:rsidRPr="00CE46B8" w:rsidTr="00C72DCA">
        <w:trPr>
          <w:trHeight w:val="78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Състав на предложената Комисия за обработка на резултатите от проведеното електронно гласуване</w:t>
            </w:r>
          </w:p>
        </w:tc>
        <w:tc>
          <w:tcPr>
            <w:tcW w:w="1236" w:type="dxa"/>
            <w:tcBorders>
              <w:top w:val="single" w:sz="4" w:space="0" w:color="auto"/>
            </w:tcBorders>
            <w:vAlign w:val="center"/>
          </w:tcPr>
          <w:p w:rsidR="008A5CD6" w:rsidRPr="00CE46B8" w:rsidRDefault="008A5CD6" w:rsidP="00C72DCA">
            <w:pPr>
              <w:jc w:val="center"/>
              <w:rPr>
                <w:rFonts w:ascii="Arial" w:hAnsi="Arial" w:cs="Arial"/>
                <w:sz w:val="24"/>
                <w:szCs w:val="24"/>
              </w:rPr>
            </w:pPr>
            <w:bookmarkStart w:id="0" w:name="_GoBack"/>
            <w:bookmarkEnd w:id="0"/>
          </w:p>
        </w:tc>
        <w:tc>
          <w:tcPr>
            <w:tcW w:w="1030" w:type="dxa"/>
            <w:tcBorders>
              <w:top w:val="single" w:sz="4" w:space="0" w:color="auto"/>
            </w:tcBorders>
            <w:vAlign w:val="center"/>
          </w:tcPr>
          <w:p w:rsidR="008A5CD6" w:rsidRPr="00CE46B8" w:rsidRDefault="008A5CD6" w:rsidP="00C72DCA">
            <w:pPr>
              <w:jc w:val="center"/>
              <w:rPr>
                <w:rFonts w:ascii="Arial" w:hAnsi="Arial" w:cs="Arial"/>
                <w:sz w:val="24"/>
                <w:szCs w:val="24"/>
              </w:rPr>
            </w:pPr>
          </w:p>
        </w:tc>
        <w:tc>
          <w:tcPr>
            <w:tcW w:w="2354" w:type="dxa"/>
            <w:tcBorders>
              <w:top w:val="single" w:sz="4" w:space="0" w:color="auto"/>
            </w:tcBorders>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т.1.1</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т.1.2</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т.1.3</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т.1.4</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т.2.1</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т.2.2</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т.2.3</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lang w:val="en-US"/>
              </w:rPr>
            </w:pPr>
            <w:r w:rsidRPr="00CE46B8">
              <w:rPr>
                <w:rFonts w:ascii="Arial" w:hAnsi="Arial" w:cs="Arial"/>
                <w:sz w:val="24"/>
                <w:szCs w:val="24"/>
              </w:rPr>
              <w:t>По т.2.4</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 2.5</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r w:rsidR="008A5CD6" w:rsidRPr="00CE46B8" w:rsidTr="00C72DCA">
        <w:trPr>
          <w:trHeight w:val="566"/>
        </w:trPr>
        <w:tc>
          <w:tcPr>
            <w:tcW w:w="4844" w:type="dxa"/>
            <w:vAlign w:val="center"/>
          </w:tcPr>
          <w:p w:rsidR="008A5CD6" w:rsidRPr="00CE46B8" w:rsidRDefault="008A5CD6" w:rsidP="00C72DCA">
            <w:pPr>
              <w:rPr>
                <w:rFonts w:ascii="Arial" w:hAnsi="Arial" w:cs="Arial"/>
                <w:sz w:val="24"/>
                <w:szCs w:val="24"/>
              </w:rPr>
            </w:pPr>
            <w:r w:rsidRPr="00CE46B8">
              <w:rPr>
                <w:rFonts w:ascii="Arial" w:hAnsi="Arial" w:cs="Arial"/>
                <w:sz w:val="24"/>
                <w:szCs w:val="24"/>
              </w:rPr>
              <w:t>По т. 2.6</w:t>
            </w:r>
          </w:p>
        </w:tc>
        <w:tc>
          <w:tcPr>
            <w:tcW w:w="1236" w:type="dxa"/>
            <w:vAlign w:val="center"/>
          </w:tcPr>
          <w:p w:rsidR="008A5CD6" w:rsidRPr="00CE46B8" w:rsidRDefault="008A5CD6" w:rsidP="00C72DCA">
            <w:pPr>
              <w:jc w:val="center"/>
              <w:rPr>
                <w:rFonts w:ascii="Arial" w:hAnsi="Arial" w:cs="Arial"/>
                <w:sz w:val="24"/>
                <w:szCs w:val="24"/>
              </w:rPr>
            </w:pPr>
          </w:p>
        </w:tc>
        <w:tc>
          <w:tcPr>
            <w:tcW w:w="1030" w:type="dxa"/>
            <w:vAlign w:val="center"/>
          </w:tcPr>
          <w:p w:rsidR="008A5CD6" w:rsidRPr="00CE46B8" w:rsidRDefault="008A5CD6" w:rsidP="00C72DCA">
            <w:pPr>
              <w:jc w:val="center"/>
              <w:rPr>
                <w:rFonts w:ascii="Arial" w:hAnsi="Arial" w:cs="Arial"/>
                <w:sz w:val="24"/>
                <w:szCs w:val="24"/>
              </w:rPr>
            </w:pPr>
          </w:p>
        </w:tc>
        <w:tc>
          <w:tcPr>
            <w:tcW w:w="2354" w:type="dxa"/>
            <w:vAlign w:val="center"/>
          </w:tcPr>
          <w:p w:rsidR="008A5CD6" w:rsidRPr="00CE46B8" w:rsidRDefault="008A5CD6" w:rsidP="00C72DCA">
            <w:pPr>
              <w:jc w:val="center"/>
              <w:rPr>
                <w:rFonts w:ascii="Arial" w:hAnsi="Arial" w:cs="Arial"/>
                <w:sz w:val="24"/>
                <w:szCs w:val="24"/>
              </w:rPr>
            </w:pPr>
          </w:p>
        </w:tc>
      </w:tr>
    </w:tbl>
    <w:p w:rsidR="008A5CD6" w:rsidRPr="00CE46B8" w:rsidRDefault="008A5CD6" w:rsidP="008A5CD6">
      <w:pPr>
        <w:rPr>
          <w:rFonts w:ascii="Arial" w:hAnsi="Arial" w:cs="Arial"/>
          <w:sz w:val="24"/>
          <w:szCs w:val="24"/>
        </w:rPr>
      </w:pPr>
    </w:p>
    <w:p w:rsidR="008A5CD6" w:rsidRPr="00CE46B8" w:rsidRDefault="008A5CD6" w:rsidP="008A5CD6">
      <w:pPr>
        <w:pStyle w:val="NoSpacing"/>
        <w:ind w:right="-994"/>
        <w:rPr>
          <w:rFonts w:ascii="Arial" w:hAnsi="Arial" w:cs="Arial"/>
          <w:sz w:val="24"/>
          <w:szCs w:val="24"/>
        </w:rPr>
      </w:pPr>
      <w:r w:rsidRPr="00CE46B8">
        <w:rPr>
          <w:rFonts w:ascii="Arial" w:hAnsi="Arial" w:cs="Arial"/>
          <w:b/>
          <w:sz w:val="24"/>
          <w:szCs w:val="24"/>
          <w:u w:val="single"/>
        </w:rPr>
        <w:t>Забележка:</w:t>
      </w:r>
      <w:r w:rsidRPr="00CE46B8">
        <w:rPr>
          <w:rFonts w:ascii="Arial" w:hAnsi="Arial" w:cs="Arial"/>
          <w:sz w:val="24"/>
          <w:szCs w:val="24"/>
        </w:rPr>
        <w:t xml:space="preserve"> </w:t>
      </w:r>
      <w:r w:rsidRPr="00CE46B8">
        <w:rPr>
          <w:rFonts w:ascii="Arial" w:hAnsi="Arial" w:cs="Arial"/>
          <w:sz w:val="24"/>
          <w:szCs w:val="24"/>
        </w:rPr>
        <w:tab/>
        <w:t>В бюлетината за гласуване е необходимо да се отрази</w:t>
      </w:r>
    </w:p>
    <w:p w:rsidR="008A5CD6" w:rsidRPr="00CE46B8" w:rsidRDefault="008A5CD6" w:rsidP="008A5CD6">
      <w:pPr>
        <w:pStyle w:val="NoSpacing"/>
        <w:ind w:left="2124"/>
        <w:rPr>
          <w:rFonts w:ascii="Arial" w:hAnsi="Arial" w:cs="Arial"/>
          <w:sz w:val="24"/>
          <w:szCs w:val="24"/>
          <w:lang w:val="en-US"/>
        </w:rPr>
      </w:pPr>
      <w:r w:rsidRPr="00CE46B8">
        <w:rPr>
          <w:rFonts w:ascii="Arial" w:hAnsi="Arial" w:cs="Arial"/>
          <w:sz w:val="24"/>
          <w:szCs w:val="24"/>
        </w:rPr>
        <w:t xml:space="preserve">вота по всяка точка от дневния ред. Той може да бъде отразен със знак „ </w:t>
      </w:r>
      <w:r w:rsidRPr="00CE46B8">
        <w:rPr>
          <w:rFonts w:ascii="Arial" w:hAnsi="Arial" w:cs="Arial"/>
          <w:b/>
          <w:sz w:val="24"/>
          <w:szCs w:val="24"/>
        </w:rPr>
        <w:t>Х</w:t>
      </w:r>
      <w:r w:rsidRPr="00CE46B8">
        <w:rPr>
          <w:rFonts w:ascii="Arial" w:hAnsi="Arial" w:cs="Arial"/>
          <w:sz w:val="24"/>
          <w:szCs w:val="24"/>
        </w:rPr>
        <w:t xml:space="preserve"> “ в съответната колонка.</w:t>
      </w:r>
    </w:p>
    <w:p w:rsidR="008A5CD6" w:rsidRPr="00CE46B8" w:rsidRDefault="008A5CD6" w:rsidP="008A5CD6">
      <w:pPr>
        <w:tabs>
          <w:tab w:val="left" w:pos="709"/>
        </w:tabs>
        <w:spacing w:line="360" w:lineRule="auto"/>
        <w:jc w:val="both"/>
        <w:rPr>
          <w:rFonts w:ascii="Arial" w:hAnsi="Arial" w:cs="Arial"/>
          <w:b/>
          <w:sz w:val="24"/>
          <w:szCs w:val="24"/>
        </w:rPr>
      </w:pPr>
    </w:p>
    <w:p w:rsidR="008A5CD6" w:rsidRPr="00CE46B8" w:rsidRDefault="008A5CD6" w:rsidP="008A5CD6">
      <w:pPr>
        <w:tabs>
          <w:tab w:val="left" w:pos="709"/>
        </w:tabs>
        <w:spacing w:line="360" w:lineRule="auto"/>
        <w:jc w:val="both"/>
        <w:rPr>
          <w:rFonts w:ascii="Arial" w:hAnsi="Arial" w:cs="Arial"/>
          <w:b/>
          <w:sz w:val="24"/>
          <w:szCs w:val="24"/>
        </w:rPr>
      </w:pPr>
    </w:p>
    <w:p w:rsidR="008A5CD6" w:rsidRPr="00CE46B8" w:rsidRDefault="008A5CD6" w:rsidP="008A5CD6">
      <w:pPr>
        <w:tabs>
          <w:tab w:val="left" w:pos="709"/>
        </w:tabs>
        <w:spacing w:line="360" w:lineRule="auto"/>
        <w:jc w:val="both"/>
        <w:rPr>
          <w:rFonts w:ascii="Arial" w:hAnsi="Arial" w:cs="Arial"/>
          <w:sz w:val="24"/>
          <w:szCs w:val="24"/>
        </w:rPr>
      </w:pPr>
    </w:p>
    <w:p w:rsidR="0041294B" w:rsidRPr="00CE46B8" w:rsidRDefault="0041294B">
      <w:pPr>
        <w:rPr>
          <w:rFonts w:ascii="Arial" w:hAnsi="Arial" w:cs="Arial"/>
          <w:sz w:val="24"/>
          <w:szCs w:val="24"/>
        </w:rPr>
      </w:pPr>
    </w:p>
    <w:sectPr w:rsidR="0041294B" w:rsidRPr="00CE46B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1A0" w:rsidRDefault="006271A0">
      <w:pPr>
        <w:spacing w:after="0" w:line="240" w:lineRule="auto"/>
      </w:pPr>
      <w:r>
        <w:separator/>
      </w:r>
    </w:p>
  </w:endnote>
  <w:endnote w:type="continuationSeparator" w:id="0">
    <w:p w:rsidR="006271A0" w:rsidRDefault="006271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831077"/>
      <w:docPartObj>
        <w:docPartGallery w:val="Page Numbers (Bottom of Page)"/>
        <w:docPartUnique/>
      </w:docPartObj>
    </w:sdtPr>
    <w:sdtEndPr>
      <w:rPr>
        <w:noProof/>
      </w:rPr>
    </w:sdtEndPr>
    <w:sdtContent>
      <w:p w:rsidR="00C72DCA" w:rsidRDefault="00C72DCA">
        <w:pPr>
          <w:pStyle w:val="Footer"/>
          <w:jc w:val="right"/>
        </w:pPr>
        <w:r>
          <w:fldChar w:fldCharType="begin"/>
        </w:r>
        <w:r>
          <w:instrText xml:space="preserve"> PAGE   \* MERGEFORMAT </w:instrText>
        </w:r>
        <w:r>
          <w:fldChar w:fldCharType="separate"/>
        </w:r>
        <w:r w:rsidR="00F63FE5">
          <w:rPr>
            <w:noProof/>
          </w:rPr>
          <w:t>15</w:t>
        </w:r>
        <w:r>
          <w:rPr>
            <w:noProof/>
          </w:rPr>
          <w:fldChar w:fldCharType="end"/>
        </w:r>
      </w:p>
    </w:sdtContent>
  </w:sdt>
  <w:p w:rsidR="00C72DCA" w:rsidRDefault="00C72D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1A0" w:rsidRDefault="006271A0">
      <w:pPr>
        <w:spacing w:after="0" w:line="240" w:lineRule="auto"/>
      </w:pPr>
      <w:r>
        <w:separator/>
      </w:r>
    </w:p>
  </w:footnote>
  <w:footnote w:type="continuationSeparator" w:id="0">
    <w:p w:rsidR="006271A0" w:rsidRDefault="006271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52179"/>
    <w:multiLevelType w:val="hybridMultilevel"/>
    <w:tmpl w:val="C61E1000"/>
    <w:lvl w:ilvl="0" w:tplc="C07E1214">
      <w:start w:val="1"/>
      <w:numFmt w:val="bullet"/>
      <w:lvlText w:val="-"/>
      <w:lvlJc w:val="left"/>
      <w:pPr>
        <w:ind w:left="2694" w:hanging="360"/>
      </w:pPr>
      <w:rPr>
        <w:rFonts w:ascii="Times New Roman" w:eastAsiaTheme="minorHAnsi" w:hAnsi="Times New Roman" w:cs="Times New Roman" w:hint="default"/>
      </w:rPr>
    </w:lvl>
    <w:lvl w:ilvl="1" w:tplc="04020003" w:tentative="1">
      <w:start w:val="1"/>
      <w:numFmt w:val="bullet"/>
      <w:lvlText w:val="o"/>
      <w:lvlJc w:val="left"/>
      <w:pPr>
        <w:ind w:left="3414" w:hanging="360"/>
      </w:pPr>
      <w:rPr>
        <w:rFonts w:ascii="Courier New" w:hAnsi="Courier New" w:cs="Courier New" w:hint="default"/>
      </w:rPr>
    </w:lvl>
    <w:lvl w:ilvl="2" w:tplc="04020005" w:tentative="1">
      <w:start w:val="1"/>
      <w:numFmt w:val="bullet"/>
      <w:lvlText w:val=""/>
      <w:lvlJc w:val="left"/>
      <w:pPr>
        <w:ind w:left="4134" w:hanging="360"/>
      </w:pPr>
      <w:rPr>
        <w:rFonts w:ascii="Wingdings" w:hAnsi="Wingdings" w:hint="default"/>
      </w:rPr>
    </w:lvl>
    <w:lvl w:ilvl="3" w:tplc="04020001" w:tentative="1">
      <w:start w:val="1"/>
      <w:numFmt w:val="bullet"/>
      <w:lvlText w:val=""/>
      <w:lvlJc w:val="left"/>
      <w:pPr>
        <w:ind w:left="4854" w:hanging="360"/>
      </w:pPr>
      <w:rPr>
        <w:rFonts w:ascii="Symbol" w:hAnsi="Symbol" w:hint="default"/>
      </w:rPr>
    </w:lvl>
    <w:lvl w:ilvl="4" w:tplc="04020003" w:tentative="1">
      <w:start w:val="1"/>
      <w:numFmt w:val="bullet"/>
      <w:lvlText w:val="o"/>
      <w:lvlJc w:val="left"/>
      <w:pPr>
        <w:ind w:left="5574" w:hanging="360"/>
      </w:pPr>
      <w:rPr>
        <w:rFonts w:ascii="Courier New" w:hAnsi="Courier New" w:cs="Courier New" w:hint="default"/>
      </w:rPr>
    </w:lvl>
    <w:lvl w:ilvl="5" w:tplc="04020005" w:tentative="1">
      <w:start w:val="1"/>
      <w:numFmt w:val="bullet"/>
      <w:lvlText w:val=""/>
      <w:lvlJc w:val="left"/>
      <w:pPr>
        <w:ind w:left="6294" w:hanging="360"/>
      </w:pPr>
      <w:rPr>
        <w:rFonts w:ascii="Wingdings" w:hAnsi="Wingdings" w:hint="default"/>
      </w:rPr>
    </w:lvl>
    <w:lvl w:ilvl="6" w:tplc="04020001" w:tentative="1">
      <w:start w:val="1"/>
      <w:numFmt w:val="bullet"/>
      <w:lvlText w:val=""/>
      <w:lvlJc w:val="left"/>
      <w:pPr>
        <w:ind w:left="7014" w:hanging="360"/>
      </w:pPr>
      <w:rPr>
        <w:rFonts w:ascii="Symbol" w:hAnsi="Symbol" w:hint="default"/>
      </w:rPr>
    </w:lvl>
    <w:lvl w:ilvl="7" w:tplc="04020003" w:tentative="1">
      <w:start w:val="1"/>
      <w:numFmt w:val="bullet"/>
      <w:lvlText w:val="o"/>
      <w:lvlJc w:val="left"/>
      <w:pPr>
        <w:ind w:left="7734" w:hanging="360"/>
      </w:pPr>
      <w:rPr>
        <w:rFonts w:ascii="Courier New" w:hAnsi="Courier New" w:cs="Courier New" w:hint="default"/>
      </w:rPr>
    </w:lvl>
    <w:lvl w:ilvl="8" w:tplc="04020005" w:tentative="1">
      <w:start w:val="1"/>
      <w:numFmt w:val="bullet"/>
      <w:lvlText w:val=""/>
      <w:lvlJc w:val="left"/>
      <w:pPr>
        <w:ind w:left="845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5CD6"/>
    <w:rsid w:val="001F66EB"/>
    <w:rsid w:val="002F02CF"/>
    <w:rsid w:val="00321DF9"/>
    <w:rsid w:val="0041294B"/>
    <w:rsid w:val="006271A0"/>
    <w:rsid w:val="008A5CD6"/>
    <w:rsid w:val="00B96BB8"/>
    <w:rsid w:val="00C72DCA"/>
    <w:rsid w:val="00CE46B8"/>
    <w:rsid w:val="00E3385C"/>
    <w:rsid w:val="00ED2856"/>
    <w:rsid w:val="00F63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CD6"/>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CD6"/>
    <w:pPr>
      <w:ind w:left="720"/>
      <w:contextualSpacing/>
    </w:pPr>
  </w:style>
  <w:style w:type="paragraph" w:styleId="NoSpacing">
    <w:name w:val="No Spacing"/>
    <w:uiPriority w:val="1"/>
    <w:qFormat/>
    <w:rsid w:val="008A5CD6"/>
    <w:pPr>
      <w:spacing w:after="0" w:line="240" w:lineRule="auto"/>
    </w:pPr>
    <w:rPr>
      <w:rFonts w:ascii="Times New Roman" w:hAnsi="Times New Roman" w:cs="Times New Roman"/>
      <w:sz w:val="28"/>
      <w:lang w:val="bg-BG" w:eastAsia="bg-BG"/>
    </w:rPr>
  </w:style>
  <w:style w:type="paragraph" w:styleId="Footer">
    <w:name w:val="footer"/>
    <w:basedOn w:val="Normal"/>
    <w:link w:val="FooterChar"/>
    <w:uiPriority w:val="99"/>
    <w:unhideWhenUsed/>
    <w:rsid w:val="008A5CD6"/>
    <w:pPr>
      <w:tabs>
        <w:tab w:val="center" w:pos="4703"/>
        <w:tab w:val="right" w:pos="9406"/>
      </w:tabs>
      <w:spacing w:after="0" w:line="240" w:lineRule="auto"/>
    </w:pPr>
  </w:style>
  <w:style w:type="character" w:customStyle="1" w:styleId="FooterChar">
    <w:name w:val="Footer Char"/>
    <w:basedOn w:val="DefaultParagraphFont"/>
    <w:link w:val="Footer"/>
    <w:uiPriority w:val="99"/>
    <w:rsid w:val="008A5CD6"/>
    <w:rPr>
      <w:rFonts w:ascii="Times New Roman" w:hAnsi="Times New Roman" w:cs="Times New Roman"/>
      <w:sz w:val="28"/>
      <w:lang w:val="bg-BG" w:eastAsia="bg-BG"/>
    </w:rPr>
  </w:style>
  <w:style w:type="table" w:styleId="TableGrid">
    <w:name w:val="Table Grid"/>
    <w:basedOn w:val="TableNormal"/>
    <w:uiPriority w:val="59"/>
    <w:rsid w:val="008A5CD6"/>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5CD6"/>
    <w:rPr>
      <w:rFonts w:ascii="Times New Roman" w:hAnsi="Times New Roman" w:cs="Times New Roman"/>
      <w:sz w:val="28"/>
      <w:lang w:val="bg-BG" w:eastAsia="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5CD6"/>
    <w:pPr>
      <w:ind w:left="720"/>
      <w:contextualSpacing/>
    </w:pPr>
  </w:style>
  <w:style w:type="paragraph" w:styleId="NoSpacing">
    <w:name w:val="No Spacing"/>
    <w:uiPriority w:val="1"/>
    <w:qFormat/>
    <w:rsid w:val="008A5CD6"/>
    <w:pPr>
      <w:spacing w:after="0" w:line="240" w:lineRule="auto"/>
    </w:pPr>
    <w:rPr>
      <w:rFonts w:ascii="Times New Roman" w:hAnsi="Times New Roman" w:cs="Times New Roman"/>
      <w:sz w:val="28"/>
      <w:lang w:val="bg-BG" w:eastAsia="bg-BG"/>
    </w:rPr>
  </w:style>
  <w:style w:type="paragraph" w:styleId="Footer">
    <w:name w:val="footer"/>
    <w:basedOn w:val="Normal"/>
    <w:link w:val="FooterChar"/>
    <w:uiPriority w:val="99"/>
    <w:unhideWhenUsed/>
    <w:rsid w:val="008A5CD6"/>
    <w:pPr>
      <w:tabs>
        <w:tab w:val="center" w:pos="4703"/>
        <w:tab w:val="right" w:pos="9406"/>
      </w:tabs>
      <w:spacing w:after="0" w:line="240" w:lineRule="auto"/>
    </w:pPr>
  </w:style>
  <w:style w:type="character" w:customStyle="1" w:styleId="FooterChar">
    <w:name w:val="Footer Char"/>
    <w:basedOn w:val="DefaultParagraphFont"/>
    <w:link w:val="Footer"/>
    <w:uiPriority w:val="99"/>
    <w:rsid w:val="008A5CD6"/>
    <w:rPr>
      <w:rFonts w:ascii="Times New Roman" w:hAnsi="Times New Roman" w:cs="Times New Roman"/>
      <w:sz w:val="28"/>
      <w:lang w:val="bg-BG" w:eastAsia="bg-BG"/>
    </w:rPr>
  </w:style>
  <w:style w:type="table" w:styleId="TableGrid">
    <w:name w:val="Table Grid"/>
    <w:basedOn w:val="TableNormal"/>
    <w:uiPriority w:val="59"/>
    <w:rsid w:val="008A5CD6"/>
    <w:pPr>
      <w:spacing w:after="0" w:line="240" w:lineRule="auto"/>
    </w:pPr>
    <w:rPr>
      <w:rFonts w:ascii="Times New Roman" w:hAnsi="Times New Roman" w:cs="Times New Roman"/>
      <w:sz w:val="28"/>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nsa.bg/images/logo1.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15</Pages>
  <Words>2371</Words>
  <Characters>13516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cp:lastPrinted>2021-04-26T11:14:00Z</cp:lastPrinted>
  <dcterms:created xsi:type="dcterms:W3CDTF">2021-04-23T10:26:00Z</dcterms:created>
  <dcterms:modified xsi:type="dcterms:W3CDTF">2021-04-26T11:14:00Z</dcterms:modified>
</cp:coreProperties>
</file>