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815" w:rsidRPr="00057532" w:rsidRDefault="00FF6815" w:rsidP="00743C7A">
      <w:pPr>
        <w:rPr>
          <w:sz w:val="28"/>
          <w:szCs w:val="28"/>
          <w:lang w:val="bg-BG"/>
        </w:rPr>
      </w:pPr>
    </w:p>
    <w:p w:rsidR="00743C7A" w:rsidRPr="00057532" w:rsidRDefault="00743C7A" w:rsidP="00743C7A">
      <w:pPr>
        <w:rPr>
          <w:sz w:val="28"/>
          <w:szCs w:val="28"/>
          <w:lang w:val="bg-BG"/>
        </w:rPr>
      </w:pPr>
    </w:p>
    <w:p w:rsidR="007C7D6D" w:rsidRPr="00057532" w:rsidRDefault="007C7D6D" w:rsidP="007C7D6D">
      <w:pPr>
        <w:jc w:val="center"/>
        <w:rPr>
          <w:b/>
          <w:sz w:val="28"/>
          <w:szCs w:val="28"/>
          <w:lang w:val="bg-BG"/>
        </w:rPr>
      </w:pPr>
      <w:r w:rsidRPr="00057532">
        <w:rPr>
          <w:b/>
          <w:sz w:val="28"/>
          <w:szCs w:val="28"/>
          <w:lang w:val="bg-BG"/>
        </w:rPr>
        <w:t>Решения на ФС към ФП, протокол №</w:t>
      </w:r>
      <w:r w:rsidR="00F13A2C">
        <w:rPr>
          <w:b/>
          <w:sz w:val="28"/>
          <w:szCs w:val="28"/>
          <w:lang w:val="bg-BG"/>
        </w:rPr>
        <w:t>5</w:t>
      </w:r>
      <w:r w:rsidRPr="00057532">
        <w:rPr>
          <w:b/>
          <w:sz w:val="28"/>
          <w:szCs w:val="28"/>
          <w:lang w:val="bg-BG"/>
        </w:rPr>
        <w:t xml:space="preserve"> от </w:t>
      </w:r>
      <w:r w:rsidR="00F13A2C">
        <w:rPr>
          <w:b/>
          <w:sz w:val="28"/>
          <w:szCs w:val="28"/>
          <w:lang w:val="bg-BG"/>
        </w:rPr>
        <w:t>20</w:t>
      </w:r>
      <w:r w:rsidRPr="00057532">
        <w:rPr>
          <w:b/>
          <w:sz w:val="28"/>
          <w:szCs w:val="28"/>
          <w:lang w:val="bg-BG"/>
        </w:rPr>
        <w:t>.</w:t>
      </w:r>
      <w:r w:rsidR="00F13A2C">
        <w:rPr>
          <w:b/>
          <w:sz w:val="28"/>
          <w:szCs w:val="28"/>
          <w:lang w:val="bg-BG"/>
        </w:rPr>
        <w:t>10</w:t>
      </w:r>
      <w:r w:rsidRPr="00057532">
        <w:rPr>
          <w:b/>
          <w:sz w:val="28"/>
          <w:szCs w:val="28"/>
          <w:lang w:val="bg-BG"/>
        </w:rPr>
        <w:t>.2022 г.</w:t>
      </w:r>
    </w:p>
    <w:p w:rsidR="007C7D6D" w:rsidRPr="00057532" w:rsidRDefault="007C7D6D" w:rsidP="007C7D6D">
      <w:pPr>
        <w:ind w:firstLine="709"/>
        <w:jc w:val="both"/>
        <w:rPr>
          <w:b/>
          <w:sz w:val="24"/>
          <w:szCs w:val="24"/>
          <w:lang w:val="bg-BG"/>
        </w:rPr>
      </w:pPr>
    </w:p>
    <w:p w:rsidR="007C7D6D" w:rsidRPr="00057532" w:rsidRDefault="007C7D6D" w:rsidP="007C7D6D">
      <w:pPr>
        <w:ind w:firstLine="709"/>
        <w:jc w:val="both"/>
        <w:rPr>
          <w:b/>
          <w:sz w:val="24"/>
          <w:szCs w:val="24"/>
          <w:lang w:val="bg-BG"/>
        </w:rPr>
      </w:pPr>
      <w:r w:rsidRPr="00057532">
        <w:rPr>
          <w:b/>
          <w:sz w:val="24"/>
          <w:szCs w:val="24"/>
          <w:lang w:val="bg-BG"/>
        </w:rPr>
        <w:t>ДНЕВЕН РЕД:</w:t>
      </w:r>
    </w:p>
    <w:p w:rsidR="00743C7A" w:rsidRPr="00057532" w:rsidRDefault="00743C7A" w:rsidP="00743C7A">
      <w:pPr>
        <w:ind w:firstLine="709"/>
        <w:jc w:val="both"/>
        <w:rPr>
          <w:rFonts w:eastAsiaTheme="minorHAnsi"/>
          <w:sz w:val="24"/>
          <w:szCs w:val="24"/>
          <w:lang w:val="bg-BG"/>
        </w:rPr>
      </w:pPr>
    </w:p>
    <w:p w:rsidR="00F13A2C" w:rsidRPr="00F13A2C" w:rsidRDefault="00F13A2C" w:rsidP="00EB39D9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sz w:val="24"/>
          <w:lang w:val="bg-BG"/>
        </w:rPr>
      </w:pPr>
      <w:r w:rsidRPr="00F13A2C">
        <w:rPr>
          <w:sz w:val="24"/>
          <w:lang w:val="bg-BG"/>
        </w:rPr>
        <w:t>Удължаване на трудови договори.</w:t>
      </w:r>
    </w:p>
    <w:p w:rsidR="00F13A2C" w:rsidRPr="00F13A2C" w:rsidRDefault="00F13A2C" w:rsidP="00EB39D9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sz w:val="24"/>
          <w:lang w:val="bg-BG"/>
        </w:rPr>
      </w:pPr>
      <w:r w:rsidRPr="00F13A2C">
        <w:rPr>
          <w:sz w:val="24"/>
          <w:lang w:val="bg-BG"/>
        </w:rPr>
        <w:t>Докторанти – отчисляване, смяна на научни ръководители, тримесечни отчети (за редовни докторанти).</w:t>
      </w:r>
    </w:p>
    <w:p w:rsidR="00F13A2C" w:rsidRPr="00F13A2C" w:rsidRDefault="00F13A2C" w:rsidP="00EB39D9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sz w:val="24"/>
          <w:lang w:val="bg-BG"/>
        </w:rPr>
      </w:pPr>
      <w:r w:rsidRPr="00F13A2C">
        <w:rPr>
          <w:sz w:val="24"/>
          <w:lang w:val="bg-BG"/>
        </w:rPr>
        <w:t>Избор на научни журита.</w:t>
      </w:r>
    </w:p>
    <w:p w:rsidR="00F13A2C" w:rsidRPr="00F13A2C" w:rsidRDefault="00F13A2C" w:rsidP="00EB39D9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sz w:val="24"/>
          <w:lang w:val="bg-BG"/>
        </w:rPr>
      </w:pPr>
      <w:r w:rsidRPr="00F13A2C">
        <w:rPr>
          <w:sz w:val="24"/>
          <w:lang w:val="bg-BG"/>
        </w:rPr>
        <w:t>Обявяване на конкурси.</w:t>
      </w:r>
    </w:p>
    <w:p w:rsidR="00F13A2C" w:rsidRPr="00F13A2C" w:rsidRDefault="00F13A2C" w:rsidP="00EB39D9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sz w:val="24"/>
          <w:lang w:val="bg-BG"/>
        </w:rPr>
      </w:pPr>
      <w:r w:rsidRPr="00F13A2C">
        <w:rPr>
          <w:sz w:val="24"/>
          <w:lang w:val="bg-BG"/>
        </w:rPr>
        <w:t>Избор на комисия по изпълнение на препоръките на НАОА от програмната акредитация на докторска програма „Физическото възпитание в образователната система“.</w:t>
      </w:r>
    </w:p>
    <w:p w:rsidR="00F13A2C" w:rsidRPr="00F13A2C" w:rsidRDefault="00F13A2C" w:rsidP="00EB39D9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sz w:val="24"/>
          <w:lang w:val="bg-BG"/>
        </w:rPr>
      </w:pPr>
      <w:r w:rsidRPr="00F13A2C">
        <w:rPr>
          <w:sz w:val="24"/>
          <w:lang w:val="bg-BG"/>
        </w:rPr>
        <w:t>Избор на ръководител на магистърска програма „Физическо възпитание и спорт“.</w:t>
      </w:r>
    </w:p>
    <w:p w:rsidR="00F13A2C" w:rsidRPr="00F13A2C" w:rsidRDefault="00F13A2C" w:rsidP="00EB39D9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sz w:val="24"/>
          <w:lang w:val="bg-BG"/>
        </w:rPr>
      </w:pPr>
      <w:r w:rsidRPr="00F13A2C">
        <w:rPr>
          <w:sz w:val="24"/>
          <w:lang w:val="bg-BG"/>
        </w:rPr>
        <w:t>Актуализиране на учебни програми.</w:t>
      </w:r>
    </w:p>
    <w:p w:rsidR="00F13A2C" w:rsidRPr="00F13A2C" w:rsidRDefault="00F13A2C" w:rsidP="00EB39D9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sz w:val="24"/>
          <w:lang w:val="bg-BG"/>
        </w:rPr>
      </w:pPr>
      <w:r w:rsidRPr="00F13A2C">
        <w:rPr>
          <w:sz w:val="24"/>
          <w:lang w:val="bg-BG"/>
        </w:rPr>
        <w:t>Обсъждане на анкетни проучвания със студенти.</w:t>
      </w:r>
    </w:p>
    <w:p w:rsidR="00F13A2C" w:rsidRPr="00F13A2C" w:rsidRDefault="00F13A2C" w:rsidP="00EB39D9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sz w:val="24"/>
          <w:lang w:val="bg-BG"/>
        </w:rPr>
      </w:pPr>
      <w:r w:rsidRPr="00F13A2C">
        <w:rPr>
          <w:sz w:val="24"/>
          <w:lang w:val="bg-BG"/>
        </w:rPr>
        <w:t>Текущи.</w:t>
      </w:r>
    </w:p>
    <w:p w:rsidR="00FF6815" w:rsidRPr="00057532" w:rsidRDefault="00FF6815" w:rsidP="007C7D6D">
      <w:pPr>
        <w:ind w:left="360"/>
        <w:jc w:val="both"/>
        <w:rPr>
          <w:b/>
          <w:bCs/>
          <w:sz w:val="24"/>
          <w:szCs w:val="24"/>
          <w:lang w:val="bg-BG"/>
        </w:rPr>
      </w:pPr>
      <w:r w:rsidRPr="00057532">
        <w:rPr>
          <w:b/>
          <w:bCs/>
          <w:sz w:val="24"/>
          <w:szCs w:val="24"/>
          <w:highlight w:val="lightGray"/>
          <w:lang w:val="bg-BG"/>
        </w:rPr>
        <w:t xml:space="preserve"> </w:t>
      </w:r>
    </w:p>
    <w:p w:rsidR="00FF6815" w:rsidRPr="00057532" w:rsidRDefault="00FF6815" w:rsidP="00B20DC9">
      <w:pPr>
        <w:ind w:firstLine="709"/>
        <w:jc w:val="both"/>
        <w:rPr>
          <w:sz w:val="16"/>
          <w:szCs w:val="16"/>
          <w:lang w:val="bg-BG" w:eastAsia="bg-BG"/>
        </w:rPr>
      </w:pPr>
    </w:p>
    <w:p w:rsidR="00FF6815" w:rsidRPr="00057532" w:rsidRDefault="00F421E6" w:rsidP="007C7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4"/>
          <w:szCs w:val="24"/>
          <w:lang w:val="bg-BG"/>
        </w:rPr>
      </w:pPr>
      <w:r w:rsidRPr="00057532">
        <w:rPr>
          <w:b/>
          <w:sz w:val="24"/>
          <w:szCs w:val="24"/>
          <w:lang w:val="bg-BG" w:eastAsia="bg-BG"/>
        </w:rPr>
        <w:t xml:space="preserve">По </w:t>
      </w:r>
      <w:r w:rsidR="00FF6815" w:rsidRPr="00057532">
        <w:rPr>
          <w:b/>
          <w:sz w:val="24"/>
          <w:szCs w:val="24"/>
          <w:lang w:val="bg-BG" w:eastAsia="bg-BG"/>
        </w:rPr>
        <w:t>т. 1</w:t>
      </w:r>
      <w:r w:rsidR="00B20DC9" w:rsidRPr="00057532">
        <w:rPr>
          <w:b/>
          <w:sz w:val="24"/>
          <w:szCs w:val="24"/>
          <w:lang w:val="bg-BG" w:eastAsia="bg-BG"/>
        </w:rPr>
        <w:t xml:space="preserve"> –</w:t>
      </w:r>
      <w:r w:rsidR="00FF6815" w:rsidRPr="00057532">
        <w:rPr>
          <w:b/>
          <w:sz w:val="24"/>
          <w:szCs w:val="24"/>
          <w:lang w:val="bg-BG" w:eastAsia="bg-BG"/>
        </w:rPr>
        <w:t xml:space="preserve"> </w:t>
      </w:r>
      <w:r w:rsidR="00F13A2C">
        <w:rPr>
          <w:b/>
          <w:bCs/>
          <w:sz w:val="24"/>
          <w:szCs w:val="24"/>
          <w:lang w:val="bg-BG"/>
        </w:rPr>
        <w:t>Удължаване на трудови договори</w:t>
      </w:r>
    </w:p>
    <w:p w:rsidR="002B644B" w:rsidRPr="00057532" w:rsidRDefault="002B644B" w:rsidP="00FE0BB6">
      <w:pPr>
        <w:jc w:val="both"/>
        <w:rPr>
          <w:sz w:val="16"/>
          <w:szCs w:val="16"/>
          <w:u w:val="single"/>
          <w:lang w:val="bg-BG" w:eastAsia="bg-BG"/>
        </w:rPr>
      </w:pPr>
    </w:p>
    <w:p w:rsidR="00746C37" w:rsidRPr="00746C37" w:rsidRDefault="001C0289" w:rsidP="007076D8">
      <w:pPr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057532">
        <w:rPr>
          <w:b/>
          <w:sz w:val="24"/>
          <w:szCs w:val="24"/>
          <w:lang w:val="bg-BG"/>
        </w:rPr>
        <w:t xml:space="preserve">РЕШЕНИЕ: </w:t>
      </w:r>
      <w:r w:rsidR="007076D8" w:rsidRPr="007076D8">
        <w:rPr>
          <w:sz w:val="24"/>
          <w:szCs w:val="24"/>
          <w:lang w:val="bg-BG"/>
        </w:rPr>
        <w:t xml:space="preserve">ФС на ФП </w:t>
      </w:r>
      <w:r w:rsidR="007076D8" w:rsidRPr="007076D8">
        <w:rPr>
          <w:rFonts w:eastAsiaTheme="minorHAnsi"/>
          <w:sz w:val="24"/>
          <w:szCs w:val="24"/>
          <w:lang w:val="bg-BG"/>
        </w:rPr>
        <w:t>у</w:t>
      </w:r>
      <w:r w:rsidR="007076D8" w:rsidRPr="007076D8">
        <w:rPr>
          <w:rFonts w:eastAsiaTheme="minorHAnsi"/>
          <w:sz w:val="24"/>
          <w:szCs w:val="24"/>
          <w:lang w:val="bg-BG"/>
        </w:rPr>
        <w:t>дължава трудовия договор на</w:t>
      </w:r>
      <w:r w:rsidR="007076D8" w:rsidRPr="007076D8">
        <w:rPr>
          <w:rFonts w:eastAsiaTheme="minorHAnsi"/>
          <w:lang w:val="bg-BG"/>
        </w:rPr>
        <w:t xml:space="preserve"> </w:t>
      </w:r>
      <w:r w:rsidR="007076D8" w:rsidRPr="007076D8">
        <w:rPr>
          <w:rFonts w:eastAsiaTheme="minorHAnsi"/>
          <w:sz w:val="24"/>
          <w:szCs w:val="24"/>
          <w:lang w:val="bg-BG"/>
        </w:rPr>
        <w:t xml:space="preserve">ДОЦ. ВАЛЕНТИН СТОИЛОВ ФИЛЬОВ, ДОКТОР, за срок от една година </w:t>
      </w:r>
      <w:r w:rsidR="007076D8" w:rsidRPr="007076D8">
        <w:rPr>
          <w:rFonts w:eastAsiaTheme="minorHAnsi"/>
          <w:sz w:val="24"/>
          <w:szCs w:val="24"/>
          <w:lang w:val="en-US"/>
        </w:rPr>
        <w:t>(</w:t>
      </w:r>
      <w:r w:rsidR="007076D8" w:rsidRPr="007076D8">
        <w:rPr>
          <w:rFonts w:eastAsiaTheme="minorHAnsi"/>
          <w:sz w:val="24"/>
          <w:szCs w:val="24"/>
          <w:lang w:val="bg-BG"/>
        </w:rPr>
        <w:t>трето удължаване</w:t>
      </w:r>
      <w:r w:rsidR="007076D8" w:rsidRPr="007076D8">
        <w:rPr>
          <w:rFonts w:eastAsiaTheme="minorHAnsi"/>
          <w:sz w:val="24"/>
          <w:szCs w:val="24"/>
          <w:lang w:val="en-US"/>
        </w:rPr>
        <w:t>)</w:t>
      </w:r>
      <w:r w:rsidR="007076D8" w:rsidRPr="007076D8">
        <w:rPr>
          <w:rFonts w:eastAsiaTheme="minorHAnsi"/>
          <w:sz w:val="24"/>
          <w:szCs w:val="24"/>
          <w:lang w:val="bg-BG"/>
        </w:rPr>
        <w:t>, считано от 08.03.2023 г.,</w:t>
      </w:r>
      <w:r w:rsidR="007076D8" w:rsidRPr="007076D8">
        <w:rPr>
          <w:rFonts w:eastAsiaTheme="minorHAnsi"/>
          <w:sz w:val="24"/>
          <w:szCs w:val="24"/>
          <w:lang w:val="en-US"/>
        </w:rPr>
        <w:t xml:space="preserve"> </w:t>
      </w:r>
      <w:r w:rsidR="007076D8" w:rsidRPr="007076D8">
        <w:rPr>
          <w:rFonts w:eastAsiaTheme="minorHAnsi"/>
          <w:sz w:val="24"/>
          <w:szCs w:val="24"/>
          <w:lang w:val="bg-BG"/>
        </w:rPr>
        <w:t>и предлага на Академичния съвет да утвърди това решение.</w:t>
      </w:r>
    </w:p>
    <w:p w:rsidR="0003768A" w:rsidRPr="00057532" w:rsidRDefault="0003768A" w:rsidP="0003768A">
      <w:pPr>
        <w:jc w:val="both"/>
        <w:rPr>
          <w:bCs/>
          <w:color w:val="FF0000"/>
          <w:sz w:val="16"/>
          <w:szCs w:val="16"/>
          <w:lang w:val="bg-BG"/>
        </w:rPr>
      </w:pPr>
    </w:p>
    <w:p w:rsidR="00EB4AB6" w:rsidRPr="00057532" w:rsidRDefault="00EB4AB6" w:rsidP="007C7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4"/>
          <w:szCs w:val="24"/>
          <w:lang w:val="bg-BG"/>
        </w:rPr>
      </w:pPr>
      <w:r w:rsidRPr="00057532">
        <w:rPr>
          <w:b/>
          <w:sz w:val="24"/>
          <w:szCs w:val="24"/>
          <w:lang w:val="bg-BG" w:eastAsia="bg-BG"/>
        </w:rPr>
        <w:t xml:space="preserve">По т. 2 – </w:t>
      </w:r>
      <w:r w:rsidR="00F13A2C">
        <w:rPr>
          <w:b/>
          <w:bCs/>
          <w:sz w:val="24"/>
          <w:szCs w:val="24"/>
          <w:lang w:val="bg-BG"/>
        </w:rPr>
        <w:t>Докторанти</w:t>
      </w:r>
    </w:p>
    <w:p w:rsidR="007C7D6D" w:rsidRPr="00057532" w:rsidRDefault="007C7D6D" w:rsidP="005A73B1">
      <w:pPr>
        <w:spacing w:line="276" w:lineRule="auto"/>
        <w:jc w:val="both"/>
        <w:rPr>
          <w:b/>
          <w:sz w:val="24"/>
          <w:szCs w:val="24"/>
          <w:lang w:val="bg-BG"/>
        </w:rPr>
      </w:pPr>
    </w:p>
    <w:p w:rsidR="005A73B1" w:rsidRPr="005A73B1" w:rsidRDefault="00EB4AB6" w:rsidP="005A73B1">
      <w:pPr>
        <w:spacing w:line="276" w:lineRule="auto"/>
        <w:ind w:firstLine="709"/>
        <w:jc w:val="both"/>
        <w:rPr>
          <w:sz w:val="16"/>
          <w:szCs w:val="16"/>
          <w:lang w:val="bg-BG"/>
        </w:rPr>
      </w:pPr>
      <w:r w:rsidRPr="005A73B1">
        <w:rPr>
          <w:b/>
          <w:sz w:val="24"/>
          <w:szCs w:val="24"/>
          <w:lang w:val="bg-BG"/>
        </w:rPr>
        <w:t>РЕШЕНИЕ</w:t>
      </w:r>
      <w:r w:rsidR="007C7D6D" w:rsidRPr="005A73B1">
        <w:rPr>
          <w:b/>
          <w:sz w:val="24"/>
          <w:szCs w:val="24"/>
          <w:lang w:val="bg-BG"/>
        </w:rPr>
        <w:t>:</w:t>
      </w:r>
      <w:r w:rsidR="007C7D6D" w:rsidRPr="005A73B1">
        <w:rPr>
          <w:sz w:val="24"/>
          <w:szCs w:val="24"/>
          <w:lang w:val="bg-BG"/>
        </w:rPr>
        <w:t xml:space="preserve"> </w:t>
      </w:r>
      <w:r w:rsidR="005A73B1" w:rsidRPr="005A73B1">
        <w:rPr>
          <w:sz w:val="24"/>
          <w:szCs w:val="24"/>
          <w:lang w:val="bg-BG"/>
        </w:rPr>
        <w:t>ФС на ФП п</w:t>
      </w:r>
      <w:r w:rsidR="005A73B1" w:rsidRPr="005A73B1">
        <w:rPr>
          <w:sz w:val="24"/>
          <w:szCs w:val="24"/>
          <w:lang w:val="bg-BG"/>
        </w:rPr>
        <w:t>риема тримесечните  отчети на докторантите в редовна форма на обучение, както следва:</w:t>
      </w:r>
    </w:p>
    <w:p w:rsidR="005A73B1" w:rsidRPr="005A73B1" w:rsidRDefault="005A73B1" w:rsidP="00EB39D9">
      <w:pPr>
        <w:numPr>
          <w:ilvl w:val="0"/>
          <w:numId w:val="2"/>
        </w:numPr>
        <w:tabs>
          <w:tab w:val="left" w:pos="993"/>
          <w:tab w:val="left" w:pos="1134"/>
        </w:tabs>
        <w:ind w:left="0" w:firstLine="709"/>
        <w:jc w:val="both"/>
        <w:rPr>
          <w:sz w:val="24"/>
          <w:szCs w:val="24"/>
          <w:lang w:val="bg-BG"/>
        </w:rPr>
      </w:pPr>
      <w:r w:rsidRPr="005A73B1">
        <w:rPr>
          <w:sz w:val="24"/>
          <w:szCs w:val="24"/>
          <w:lang w:val="bg-BG"/>
        </w:rPr>
        <w:t xml:space="preserve">  Гергана Ташева – катедра ППС </w:t>
      </w:r>
    </w:p>
    <w:p w:rsidR="005A73B1" w:rsidRPr="005A73B1" w:rsidRDefault="005A73B1" w:rsidP="00EB39D9">
      <w:pPr>
        <w:numPr>
          <w:ilvl w:val="0"/>
          <w:numId w:val="2"/>
        </w:numPr>
        <w:tabs>
          <w:tab w:val="left" w:pos="993"/>
          <w:tab w:val="left" w:pos="1134"/>
        </w:tabs>
        <w:ind w:left="0" w:firstLine="709"/>
        <w:jc w:val="both"/>
        <w:rPr>
          <w:sz w:val="24"/>
          <w:szCs w:val="24"/>
          <w:lang w:val="bg-BG"/>
        </w:rPr>
      </w:pPr>
      <w:r w:rsidRPr="005A73B1">
        <w:rPr>
          <w:sz w:val="24"/>
          <w:szCs w:val="24"/>
          <w:lang w:val="bg-BG"/>
        </w:rPr>
        <w:t xml:space="preserve">  Вера Захариева – катедра ППС </w:t>
      </w:r>
    </w:p>
    <w:p w:rsidR="005A73B1" w:rsidRPr="005A73B1" w:rsidRDefault="005A73B1" w:rsidP="00EB39D9">
      <w:pPr>
        <w:numPr>
          <w:ilvl w:val="0"/>
          <w:numId w:val="2"/>
        </w:numPr>
        <w:tabs>
          <w:tab w:val="left" w:pos="993"/>
          <w:tab w:val="left" w:pos="1134"/>
        </w:tabs>
        <w:ind w:left="0" w:firstLine="709"/>
        <w:jc w:val="both"/>
        <w:rPr>
          <w:sz w:val="24"/>
          <w:szCs w:val="24"/>
          <w:lang w:val="bg-BG"/>
        </w:rPr>
      </w:pPr>
      <w:r w:rsidRPr="005A73B1">
        <w:rPr>
          <w:sz w:val="24"/>
          <w:szCs w:val="24"/>
          <w:lang w:val="bg-BG"/>
        </w:rPr>
        <w:t xml:space="preserve">  Виктория Донева – катедра ППС </w:t>
      </w:r>
    </w:p>
    <w:p w:rsidR="005A73B1" w:rsidRPr="005A73B1" w:rsidRDefault="005A73B1" w:rsidP="00EB39D9">
      <w:pPr>
        <w:numPr>
          <w:ilvl w:val="0"/>
          <w:numId w:val="2"/>
        </w:numPr>
        <w:tabs>
          <w:tab w:val="left" w:pos="993"/>
          <w:tab w:val="left" w:pos="1134"/>
        </w:tabs>
        <w:ind w:left="0" w:firstLine="709"/>
        <w:jc w:val="both"/>
        <w:rPr>
          <w:sz w:val="24"/>
          <w:szCs w:val="24"/>
          <w:lang w:val="bg-BG"/>
        </w:rPr>
      </w:pPr>
      <w:r w:rsidRPr="005A73B1">
        <w:rPr>
          <w:sz w:val="24"/>
          <w:szCs w:val="24"/>
          <w:lang w:val="bg-BG"/>
        </w:rPr>
        <w:t xml:space="preserve">  Галина Димитрова-Мавродиева – катедра ППС </w:t>
      </w:r>
    </w:p>
    <w:p w:rsidR="005A73B1" w:rsidRPr="005A73B1" w:rsidRDefault="005A73B1" w:rsidP="00EB39D9">
      <w:pPr>
        <w:numPr>
          <w:ilvl w:val="0"/>
          <w:numId w:val="2"/>
        </w:numPr>
        <w:tabs>
          <w:tab w:val="left" w:pos="993"/>
          <w:tab w:val="left" w:pos="1134"/>
        </w:tabs>
        <w:ind w:left="0" w:firstLine="709"/>
        <w:jc w:val="both"/>
        <w:rPr>
          <w:sz w:val="24"/>
          <w:szCs w:val="24"/>
          <w:lang w:val="bg-BG"/>
        </w:rPr>
      </w:pPr>
      <w:r w:rsidRPr="005A73B1">
        <w:rPr>
          <w:sz w:val="24"/>
          <w:szCs w:val="24"/>
          <w:lang w:val="bg-BG"/>
        </w:rPr>
        <w:t xml:space="preserve">  Ива Радкова </w:t>
      </w:r>
      <w:proofErr w:type="spellStart"/>
      <w:r w:rsidRPr="005A73B1">
        <w:rPr>
          <w:sz w:val="24"/>
          <w:szCs w:val="24"/>
          <w:lang w:val="bg-BG"/>
        </w:rPr>
        <w:t>Радкова</w:t>
      </w:r>
      <w:proofErr w:type="spellEnd"/>
      <w:r w:rsidRPr="005A73B1">
        <w:rPr>
          <w:sz w:val="24"/>
          <w:szCs w:val="24"/>
          <w:lang w:val="bg-BG"/>
        </w:rPr>
        <w:t xml:space="preserve"> – катедра ТФВ</w:t>
      </w:r>
    </w:p>
    <w:p w:rsidR="005A73B1" w:rsidRPr="005A73B1" w:rsidRDefault="005A73B1" w:rsidP="00EB39D9">
      <w:pPr>
        <w:numPr>
          <w:ilvl w:val="0"/>
          <w:numId w:val="2"/>
        </w:numPr>
        <w:tabs>
          <w:tab w:val="left" w:pos="993"/>
          <w:tab w:val="left" w:pos="1134"/>
        </w:tabs>
        <w:ind w:left="0" w:firstLine="709"/>
        <w:jc w:val="both"/>
        <w:rPr>
          <w:sz w:val="24"/>
          <w:szCs w:val="24"/>
          <w:lang w:val="bg-BG"/>
        </w:rPr>
      </w:pPr>
      <w:r w:rsidRPr="005A73B1">
        <w:rPr>
          <w:sz w:val="24"/>
          <w:szCs w:val="24"/>
          <w:lang w:val="bg-BG"/>
        </w:rPr>
        <w:t xml:space="preserve">  Станислав Руменов Груев – катедра ТФВ</w:t>
      </w:r>
    </w:p>
    <w:p w:rsidR="005A73B1" w:rsidRPr="005A73B1" w:rsidRDefault="005A73B1" w:rsidP="00EB39D9">
      <w:pPr>
        <w:numPr>
          <w:ilvl w:val="0"/>
          <w:numId w:val="2"/>
        </w:numPr>
        <w:tabs>
          <w:tab w:val="left" w:pos="993"/>
          <w:tab w:val="left" w:pos="1134"/>
        </w:tabs>
        <w:ind w:left="0" w:firstLine="709"/>
        <w:jc w:val="both"/>
        <w:rPr>
          <w:sz w:val="24"/>
          <w:szCs w:val="24"/>
          <w:lang w:val="bg-BG"/>
        </w:rPr>
      </w:pPr>
      <w:r w:rsidRPr="005A73B1">
        <w:rPr>
          <w:sz w:val="24"/>
          <w:szCs w:val="24"/>
          <w:lang w:val="bg-BG"/>
        </w:rPr>
        <w:t xml:space="preserve">  Яна Цанкова Маринова – катедра ТФВ</w:t>
      </w:r>
    </w:p>
    <w:p w:rsidR="005A73B1" w:rsidRPr="005A73B1" w:rsidRDefault="005A73B1" w:rsidP="00EB39D9">
      <w:pPr>
        <w:numPr>
          <w:ilvl w:val="0"/>
          <w:numId w:val="2"/>
        </w:numPr>
        <w:tabs>
          <w:tab w:val="left" w:pos="993"/>
          <w:tab w:val="left" w:pos="1134"/>
        </w:tabs>
        <w:ind w:left="0" w:firstLine="709"/>
        <w:jc w:val="both"/>
        <w:rPr>
          <w:sz w:val="24"/>
          <w:szCs w:val="24"/>
          <w:lang w:val="bg-BG"/>
        </w:rPr>
      </w:pPr>
      <w:r w:rsidRPr="005A73B1">
        <w:rPr>
          <w:sz w:val="24"/>
          <w:szCs w:val="24"/>
          <w:lang w:val="bg-BG"/>
        </w:rPr>
        <w:t xml:space="preserve">  Петър Андонов Бакалов – катедра ТФВ</w:t>
      </w:r>
    </w:p>
    <w:p w:rsidR="005A73B1" w:rsidRPr="005A73B1" w:rsidRDefault="005A73B1" w:rsidP="00EB39D9">
      <w:pPr>
        <w:numPr>
          <w:ilvl w:val="0"/>
          <w:numId w:val="2"/>
        </w:numPr>
        <w:tabs>
          <w:tab w:val="left" w:pos="993"/>
          <w:tab w:val="left" w:pos="1134"/>
        </w:tabs>
        <w:ind w:left="0" w:firstLine="709"/>
        <w:jc w:val="both"/>
        <w:rPr>
          <w:sz w:val="24"/>
          <w:szCs w:val="24"/>
          <w:lang w:val="bg-BG"/>
        </w:rPr>
      </w:pPr>
      <w:r w:rsidRPr="005A73B1">
        <w:rPr>
          <w:sz w:val="24"/>
          <w:szCs w:val="24"/>
          <w:lang w:val="bg-BG"/>
        </w:rPr>
        <w:t xml:space="preserve">  Александрина Димитрова </w:t>
      </w:r>
      <w:proofErr w:type="spellStart"/>
      <w:r w:rsidRPr="005A73B1">
        <w:rPr>
          <w:sz w:val="24"/>
          <w:szCs w:val="24"/>
          <w:lang w:val="bg-BG"/>
        </w:rPr>
        <w:t>Климентинова</w:t>
      </w:r>
      <w:proofErr w:type="spellEnd"/>
      <w:r w:rsidRPr="005A73B1">
        <w:rPr>
          <w:sz w:val="24"/>
          <w:szCs w:val="24"/>
          <w:lang w:val="bg-BG"/>
        </w:rPr>
        <w:t xml:space="preserve"> – катедра ЛА</w:t>
      </w:r>
    </w:p>
    <w:p w:rsidR="005A73B1" w:rsidRPr="005A73B1" w:rsidRDefault="005A73B1" w:rsidP="00EB39D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4"/>
          <w:szCs w:val="24"/>
          <w:lang w:val="bg-BG"/>
        </w:rPr>
      </w:pPr>
      <w:r w:rsidRPr="005A73B1">
        <w:rPr>
          <w:sz w:val="24"/>
          <w:szCs w:val="24"/>
          <w:lang w:val="bg-BG"/>
        </w:rPr>
        <w:t>Димитър Валентинов Тасев – катедра ЛА</w:t>
      </w:r>
    </w:p>
    <w:p w:rsidR="005A73B1" w:rsidRPr="005A73B1" w:rsidRDefault="005A73B1" w:rsidP="00EB39D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4"/>
          <w:szCs w:val="24"/>
          <w:lang w:val="bg-BG"/>
        </w:rPr>
      </w:pPr>
      <w:proofErr w:type="spellStart"/>
      <w:r w:rsidRPr="005A73B1">
        <w:rPr>
          <w:sz w:val="24"/>
          <w:szCs w:val="24"/>
          <w:lang w:val="bg-BG"/>
        </w:rPr>
        <w:t>Аниса</w:t>
      </w:r>
      <w:proofErr w:type="spellEnd"/>
      <w:r w:rsidRPr="005A73B1">
        <w:rPr>
          <w:sz w:val="24"/>
          <w:szCs w:val="24"/>
          <w:lang w:val="bg-BG"/>
        </w:rPr>
        <w:t xml:space="preserve"> </w:t>
      </w:r>
      <w:proofErr w:type="spellStart"/>
      <w:r w:rsidRPr="005A73B1">
        <w:rPr>
          <w:sz w:val="24"/>
          <w:szCs w:val="24"/>
          <w:lang w:val="bg-BG"/>
        </w:rPr>
        <w:t>Едмонт</w:t>
      </w:r>
      <w:proofErr w:type="spellEnd"/>
      <w:r w:rsidRPr="005A73B1">
        <w:rPr>
          <w:sz w:val="24"/>
          <w:szCs w:val="24"/>
          <w:lang w:val="bg-BG"/>
        </w:rPr>
        <w:t xml:space="preserve"> </w:t>
      </w:r>
      <w:proofErr w:type="spellStart"/>
      <w:r w:rsidRPr="005A73B1">
        <w:rPr>
          <w:sz w:val="24"/>
          <w:szCs w:val="24"/>
          <w:lang w:val="bg-BG"/>
        </w:rPr>
        <w:t>Нуря</w:t>
      </w:r>
      <w:proofErr w:type="spellEnd"/>
      <w:r w:rsidRPr="005A73B1">
        <w:rPr>
          <w:sz w:val="24"/>
          <w:szCs w:val="24"/>
          <w:lang w:val="bg-BG"/>
        </w:rPr>
        <w:t xml:space="preserve"> – катедра ЛА</w:t>
      </w:r>
    </w:p>
    <w:p w:rsidR="005A73B1" w:rsidRPr="005A73B1" w:rsidRDefault="005A73B1" w:rsidP="00EB39D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4"/>
          <w:szCs w:val="24"/>
          <w:lang w:val="bg-BG"/>
        </w:rPr>
      </w:pPr>
      <w:r w:rsidRPr="005A73B1">
        <w:rPr>
          <w:sz w:val="24"/>
          <w:szCs w:val="24"/>
          <w:lang w:val="bg-BG"/>
        </w:rPr>
        <w:t>Серафим Павлов Лазов – катедра ЛА</w:t>
      </w:r>
    </w:p>
    <w:p w:rsidR="005A73B1" w:rsidRPr="005A73B1" w:rsidRDefault="005A73B1" w:rsidP="00EB39D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4"/>
          <w:szCs w:val="24"/>
          <w:lang w:val="bg-BG"/>
        </w:rPr>
      </w:pPr>
      <w:r w:rsidRPr="005A73B1">
        <w:rPr>
          <w:sz w:val="24"/>
          <w:szCs w:val="24"/>
          <w:lang w:val="bg-BG"/>
        </w:rPr>
        <w:t xml:space="preserve">Георги </w:t>
      </w:r>
      <w:proofErr w:type="spellStart"/>
      <w:r w:rsidRPr="005A73B1">
        <w:rPr>
          <w:sz w:val="24"/>
          <w:szCs w:val="24"/>
          <w:lang w:val="bg-BG"/>
        </w:rPr>
        <w:t>Бирбочуков</w:t>
      </w:r>
      <w:proofErr w:type="spellEnd"/>
      <w:r w:rsidRPr="005A73B1">
        <w:rPr>
          <w:sz w:val="24"/>
          <w:szCs w:val="24"/>
          <w:lang w:val="bg-BG"/>
        </w:rPr>
        <w:t xml:space="preserve"> – катедра БВХ</w:t>
      </w:r>
    </w:p>
    <w:p w:rsidR="00EB4AB6" w:rsidRPr="005A73B1" w:rsidRDefault="00EB4AB6" w:rsidP="00F13A2C">
      <w:pPr>
        <w:spacing w:line="276" w:lineRule="auto"/>
        <w:ind w:firstLine="709"/>
        <w:jc w:val="both"/>
        <w:rPr>
          <w:rFonts w:eastAsiaTheme="majorEastAsia"/>
          <w:sz w:val="24"/>
          <w:szCs w:val="24"/>
          <w:lang w:val="bg-BG"/>
        </w:rPr>
      </w:pPr>
    </w:p>
    <w:p w:rsidR="005A73B1" w:rsidRPr="005A73B1" w:rsidRDefault="009F52E1" w:rsidP="005A73B1">
      <w:pPr>
        <w:spacing w:line="276" w:lineRule="auto"/>
        <w:ind w:firstLine="709"/>
        <w:jc w:val="both"/>
        <w:rPr>
          <w:bCs/>
          <w:sz w:val="16"/>
          <w:szCs w:val="16"/>
          <w:lang w:val="bg-BG"/>
        </w:rPr>
      </w:pPr>
      <w:r w:rsidRPr="005A73B1">
        <w:rPr>
          <w:b/>
          <w:sz w:val="24"/>
          <w:szCs w:val="24"/>
          <w:lang w:val="bg-BG"/>
        </w:rPr>
        <w:t>РЕШЕНИЕ:</w:t>
      </w:r>
      <w:r w:rsidR="005A73B1" w:rsidRPr="005A73B1">
        <w:rPr>
          <w:b/>
          <w:sz w:val="24"/>
          <w:szCs w:val="24"/>
          <w:lang w:val="bg-BG"/>
        </w:rPr>
        <w:t xml:space="preserve"> </w:t>
      </w:r>
      <w:r w:rsidR="005A73B1" w:rsidRPr="005A73B1">
        <w:rPr>
          <w:sz w:val="24"/>
          <w:szCs w:val="24"/>
          <w:lang w:val="bg-BG"/>
        </w:rPr>
        <w:t>ФС на ФП п</w:t>
      </w:r>
      <w:r w:rsidR="005A73B1" w:rsidRPr="005A73B1">
        <w:rPr>
          <w:sz w:val="24"/>
          <w:szCs w:val="24"/>
          <w:lang w:val="bg-BG"/>
        </w:rPr>
        <w:t xml:space="preserve">риема годишния отчет и атестационна карта на </w:t>
      </w:r>
      <w:r w:rsidR="005A73B1" w:rsidRPr="005A73B1">
        <w:rPr>
          <w:bCs/>
          <w:sz w:val="24"/>
          <w:szCs w:val="24"/>
          <w:lang w:val="bg-BG"/>
        </w:rPr>
        <w:t xml:space="preserve">СЕРАФИМ ПАВЛОВ ЛАЗОВ - </w:t>
      </w:r>
      <w:r w:rsidR="005A73B1" w:rsidRPr="005A73B1">
        <w:rPr>
          <w:sz w:val="24"/>
          <w:szCs w:val="24"/>
          <w:lang w:val="bg-BG"/>
        </w:rPr>
        <w:t>докторант в редовна форма на обучение към катедра „Лека атлетика“, професионално направление 7.6. Спорт, докторска програма „Теория и методология на спортната наука“.</w:t>
      </w:r>
      <w:r w:rsidR="005A73B1" w:rsidRPr="005A73B1">
        <w:rPr>
          <w:bCs/>
          <w:sz w:val="16"/>
          <w:szCs w:val="16"/>
          <w:lang w:val="bg-BG"/>
        </w:rPr>
        <w:t xml:space="preserve"> </w:t>
      </w:r>
      <w:r w:rsidR="005A73B1" w:rsidRPr="005A73B1">
        <w:rPr>
          <w:bCs/>
          <w:sz w:val="24"/>
          <w:szCs w:val="24"/>
          <w:lang w:val="bg-BG"/>
        </w:rPr>
        <w:t xml:space="preserve">Тема: </w:t>
      </w:r>
      <w:r w:rsidR="005A73B1" w:rsidRPr="005A73B1">
        <w:rPr>
          <w:sz w:val="24"/>
          <w:szCs w:val="24"/>
          <w:lang w:val="bg-BG"/>
        </w:rPr>
        <w:t xml:space="preserve">„Методика за развитие на взривната сила на долните крайници при 19-20 годишни волейболисти“. </w:t>
      </w:r>
      <w:r w:rsidR="005A73B1" w:rsidRPr="005A73B1">
        <w:rPr>
          <w:bCs/>
          <w:sz w:val="16"/>
          <w:szCs w:val="16"/>
          <w:lang w:val="bg-BG"/>
        </w:rPr>
        <w:t xml:space="preserve"> </w:t>
      </w:r>
      <w:r w:rsidR="005A73B1" w:rsidRPr="005A73B1">
        <w:rPr>
          <w:bCs/>
          <w:sz w:val="24"/>
          <w:szCs w:val="24"/>
          <w:lang w:val="bg-BG"/>
        </w:rPr>
        <w:t xml:space="preserve">Научен ръководител: </w:t>
      </w:r>
      <w:r w:rsidR="005A73B1" w:rsidRPr="005A73B1">
        <w:rPr>
          <w:sz w:val="24"/>
          <w:szCs w:val="24"/>
          <w:lang w:val="bg-BG"/>
        </w:rPr>
        <w:t>проф. Юлиан Карабиберов, доктор</w:t>
      </w:r>
      <w:r w:rsidR="005A73B1" w:rsidRPr="005A73B1">
        <w:rPr>
          <w:bCs/>
          <w:sz w:val="16"/>
          <w:szCs w:val="16"/>
          <w:lang w:val="bg-BG"/>
        </w:rPr>
        <w:t xml:space="preserve"> </w:t>
      </w:r>
      <w:r w:rsidR="005A73B1" w:rsidRPr="005A73B1">
        <w:rPr>
          <w:sz w:val="24"/>
          <w:szCs w:val="24"/>
          <w:lang w:val="bg-BG"/>
        </w:rPr>
        <w:t>Първа година от обучението; период на отчитане: 01.11.2021 – 31.10.2022</w:t>
      </w:r>
      <w:r w:rsidR="005A73B1" w:rsidRPr="005A73B1">
        <w:rPr>
          <w:bCs/>
          <w:sz w:val="16"/>
          <w:szCs w:val="16"/>
          <w:lang w:val="bg-BG"/>
        </w:rPr>
        <w:t xml:space="preserve">. </w:t>
      </w:r>
      <w:r w:rsidR="005A73B1" w:rsidRPr="005A73B1">
        <w:rPr>
          <w:bCs/>
          <w:sz w:val="24"/>
          <w:szCs w:val="24"/>
          <w:lang w:val="bg-BG"/>
        </w:rPr>
        <w:t xml:space="preserve">Крайна оценка: </w:t>
      </w:r>
      <w:r w:rsidR="005A73B1" w:rsidRPr="005A73B1">
        <w:rPr>
          <w:sz w:val="24"/>
          <w:szCs w:val="24"/>
          <w:lang w:val="bg-BG"/>
        </w:rPr>
        <w:t>Много добра</w:t>
      </w:r>
    </w:p>
    <w:p w:rsidR="009F52E1" w:rsidRPr="005A73B1" w:rsidRDefault="009F52E1" w:rsidP="00EB4AB6">
      <w:pPr>
        <w:jc w:val="both"/>
        <w:rPr>
          <w:rFonts w:eastAsiaTheme="majorEastAsia"/>
          <w:sz w:val="12"/>
          <w:szCs w:val="12"/>
          <w:lang w:val="bg-BG"/>
        </w:rPr>
      </w:pPr>
    </w:p>
    <w:p w:rsidR="005A73B1" w:rsidRPr="005A73B1" w:rsidRDefault="005A73B1" w:rsidP="005A73B1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5A73B1">
        <w:rPr>
          <w:b/>
          <w:sz w:val="24"/>
          <w:szCs w:val="24"/>
          <w:lang w:val="bg-BG"/>
        </w:rPr>
        <w:t xml:space="preserve">РЕШЕНИЕ: </w:t>
      </w:r>
      <w:r w:rsidRPr="005A73B1">
        <w:rPr>
          <w:sz w:val="24"/>
          <w:szCs w:val="24"/>
          <w:lang w:val="bg-BG"/>
        </w:rPr>
        <w:t>ФС на ФП</w:t>
      </w:r>
      <w:r w:rsidRPr="005A73B1">
        <w:rPr>
          <w:sz w:val="24"/>
          <w:szCs w:val="24"/>
          <w:lang w:val="bg-BG"/>
        </w:rPr>
        <w:t xml:space="preserve"> с</w:t>
      </w:r>
      <w:r w:rsidRPr="005A73B1">
        <w:rPr>
          <w:sz w:val="24"/>
          <w:szCs w:val="24"/>
          <w:lang w:val="bg-BG"/>
        </w:rPr>
        <w:t xml:space="preserve">меня научния ръководител на </w:t>
      </w:r>
      <w:r w:rsidRPr="005A73B1">
        <w:rPr>
          <w:bCs/>
          <w:sz w:val="24"/>
          <w:szCs w:val="24"/>
          <w:lang w:val="bg-BG"/>
        </w:rPr>
        <w:t xml:space="preserve">СЕРАФИМ ПАВЛОВ ЛАЗОВ - </w:t>
      </w:r>
      <w:r w:rsidRPr="005A73B1">
        <w:rPr>
          <w:sz w:val="24"/>
          <w:szCs w:val="24"/>
          <w:lang w:val="bg-BG"/>
        </w:rPr>
        <w:t xml:space="preserve">докторант в редовна форма на обучение към катедра „Лека атлетика“, професионално направление </w:t>
      </w:r>
      <w:r w:rsidRPr="005A73B1">
        <w:rPr>
          <w:sz w:val="24"/>
          <w:szCs w:val="24"/>
          <w:lang w:val="bg-BG"/>
        </w:rPr>
        <w:lastRenderedPageBreak/>
        <w:t>7.6. Спорт, докторска програма „Теория и методология на спортната наука“.</w:t>
      </w:r>
      <w:r w:rsidRPr="005A73B1">
        <w:rPr>
          <w:sz w:val="24"/>
          <w:szCs w:val="24"/>
          <w:lang w:val="bg-BG"/>
        </w:rPr>
        <w:t xml:space="preserve"> </w:t>
      </w:r>
      <w:r w:rsidRPr="005A73B1">
        <w:rPr>
          <w:bCs/>
          <w:sz w:val="24"/>
          <w:szCs w:val="24"/>
          <w:lang w:val="bg-BG"/>
        </w:rPr>
        <w:t xml:space="preserve">Тема: </w:t>
      </w:r>
      <w:r w:rsidRPr="005A73B1">
        <w:rPr>
          <w:sz w:val="24"/>
          <w:szCs w:val="24"/>
          <w:lang w:val="bg-BG"/>
        </w:rPr>
        <w:t xml:space="preserve">„Методика за развитие на взривната сила на долните крайници при 19-20 годишни волейболисти“. </w:t>
      </w:r>
      <w:r w:rsidRPr="005A73B1">
        <w:rPr>
          <w:bCs/>
          <w:sz w:val="24"/>
          <w:szCs w:val="24"/>
          <w:lang w:val="bg-BG"/>
        </w:rPr>
        <w:t xml:space="preserve">Научен ръководител: </w:t>
      </w:r>
      <w:r w:rsidRPr="005A73B1">
        <w:rPr>
          <w:sz w:val="24"/>
          <w:szCs w:val="24"/>
          <w:lang w:val="bg-BG"/>
        </w:rPr>
        <w:t>проф. Юлиан Карабиберов, доктор</w:t>
      </w:r>
      <w:r w:rsidRPr="005A73B1">
        <w:rPr>
          <w:sz w:val="24"/>
          <w:szCs w:val="24"/>
          <w:lang w:val="bg-BG"/>
        </w:rPr>
        <w:t xml:space="preserve">. </w:t>
      </w:r>
      <w:r w:rsidRPr="005A73B1">
        <w:rPr>
          <w:sz w:val="24"/>
          <w:szCs w:val="24"/>
          <w:lang w:val="bg-BG"/>
        </w:rPr>
        <w:t xml:space="preserve">Нов научен ръководител: доц. Пламен Любенов </w:t>
      </w:r>
      <w:proofErr w:type="spellStart"/>
      <w:r w:rsidRPr="005A73B1">
        <w:rPr>
          <w:sz w:val="24"/>
          <w:szCs w:val="24"/>
          <w:lang w:val="bg-BG"/>
        </w:rPr>
        <w:t>Нягин</w:t>
      </w:r>
      <w:proofErr w:type="spellEnd"/>
      <w:r w:rsidRPr="005A73B1">
        <w:rPr>
          <w:sz w:val="24"/>
          <w:szCs w:val="24"/>
          <w:lang w:val="bg-BG"/>
        </w:rPr>
        <w:t>, доктор</w:t>
      </w:r>
    </w:p>
    <w:p w:rsidR="005A73B1" w:rsidRPr="005A73B1" w:rsidRDefault="005A73B1" w:rsidP="005A73B1">
      <w:pPr>
        <w:jc w:val="both"/>
        <w:rPr>
          <w:rFonts w:eastAsiaTheme="majorEastAsia"/>
          <w:sz w:val="12"/>
          <w:szCs w:val="12"/>
          <w:lang w:val="bg-BG"/>
        </w:rPr>
      </w:pPr>
    </w:p>
    <w:p w:rsidR="005A73B1" w:rsidRPr="005A73B1" w:rsidRDefault="005A73B1" w:rsidP="005A73B1">
      <w:pPr>
        <w:pStyle w:val="ListParagraph"/>
        <w:spacing w:line="276" w:lineRule="auto"/>
        <w:ind w:left="0" w:firstLine="709"/>
        <w:jc w:val="both"/>
        <w:rPr>
          <w:bCs/>
          <w:sz w:val="24"/>
          <w:szCs w:val="24"/>
          <w:lang w:val="bg-BG"/>
        </w:rPr>
      </w:pPr>
      <w:r w:rsidRPr="005A73B1">
        <w:rPr>
          <w:b/>
          <w:sz w:val="24"/>
          <w:szCs w:val="24"/>
          <w:lang w:val="bg-BG"/>
        </w:rPr>
        <w:t xml:space="preserve">РЕШЕНИЕ: </w:t>
      </w:r>
      <w:r w:rsidRPr="005A73B1">
        <w:rPr>
          <w:sz w:val="24"/>
          <w:szCs w:val="24"/>
          <w:lang w:val="bg-BG"/>
        </w:rPr>
        <w:t>ФС на ФП</w:t>
      </w:r>
      <w:r w:rsidRPr="005A73B1">
        <w:rPr>
          <w:sz w:val="24"/>
          <w:szCs w:val="24"/>
          <w:lang w:val="bg-BG"/>
        </w:rPr>
        <w:t xml:space="preserve"> взе </w:t>
      </w:r>
      <w:r w:rsidRPr="005A73B1">
        <w:rPr>
          <w:sz w:val="24"/>
          <w:szCs w:val="24"/>
          <w:lang w:val="bg-BG"/>
        </w:rPr>
        <w:t xml:space="preserve">решение да </w:t>
      </w:r>
      <w:r w:rsidRPr="005A73B1">
        <w:rPr>
          <w:sz w:val="24"/>
          <w:szCs w:val="24"/>
          <w:lang w:val="bg-BG"/>
        </w:rPr>
        <w:t>бъде отчислена</w:t>
      </w:r>
      <w:r w:rsidRPr="005A73B1">
        <w:rPr>
          <w:sz w:val="24"/>
          <w:szCs w:val="24"/>
          <w:lang w:val="bg-BG"/>
        </w:rPr>
        <w:t xml:space="preserve"> с право на защита </w:t>
      </w:r>
      <w:r w:rsidRPr="005A73B1">
        <w:rPr>
          <w:bCs/>
          <w:sz w:val="24"/>
          <w:szCs w:val="24"/>
          <w:lang w:val="bg-BG"/>
        </w:rPr>
        <w:t>ГЕРГАНА СТОЯНОВА ТАШЕВА</w:t>
      </w:r>
      <w:r w:rsidRPr="005A73B1">
        <w:rPr>
          <w:sz w:val="24"/>
          <w:szCs w:val="24"/>
          <w:lang w:val="bg-BG"/>
        </w:rPr>
        <w:t xml:space="preserve"> </w:t>
      </w:r>
      <w:r w:rsidRPr="005A73B1">
        <w:rPr>
          <w:sz w:val="24"/>
          <w:szCs w:val="24"/>
          <w:lang w:val="bg-BG"/>
        </w:rPr>
        <w:t xml:space="preserve">– </w:t>
      </w:r>
      <w:r w:rsidRPr="005A73B1">
        <w:rPr>
          <w:rFonts w:eastAsia="+mn-ea"/>
          <w:color w:val="000000"/>
          <w:kern w:val="24"/>
          <w:sz w:val="24"/>
          <w:szCs w:val="24"/>
          <w:lang w:val="bg-BG"/>
        </w:rPr>
        <w:t>докторант в редовна форма на обучение към катедра „Психология, педагогика и социология“, докторска програма „Спортна психология“, професионално направление 7.6. Спорт.</w:t>
      </w:r>
      <w:r w:rsidRPr="005A73B1">
        <w:rPr>
          <w:rFonts w:eastAsia="+mn-ea"/>
          <w:color w:val="000000"/>
          <w:kern w:val="24"/>
          <w:sz w:val="24"/>
          <w:szCs w:val="24"/>
          <w:lang w:val="bg-BG"/>
        </w:rPr>
        <w:t xml:space="preserve"> </w:t>
      </w:r>
      <w:r w:rsidRPr="005A73B1">
        <w:rPr>
          <w:rFonts w:eastAsia="+mn-ea"/>
          <w:bCs/>
          <w:color w:val="000000"/>
          <w:kern w:val="24"/>
          <w:sz w:val="24"/>
          <w:szCs w:val="24"/>
          <w:lang w:val="bg-BG"/>
        </w:rPr>
        <w:t xml:space="preserve">Тема: </w:t>
      </w:r>
      <w:r w:rsidRPr="005A73B1">
        <w:rPr>
          <w:rFonts w:eastAsia="+mn-ea"/>
          <w:color w:val="000000"/>
          <w:kern w:val="24"/>
          <w:sz w:val="24"/>
          <w:szCs w:val="24"/>
          <w:lang w:val="bg-BG"/>
        </w:rPr>
        <w:t>„Личността на треньора като фактор за успех в спорта“.</w:t>
      </w:r>
      <w:r w:rsidRPr="005A73B1">
        <w:rPr>
          <w:rFonts w:eastAsia="+mn-ea"/>
          <w:color w:val="000000"/>
          <w:kern w:val="24"/>
          <w:sz w:val="24"/>
          <w:szCs w:val="24"/>
          <w:lang w:val="bg-BG"/>
        </w:rPr>
        <w:t xml:space="preserve"> </w:t>
      </w:r>
      <w:r w:rsidRPr="005A73B1">
        <w:rPr>
          <w:rFonts w:eastAsia="+mn-ea"/>
          <w:bCs/>
          <w:color w:val="000000"/>
          <w:kern w:val="24"/>
          <w:sz w:val="24"/>
          <w:szCs w:val="24"/>
          <w:lang w:val="bg-BG"/>
        </w:rPr>
        <w:t xml:space="preserve">Научен ръководител </w:t>
      </w:r>
      <w:r w:rsidRPr="005A73B1">
        <w:rPr>
          <w:rFonts w:eastAsia="+mn-ea"/>
          <w:color w:val="000000"/>
          <w:kern w:val="24"/>
          <w:sz w:val="24"/>
          <w:szCs w:val="24"/>
          <w:lang w:val="bg-BG"/>
        </w:rPr>
        <w:t>– проф. Татяна Янчева, дн</w:t>
      </w:r>
      <w:r w:rsidRPr="005A73B1">
        <w:rPr>
          <w:rFonts w:eastAsia="+mn-ea"/>
          <w:color w:val="000000"/>
          <w:kern w:val="24"/>
          <w:sz w:val="24"/>
          <w:szCs w:val="24"/>
          <w:lang w:val="bg-BG"/>
        </w:rPr>
        <w:t xml:space="preserve">. </w:t>
      </w:r>
      <w:r w:rsidRPr="005A73B1">
        <w:rPr>
          <w:rFonts w:eastAsia="+mn-ea"/>
          <w:bCs/>
          <w:color w:val="000000"/>
          <w:kern w:val="24"/>
          <w:sz w:val="24"/>
          <w:szCs w:val="24"/>
          <w:lang w:val="bg-BG"/>
        </w:rPr>
        <w:t xml:space="preserve">Дата на отчисляване </w:t>
      </w:r>
      <w:r w:rsidRPr="005A73B1">
        <w:rPr>
          <w:rFonts w:eastAsia="+mn-ea"/>
          <w:color w:val="000000"/>
          <w:kern w:val="24"/>
          <w:sz w:val="24"/>
          <w:szCs w:val="24"/>
          <w:lang w:val="bg-BG"/>
        </w:rPr>
        <w:t>– 01.10.2022 г.</w:t>
      </w:r>
    </w:p>
    <w:p w:rsidR="005A73B1" w:rsidRPr="005A73B1" w:rsidRDefault="005A73B1" w:rsidP="005A73B1">
      <w:pPr>
        <w:pStyle w:val="ListParagraph"/>
        <w:ind w:left="0" w:firstLine="709"/>
        <w:jc w:val="both"/>
        <w:rPr>
          <w:sz w:val="16"/>
          <w:szCs w:val="16"/>
          <w:lang w:val="bg-BG"/>
        </w:rPr>
      </w:pPr>
    </w:p>
    <w:p w:rsidR="005A73B1" w:rsidRPr="005A73B1" w:rsidRDefault="005A73B1" w:rsidP="005A73B1">
      <w:pPr>
        <w:pStyle w:val="ListParagraph"/>
        <w:spacing w:line="276" w:lineRule="auto"/>
        <w:ind w:left="0" w:firstLine="709"/>
        <w:jc w:val="both"/>
        <w:rPr>
          <w:sz w:val="24"/>
          <w:szCs w:val="24"/>
          <w:lang w:val="bg-BG"/>
        </w:rPr>
      </w:pPr>
      <w:r w:rsidRPr="005A73B1">
        <w:rPr>
          <w:b/>
          <w:sz w:val="24"/>
          <w:szCs w:val="24"/>
          <w:lang w:val="bg-BG"/>
        </w:rPr>
        <w:t xml:space="preserve">РЕШЕНИЕ: </w:t>
      </w:r>
      <w:r w:rsidRPr="005A73B1">
        <w:rPr>
          <w:sz w:val="24"/>
          <w:szCs w:val="24"/>
          <w:lang w:val="bg-BG"/>
        </w:rPr>
        <w:t xml:space="preserve">ФС на ФП взе решение да бъде отчислен с право на защита </w:t>
      </w:r>
      <w:r w:rsidRPr="005A73B1">
        <w:rPr>
          <w:bCs/>
          <w:sz w:val="24"/>
          <w:szCs w:val="24"/>
          <w:lang w:val="bg-BG"/>
        </w:rPr>
        <w:t xml:space="preserve">ГЕОРГИ ГЕОРГИЕВ БИРБОЧУКОВ </w:t>
      </w:r>
      <w:r w:rsidRPr="005A73B1">
        <w:rPr>
          <w:bCs/>
          <w:sz w:val="24"/>
          <w:szCs w:val="24"/>
          <w:lang w:val="bg-BG"/>
        </w:rPr>
        <w:t xml:space="preserve">- </w:t>
      </w:r>
      <w:r w:rsidRPr="005A73B1">
        <w:rPr>
          <w:sz w:val="24"/>
          <w:szCs w:val="24"/>
          <w:lang w:val="bg-BG"/>
        </w:rPr>
        <w:t>докторант в редовна форма на обучение към катедра „Баскетбол, волейбол, хандбал“, професионално направление 7.6. Спорт, докторска програма „Теория и методология на спортната наука“.</w:t>
      </w:r>
      <w:r w:rsidRPr="005A73B1">
        <w:rPr>
          <w:sz w:val="24"/>
          <w:szCs w:val="24"/>
          <w:lang w:val="bg-BG"/>
        </w:rPr>
        <w:t xml:space="preserve"> </w:t>
      </w:r>
      <w:r w:rsidRPr="005A73B1">
        <w:rPr>
          <w:bCs/>
          <w:sz w:val="24"/>
          <w:szCs w:val="24"/>
          <w:lang w:val="bg-BG"/>
        </w:rPr>
        <w:t xml:space="preserve">Тема: </w:t>
      </w:r>
      <w:r w:rsidRPr="005A73B1">
        <w:rPr>
          <w:sz w:val="24"/>
          <w:szCs w:val="24"/>
          <w:lang w:val="bg-BG"/>
        </w:rPr>
        <w:t>„Развитие на координационните способности и влиянието им върху индивидуалните тактически действия на 13 годишни волейболисти“.</w:t>
      </w:r>
      <w:r w:rsidRPr="005A73B1">
        <w:rPr>
          <w:sz w:val="24"/>
          <w:szCs w:val="24"/>
          <w:lang w:val="bg-BG"/>
        </w:rPr>
        <w:t xml:space="preserve"> </w:t>
      </w:r>
      <w:r w:rsidRPr="005A73B1">
        <w:rPr>
          <w:bCs/>
          <w:sz w:val="24"/>
          <w:szCs w:val="24"/>
          <w:lang w:val="bg-BG"/>
        </w:rPr>
        <w:t xml:space="preserve">Научен ръководител: </w:t>
      </w:r>
      <w:r w:rsidRPr="005A73B1">
        <w:rPr>
          <w:sz w:val="24"/>
          <w:szCs w:val="24"/>
          <w:lang w:val="bg-BG"/>
        </w:rPr>
        <w:t>доц. Георги Божилов, доктор</w:t>
      </w:r>
      <w:r w:rsidRPr="005A73B1">
        <w:rPr>
          <w:sz w:val="24"/>
          <w:szCs w:val="24"/>
          <w:lang w:val="bg-BG"/>
        </w:rPr>
        <w:t xml:space="preserve">. </w:t>
      </w:r>
      <w:r w:rsidRPr="005A73B1">
        <w:rPr>
          <w:bCs/>
          <w:sz w:val="24"/>
          <w:szCs w:val="24"/>
          <w:lang w:val="bg-BG"/>
        </w:rPr>
        <w:t xml:space="preserve">Дата на отчисляване </w:t>
      </w:r>
      <w:r w:rsidRPr="005A73B1">
        <w:rPr>
          <w:sz w:val="24"/>
          <w:szCs w:val="24"/>
          <w:lang w:val="bg-BG"/>
        </w:rPr>
        <w:t>– 01.10.2022 г.</w:t>
      </w:r>
    </w:p>
    <w:p w:rsidR="005A73B1" w:rsidRPr="00057532" w:rsidRDefault="005A73B1" w:rsidP="005A73B1">
      <w:pPr>
        <w:jc w:val="both"/>
        <w:rPr>
          <w:rFonts w:eastAsiaTheme="majorEastAsia"/>
          <w:sz w:val="24"/>
          <w:szCs w:val="24"/>
          <w:lang w:val="bg-BG"/>
        </w:rPr>
      </w:pPr>
    </w:p>
    <w:p w:rsidR="00EB4AB6" w:rsidRPr="00057532" w:rsidRDefault="00EB4AB6" w:rsidP="007C7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4"/>
          <w:szCs w:val="24"/>
          <w:lang w:val="bg-BG"/>
        </w:rPr>
      </w:pPr>
      <w:r w:rsidRPr="00057532">
        <w:rPr>
          <w:b/>
          <w:sz w:val="24"/>
          <w:szCs w:val="24"/>
          <w:lang w:val="bg-BG" w:eastAsia="bg-BG"/>
        </w:rPr>
        <w:t xml:space="preserve">По т. 3 – </w:t>
      </w:r>
      <w:r w:rsidR="00057532" w:rsidRPr="00057532">
        <w:rPr>
          <w:b/>
          <w:bCs/>
          <w:sz w:val="24"/>
          <w:szCs w:val="24"/>
          <w:lang w:val="bg-BG"/>
        </w:rPr>
        <w:t xml:space="preserve">Избор на </w:t>
      </w:r>
      <w:r w:rsidR="00F13A2C">
        <w:rPr>
          <w:b/>
          <w:bCs/>
          <w:sz w:val="24"/>
          <w:szCs w:val="24"/>
          <w:lang w:val="bg-BG"/>
        </w:rPr>
        <w:t>научни журита</w:t>
      </w:r>
    </w:p>
    <w:p w:rsidR="00EB4AB6" w:rsidRPr="00057532" w:rsidRDefault="00EB4AB6" w:rsidP="00EB4AB6">
      <w:pPr>
        <w:ind w:firstLine="360"/>
        <w:jc w:val="both"/>
        <w:rPr>
          <w:bCs/>
          <w:sz w:val="16"/>
          <w:szCs w:val="16"/>
          <w:lang w:val="bg-BG"/>
        </w:rPr>
      </w:pPr>
    </w:p>
    <w:p w:rsidR="005A73B1" w:rsidRPr="00917A14" w:rsidRDefault="00EB4AB6" w:rsidP="00917A14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eastAsia="Times New Roman"/>
          <w:lang w:val="en-US" w:eastAsia="en-US"/>
        </w:rPr>
      </w:pPr>
      <w:r w:rsidRPr="00057532">
        <w:rPr>
          <w:b/>
        </w:rPr>
        <w:t>РЕШЕНИЕ</w:t>
      </w:r>
      <w:r w:rsidR="007C7D6D" w:rsidRPr="00057532">
        <w:rPr>
          <w:b/>
        </w:rPr>
        <w:t xml:space="preserve">: </w:t>
      </w:r>
      <w:r w:rsidR="005A73B1" w:rsidRPr="00917A14">
        <w:t xml:space="preserve">ФС на ФП </w:t>
      </w:r>
      <w:r w:rsidR="005A73B1" w:rsidRPr="00917A14">
        <w:t xml:space="preserve">Избира научно жури по процедура за публична защита на дисертационен труд за придобиване на ОНС „Доктор“ от  </w:t>
      </w:r>
      <w:r w:rsidR="005A73B1" w:rsidRPr="00917A14">
        <w:rPr>
          <w:rFonts w:eastAsia="+mn-ea"/>
          <w:bCs/>
          <w:kern w:val="24"/>
          <w:lang w:eastAsia="en-US"/>
        </w:rPr>
        <w:t xml:space="preserve">Гергана Стоянова Ташева - </w:t>
      </w:r>
      <w:r w:rsidR="005A73B1" w:rsidRPr="00917A14">
        <w:rPr>
          <w:rFonts w:eastAsia="+mn-ea"/>
          <w:kern w:val="24"/>
          <w:lang w:eastAsia="en-US"/>
        </w:rPr>
        <w:t>докторант в редовна форма на обучение към катедра „Психология, педагогика и социология“, ПН 7.6. Спорт, докторска програма „Спортна психология“.</w:t>
      </w:r>
      <w:r w:rsidR="00917A14" w:rsidRPr="00917A14">
        <w:rPr>
          <w:rFonts w:eastAsia="+mn-ea"/>
          <w:kern w:val="24"/>
          <w:lang w:eastAsia="en-US"/>
        </w:rPr>
        <w:t xml:space="preserve"> </w:t>
      </w:r>
      <w:r w:rsidR="005A73B1" w:rsidRPr="00917A14">
        <w:rPr>
          <w:rFonts w:eastAsia="+mn-ea"/>
          <w:bCs/>
          <w:kern w:val="24"/>
        </w:rPr>
        <w:t xml:space="preserve">Тема: </w:t>
      </w:r>
      <w:r w:rsidR="005A73B1" w:rsidRPr="00917A14">
        <w:rPr>
          <w:rFonts w:eastAsia="+mn-ea"/>
          <w:kern w:val="24"/>
        </w:rPr>
        <w:t>„Личността на треньора като фактор за успех в спорта“.</w:t>
      </w:r>
      <w:r w:rsidR="00917A14" w:rsidRPr="00917A14">
        <w:rPr>
          <w:rFonts w:eastAsia="+mn-ea"/>
          <w:kern w:val="24"/>
        </w:rPr>
        <w:t xml:space="preserve"> </w:t>
      </w:r>
      <w:r w:rsidR="005A73B1" w:rsidRPr="00917A14">
        <w:rPr>
          <w:rFonts w:eastAsia="+mn-ea"/>
          <w:bCs/>
          <w:kern w:val="24"/>
        </w:rPr>
        <w:t xml:space="preserve">Научен ръководител </w:t>
      </w:r>
      <w:r w:rsidR="005A73B1" w:rsidRPr="00917A14">
        <w:rPr>
          <w:rFonts w:eastAsia="+mn-ea"/>
          <w:kern w:val="24"/>
        </w:rPr>
        <w:t>– проф. Татяна Янчева, дн</w:t>
      </w:r>
    </w:p>
    <w:p w:rsidR="005A73B1" w:rsidRPr="00917A14" w:rsidRDefault="005A73B1" w:rsidP="00917A14">
      <w:pPr>
        <w:jc w:val="both"/>
        <w:rPr>
          <w:bCs/>
          <w:iCs/>
          <w:sz w:val="24"/>
          <w:szCs w:val="24"/>
          <w:lang w:val="en-US"/>
        </w:rPr>
      </w:pPr>
      <w:r w:rsidRPr="00917A14">
        <w:rPr>
          <w:bCs/>
          <w:iCs/>
          <w:sz w:val="24"/>
          <w:szCs w:val="24"/>
          <w:lang w:val="bg-BG"/>
        </w:rPr>
        <w:t xml:space="preserve">Вътрешни членове: </w:t>
      </w:r>
    </w:p>
    <w:p w:rsidR="005A73B1" w:rsidRPr="00917A14" w:rsidRDefault="005A73B1" w:rsidP="00EB39D9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917A14">
        <w:rPr>
          <w:bCs/>
          <w:iCs/>
          <w:sz w:val="24"/>
          <w:szCs w:val="24"/>
          <w:lang w:val="bg-BG"/>
        </w:rPr>
        <w:t>Проф. Михайл Живков Георгиев, доктор - ПН 7.6. Спорт</w:t>
      </w:r>
    </w:p>
    <w:p w:rsidR="005A73B1" w:rsidRPr="00917A14" w:rsidRDefault="005A73B1" w:rsidP="00EB39D9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917A14">
        <w:rPr>
          <w:bCs/>
          <w:iCs/>
          <w:sz w:val="24"/>
          <w:szCs w:val="24"/>
          <w:lang w:val="bg-BG"/>
        </w:rPr>
        <w:t>Доц. Галина Димитрова Домусчиева-</w:t>
      </w:r>
      <w:proofErr w:type="spellStart"/>
      <w:r w:rsidRPr="00917A14">
        <w:rPr>
          <w:bCs/>
          <w:iCs/>
          <w:sz w:val="24"/>
          <w:szCs w:val="24"/>
          <w:lang w:val="bg-BG"/>
        </w:rPr>
        <w:t>Роглева</w:t>
      </w:r>
      <w:proofErr w:type="spellEnd"/>
      <w:r w:rsidRPr="00917A14">
        <w:rPr>
          <w:bCs/>
          <w:iCs/>
          <w:sz w:val="24"/>
          <w:szCs w:val="24"/>
          <w:lang w:val="bg-BG"/>
        </w:rPr>
        <w:t xml:space="preserve">, доктор - ПН 3.2. Психология  </w:t>
      </w:r>
    </w:p>
    <w:p w:rsidR="005A73B1" w:rsidRPr="00917A14" w:rsidRDefault="005A73B1" w:rsidP="00917A14">
      <w:pPr>
        <w:ind w:firstLine="709"/>
        <w:jc w:val="both"/>
        <w:rPr>
          <w:bCs/>
          <w:iCs/>
          <w:sz w:val="24"/>
          <w:szCs w:val="24"/>
          <w:lang w:val="bg-BG"/>
        </w:rPr>
      </w:pPr>
      <w:r w:rsidRPr="00917A14">
        <w:rPr>
          <w:bCs/>
          <w:iCs/>
          <w:sz w:val="24"/>
          <w:szCs w:val="24"/>
          <w:lang w:val="bg-BG"/>
        </w:rPr>
        <w:t xml:space="preserve">Резервен член: доц. Ина Георгиева Владова, доктор - </w:t>
      </w:r>
      <w:r w:rsidRPr="00917A14">
        <w:rPr>
          <w:bCs/>
          <w:iCs/>
          <w:lang w:val="bg-BG"/>
        </w:rPr>
        <w:t>ПН</w:t>
      </w:r>
      <w:r w:rsidRPr="00917A14">
        <w:rPr>
          <w:bCs/>
          <w:iCs/>
          <w:sz w:val="24"/>
          <w:szCs w:val="24"/>
          <w:lang w:val="bg-BG"/>
        </w:rPr>
        <w:t xml:space="preserve"> </w:t>
      </w:r>
      <w:r w:rsidRPr="00917A14">
        <w:rPr>
          <w:bCs/>
          <w:iCs/>
          <w:sz w:val="22"/>
          <w:szCs w:val="22"/>
          <w:lang w:val="bg-BG"/>
        </w:rPr>
        <w:t xml:space="preserve">1.3. Педагогика на обучението по…    </w:t>
      </w:r>
    </w:p>
    <w:p w:rsidR="005A73B1" w:rsidRPr="00917A14" w:rsidRDefault="005A73B1" w:rsidP="00917A14">
      <w:pPr>
        <w:jc w:val="both"/>
        <w:rPr>
          <w:bCs/>
          <w:iCs/>
          <w:sz w:val="24"/>
          <w:szCs w:val="24"/>
          <w:lang w:val="en-US"/>
        </w:rPr>
      </w:pPr>
      <w:r w:rsidRPr="00917A14">
        <w:rPr>
          <w:bCs/>
          <w:iCs/>
          <w:sz w:val="24"/>
          <w:szCs w:val="24"/>
          <w:lang w:val="bg-BG"/>
        </w:rPr>
        <w:t xml:space="preserve">Външни  членове: </w:t>
      </w:r>
    </w:p>
    <w:p w:rsidR="005A73B1" w:rsidRPr="00917A14" w:rsidRDefault="005A73B1" w:rsidP="00EB39D9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917A14">
        <w:rPr>
          <w:bCs/>
          <w:iCs/>
          <w:sz w:val="24"/>
          <w:szCs w:val="24"/>
          <w:lang w:val="bg-BG"/>
        </w:rPr>
        <w:t xml:space="preserve">Проф. Снежана Евлогиева Георгиева, дн - ПН 3.2. Психология </w:t>
      </w:r>
    </w:p>
    <w:p w:rsidR="005A73B1" w:rsidRPr="00917A14" w:rsidRDefault="005A73B1" w:rsidP="00EB39D9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917A14">
        <w:rPr>
          <w:bCs/>
          <w:iCs/>
          <w:sz w:val="24"/>
          <w:szCs w:val="24"/>
          <w:lang w:val="bg-BG"/>
        </w:rPr>
        <w:t>Проф. Веселин Костов Василев, дн - ПН 3.2. Психология</w:t>
      </w:r>
    </w:p>
    <w:p w:rsidR="005A73B1" w:rsidRPr="00917A14" w:rsidRDefault="005A73B1" w:rsidP="00EB39D9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917A14">
        <w:rPr>
          <w:bCs/>
          <w:iCs/>
          <w:sz w:val="24"/>
          <w:szCs w:val="24"/>
          <w:lang w:val="bg-BG"/>
        </w:rPr>
        <w:t>Проф. Юлия Георгиева Мутафова-Заберска, доктор - ПН 7.6. Спорт</w:t>
      </w:r>
    </w:p>
    <w:p w:rsidR="005A73B1" w:rsidRPr="00917A14" w:rsidRDefault="005A73B1" w:rsidP="00917A14">
      <w:pPr>
        <w:ind w:firstLine="709"/>
        <w:jc w:val="both"/>
        <w:rPr>
          <w:bCs/>
          <w:iCs/>
          <w:sz w:val="24"/>
          <w:szCs w:val="24"/>
          <w:lang w:val="en-US"/>
        </w:rPr>
      </w:pPr>
      <w:r w:rsidRPr="00917A14">
        <w:rPr>
          <w:bCs/>
          <w:iCs/>
          <w:sz w:val="24"/>
          <w:szCs w:val="24"/>
          <w:lang w:val="bg-BG"/>
        </w:rPr>
        <w:t xml:space="preserve">Резервен член: проф. Димитър Танев </w:t>
      </w:r>
      <w:proofErr w:type="spellStart"/>
      <w:r w:rsidRPr="00917A14">
        <w:rPr>
          <w:bCs/>
          <w:iCs/>
          <w:sz w:val="24"/>
          <w:szCs w:val="24"/>
          <w:lang w:val="bg-BG"/>
        </w:rPr>
        <w:t>Кайков</w:t>
      </w:r>
      <w:proofErr w:type="spellEnd"/>
      <w:r w:rsidRPr="00917A14">
        <w:rPr>
          <w:bCs/>
          <w:iCs/>
          <w:sz w:val="24"/>
          <w:szCs w:val="24"/>
          <w:lang w:val="bg-BG"/>
        </w:rPr>
        <w:t xml:space="preserve">, дн - ПН 7.6. Спорт </w:t>
      </w:r>
    </w:p>
    <w:p w:rsidR="005A73B1" w:rsidRPr="00917A14" w:rsidRDefault="005A73B1" w:rsidP="00917A14">
      <w:pPr>
        <w:jc w:val="both"/>
        <w:rPr>
          <w:bCs/>
          <w:iCs/>
          <w:sz w:val="24"/>
          <w:szCs w:val="24"/>
          <w:lang w:val="en-US"/>
        </w:rPr>
      </w:pPr>
      <w:r w:rsidRPr="00917A14">
        <w:rPr>
          <w:bCs/>
          <w:iCs/>
          <w:sz w:val="24"/>
          <w:szCs w:val="24"/>
          <w:lang w:val="bg-BG"/>
        </w:rPr>
        <w:t>Технически секретар: Елмира Стефанова Димитрова</w:t>
      </w:r>
    </w:p>
    <w:p w:rsidR="005A73B1" w:rsidRPr="00917A14" w:rsidRDefault="005A73B1" w:rsidP="00917A14">
      <w:pPr>
        <w:jc w:val="both"/>
        <w:rPr>
          <w:bCs/>
          <w:iCs/>
          <w:sz w:val="24"/>
          <w:szCs w:val="24"/>
          <w:lang w:val="bg-BG"/>
        </w:rPr>
      </w:pPr>
      <w:r w:rsidRPr="00917A14">
        <w:rPr>
          <w:bCs/>
          <w:iCs/>
          <w:sz w:val="24"/>
          <w:szCs w:val="24"/>
          <w:lang w:val="bg-BG"/>
        </w:rPr>
        <w:t>Дата и час за официалната защита: 18.01.20</w:t>
      </w:r>
      <w:r w:rsidRPr="00917A14">
        <w:rPr>
          <w:bCs/>
          <w:iCs/>
          <w:sz w:val="24"/>
          <w:szCs w:val="24"/>
          <w:lang w:val="en-US"/>
        </w:rPr>
        <w:t>23</w:t>
      </w:r>
      <w:r w:rsidRPr="00917A14">
        <w:rPr>
          <w:bCs/>
          <w:iCs/>
          <w:sz w:val="24"/>
          <w:szCs w:val="24"/>
          <w:lang w:val="bg-BG"/>
        </w:rPr>
        <w:t xml:space="preserve"> г. от 14:00 ч. Зала А-3.</w:t>
      </w:r>
    </w:p>
    <w:p w:rsidR="00F13A2C" w:rsidRDefault="00F13A2C" w:rsidP="007C7D6D">
      <w:pPr>
        <w:tabs>
          <w:tab w:val="left" w:pos="284"/>
        </w:tabs>
        <w:jc w:val="both"/>
        <w:rPr>
          <w:b/>
          <w:i/>
          <w:sz w:val="24"/>
          <w:szCs w:val="24"/>
          <w:lang w:val="bg-BG"/>
        </w:rPr>
      </w:pPr>
    </w:p>
    <w:p w:rsidR="00887965" w:rsidRPr="00057532" w:rsidRDefault="00887965" w:rsidP="007C7D6D">
      <w:pPr>
        <w:tabs>
          <w:tab w:val="left" w:pos="284"/>
        </w:tabs>
        <w:jc w:val="both"/>
        <w:rPr>
          <w:b/>
          <w:sz w:val="22"/>
          <w:szCs w:val="22"/>
          <w:lang w:val="bg-BG" w:eastAsia="bg-BG"/>
        </w:rPr>
      </w:pPr>
      <w:r w:rsidRPr="00057532">
        <w:rPr>
          <w:b/>
          <w:sz w:val="24"/>
          <w:szCs w:val="24"/>
          <w:bdr w:val="single" w:sz="4" w:space="0" w:color="auto"/>
          <w:lang w:val="bg-BG" w:eastAsia="bg-BG"/>
        </w:rPr>
        <w:t xml:space="preserve">По т. </w:t>
      </w:r>
      <w:r w:rsidR="00F13A2C">
        <w:rPr>
          <w:b/>
          <w:sz w:val="24"/>
          <w:szCs w:val="24"/>
          <w:bdr w:val="single" w:sz="4" w:space="0" w:color="auto"/>
          <w:lang w:val="bg-BG" w:eastAsia="bg-BG"/>
        </w:rPr>
        <w:t>4</w:t>
      </w:r>
      <w:r w:rsidRPr="00057532">
        <w:rPr>
          <w:b/>
          <w:sz w:val="24"/>
          <w:szCs w:val="24"/>
          <w:bdr w:val="single" w:sz="4" w:space="0" w:color="auto"/>
          <w:lang w:val="bg-BG" w:eastAsia="bg-BG"/>
        </w:rPr>
        <w:t xml:space="preserve"> – </w:t>
      </w:r>
      <w:r w:rsidR="00057532" w:rsidRPr="00057532">
        <w:rPr>
          <w:b/>
          <w:sz w:val="24"/>
          <w:szCs w:val="24"/>
          <w:bdr w:val="single" w:sz="4" w:space="0" w:color="auto"/>
          <w:lang w:val="bg-BG" w:eastAsia="bg-BG"/>
        </w:rPr>
        <w:t>Обявяване на конкурси</w:t>
      </w:r>
    </w:p>
    <w:p w:rsidR="00887965" w:rsidRPr="00057532" w:rsidRDefault="00887965" w:rsidP="00887965">
      <w:pPr>
        <w:pStyle w:val="ListParagraph"/>
        <w:tabs>
          <w:tab w:val="left" w:pos="284"/>
        </w:tabs>
        <w:ind w:left="0" w:firstLine="709"/>
        <w:jc w:val="both"/>
        <w:rPr>
          <w:sz w:val="24"/>
          <w:szCs w:val="24"/>
          <w:u w:val="single"/>
          <w:lang w:val="bg-BG" w:eastAsia="bg-BG"/>
        </w:rPr>
      </w:pPr>
    </w:p>
    <w:p w:rsidR="007E0A2F" w:rsidRPr="007E0A2F" w:rsidRDefault="007C7D6D" w:rsidP="007E0A2F">
      <w:pPr>
        <w:spacing w:line="276" w:lineRule="auto"/>
        <w:ind w:firstLine="708"/>
        <w:jc w:val="both"/>
        <w:rPr>
          <w:sz w:val="24"/>
          <w:szCs w:val="24"/>
          <w:lang w:val="bg-BG"/>
        </w:rPr>
      </w:pPr>
      <w:r w:rsidRPr="00057532">
        <w:rPr>
          <w:b/>
          <w:sz w:val="24"/>
          <w:szCs w:val="24"/>
          <w:lang w:val="bg-BG"/>
        </w:rPr>
        <w:t>РЕШЕНИЕ</w:t>
      </w:r>
      <w:r w:rsidR="00887965" w:rsidRPr="00057532">
        <w:rPr>
          <w:b/>
          <w:sz w:val="24"/>
          <w:szCs w:val="24"/>
          <w:lang w:val="bg-BG"/>
        </w:rPr>
        <w:t>:</w:t>
      </w:r>
      <w:r w:rsidRPr="00057532">
        <w:rPr>
          <w:b/>
          <w:sz w:val="16"/>
          <w:szCs w:val="16"/>
          <w:lang w:val="bg-BG"/>
        </w:rPr>
        <w:t xml:space="preserve"> </w:t>
      </w:r>
      <w:r w:rsidR="007E0A2F" w:rsidRPr="007E0A2F">
        <w:rPr>
          <w:sz w:val="24"/>
          <w:szCs w:val="24"/>
          <w:lang w:val="bg-BG"/>
        </w:rPr>
        <w:t xml:space="preserve">ФС на ФП взе решение </w:t>
      </w:r>
      <w:r w:rsidR="007E0A2F" w:rsidRPr="007E0A2F">
        <w:rPr>
          <w:sz w:val="24"/>
          <w:szCs w:val="24"/>
          <w:lang w:val="bg-BG" w:eastAsia="bg-BG"/>
        </w:rPr>
        <w:t xml:space="preserve">да бъде обявен конкурс за заемане на академичната длъжност „АСИСТЕНТ“ </w:t>
      </w:r>
      <w:r w:rsidR="007E0A2F" w:rsidRPr="007E0A2F">
        <w:rPr>
          <w:sz w:val="24"/>
          <w:szCs w:val="24"/>
          <w:lang w:val="bg-BG"/>
        </w:rPr>
        <w:t>в област на висше образование 7. Здравеопазване и спорт, професионално направление 7.4. Обществено здраве, специалност „Анатомия“, за нуждите на сектор Анатомия към катедра „Анатомия и биомеханика“.</w:t>
      </w:r>
      <w:r w:rsidR="007E0A2F" w:rsidRPr="007E0A2F">
        <w:rPr>
          <w:sz w:val="24"/>
          <w:szCs w:val="24"/>
          <w:lang w:val="bg-BG"/>
        </w:rPr>
        <w:t xml:space="preserve"> </w:t>
      </w:r>
      <w:r w:rsidR="007E0A2F" w:rsidRPr="007E0A2F">
        <w:rPr>
          <w:sz w:val="24"/>
          <w:szCs w:val="24"/>
          <w:lang w:val="bg-BG" w:eastAsia="bg-BG"/>
        </w:rPr>
        <w:t>Срок за подаване на документите: 2 (два) месеца от публикуването на обявата на интернет страницата на НСА „Васил Левски“.</w:t>
      </w:r>
      <w:r w:rsidR="007E0A2F" w:rsidRPr="007E0A2F">
        <w:rPr>
          <w:sz w:val="24"/>
          <w:szCs w:val="24"/>
          <w:lang w:val="bg-BG"/>
        </w:rPr>
        <w:t xml:space="preserve"> </w:t>
      </w:r>
      <w:r w:rsidR="007E0A2F" w:rsidRPr="007E0A2F">
        <w:rPr>
          <w:sz w:val="24"/>
          <w:szCs w:val="24"/>
          <w:lang w:val="bg-BG" w:eastAsia="bg-BG"/>
        </w:rPr>
        <w:t>Изисквания към кандидатите: да имат завършено висше образование, специалност „Медицина“.</w:t>
      </w:r>
      <w:r w:rsidR="007E0A2F" w:rsidRPr="007E0A2F">
        <w:rPr>
          <w:sz w:val="24"/>
          <w:szCs w:val="24"/>
          <w:lang w:val="bg-BG"/>
        </w:rPr>
        <w:t xml:space="preserve"> </w:t>
      </w:r>
      <w:r w:rsidR="007E0A2F" w:rsidRPr="007E0A2F">
        <w:rPr>
          <w:sz w:val="24"/>
          <w:szCs w:val="24"/>
          <w:lang w:val="bg-BG" w:eastAsia="bg-BG"/>
        </w:rPr>
        <w:t>Форми за провеждане на изпита:  писмен и устен изпит по специалност.</w:t>
      </w:r>
    </w:p>
    <w:p w:rsidR="002B644B" w:rsidRPr="007E0A2F" w:rsidRDefault="002B644B" w:rsidP="00F13A2C">
      <w:pPr>
        <w:spacing w:line="276" w:lineRule="auto"/>
        <w:ind w:firstLine="708"/>
        <w:jc w:val="both"/>
        <w:rPr>
          <w:b/>
          <w:sz w:val="12"/>
          <w:szCs w:val="12"/>
          <w:lang w:val="bg-BG"/>
        </w:rPr>
      </w:pPr>
    </w:p>
    <w:p w:rsidR="007E0A2F" w:rsidRDefault="007E0A2F" w:rsidP="007E0A2F">
      <w:pPr>
        <w:spacing w:line="276" w:lineRule="auto"/>
        <w:ind w:firstLine="708"/>
        <w:jc w:val="both"/>
        <w:rPr>
          <w:sz w:val="24"/>
          <w:szCs w:val="24"/>
          <w:lang w:val="bg-BG" w:eastAsia="bg-BG"/>
        </w:rPr>
      </w:pPr>
      <w:r w:rsidRPr="00057532">
        <w:rPr>
          <w:b/>
          <w:sz w:val="24"/>
          <w:szCs w:val="24"/>
          <w:lang w:val="bg-BG"/>
        </w:rPr>
        <w:t>РЕШЕНИЕ:</w:t>
      </w:r>
      <w:r w:rsidRPr="00057532">
        <w:rPr>
          <w:b/>
          <w:sz w:val="16"/>
          <w:szCs w:val="16"/>
          <w:lang w:val="bg-BG"/>
        </w:rPr>
        <w:t xml:space="preserve"> </w:t>
      </w:r>
      <w:r w:rsidRPr="007E0A2F">
        <w:rPr>
          <w:sz w:val="24"/>
          <w:szCs w:val="24"/>
          <w:lang w:val="bg-BG"/>
        </w:rPr>
        <w:t>ФС на ФП взе решение</w:t>
      </w:r>
      <w:r w:rsidRPr="007E0A2F">
        <w:rPr>
          <w:sz w:val="24"/>
          <w:szCs w:val="24"/>
          <w:lang w:val="bg-BG"/>
        </w:rPr>
        <w:t xml:space="preserve"> </w:t>
      </w:r>
      <w:r w:rsidRPr="007E0A2F">
        <w:rPr>
          <w:sz w:val="24"/>
          <w:szCs w:val="24"/>
          <w:lang w:val="bg-BG" w:eastAsia="bg-BG"/>
        </w:rPr>
        <w:t xml:space="preserve">да бъде обявен конкурс за заемане на академичната длъжност „ДОЦЕНТ“ </w:t>
      </w:r>
      <w:r w:rsidRPr="007E0A2F">
        <w:rPr>
          <w:sz w:val="24"/>
          <w:szCs w:val="24"/>
          <w:lang w:val="bg-BG"/>
        </w:rPr>
        <w:t xml:space="preserve">в област на висше образование 7. Здравеопазване и спорт, професионално направление 7.6. Спорт, специалност Спорт </w:t>
      </w:r>
      <w:r w:rsidRPr="007E0A2F">
        <w:rPr>
          <w:sz w:val="24"/>
          <w:szCs w:val="24"/>
          <w:lang w:val="en-US"/>
        </w:rPr>
        <w:t>(</w:t>
      </w:r>
      <w:r w:rsidRPr="007E0A2F">
        <w:rPr>
          <w:sz w:val="24"/>
          <w:szCs w:val="24"/>
          <w:lang w:val="bg-BG"/>
        </w:rPr>
        <w:t>Хандбал</w:t>
      </w:r>
      <w:r w:rsidRPr="007E0A2F">
        <w:rPr>
          <w:sz w:val="24"/>
          <w:szCs w:val="24"/>
          <w:lang w:val="en-US"/>
        </w:rPr>
        <w:t>)</w:t>
      </w:r>
      <w:r w:rsidRPr="007E0A2F">
        <w:rPr>
          <w:sz w:val="24"/>
          <w:szCs w:val="24"/>
          <w:lang w:val="bg-BG"/>
        </w:rPr>
        <w:t xml:space="preserve">, за нуждите на сектор „Хандбал“ към </w:t>
      </w:r>
      <w:r w:rsidRPr="007E0A2F">
        <w:rPr>
          <w:sz w:val="24"/>
          <w:szCs w:val="24"/>
          <w:lang w:val="bg-BG"/>
        </w:rPr>
        <w:lastRenderedPageBreak/>
        <w:t>катедра „Баскетбол, волейбол, хандбал“.</w:t>
      </w:r>
      <w:r w:rsidRPr="007E0A2F">
        <w:rPr>
          <w:sz w:val="24"/>
          <w:szCs w:val="24"/>
          <w:lang w:val="bg-BG"/>
        </w:rPr>
        <w:t xml:space="preserve"> </w:t>
      </w:r>
      <w:r w:rsidRPr="007E0A2F">
        <w:rPr>
          <w:sz w:val="24"/>
          <w:szCs w:val="24"/>
          <w:lang w:val="bg-BG" w:eastAsia="bg-BG"/>
        </w:rPr>
        <w:t>Срок за подаване на документите: 2 (два) месеца от публикуването на обявата в Държавен вестник.</w:t>
      </w:r>
    </w:p>
    <w:p w:rsidR="007E0A2F" w:rsidRPr="007E0A2F" w:rsidRDefault="007E0A2F" w:rsidP="007E0A2F">
      <w:pPr>
        <w:spacing w:line="276" w:lineRule="auto"/>
        <w:ind w:firstLine="708"/>
        <w:jc w:val="both"/>
        <w:rPr>
          <w:sz w:val="12"/>
          <w:szCs w:val="12"/>
          <w:lang w:val="bg-BG" w:eastAsia="bg-BG"/>
        </w:rPr>
      </w:pPr>
    </w:p>
    <w:p w:rsidR="007E0A2F" w:rsidRPr="007E0A2F" w:rsidRDefault="007E0A2F" w:rsidP="007E0A2F">
      <w:pPr>
        <w:spacing w:line="276" w:lineRule="auto"/>
        <w:ind w:firstLine="708"/>
        <w:jc w:val="both"/>
        <w:rPr>
          <w:sz w:val="24"/>
          <w:szCs w:val="24"/>
          <w:lang w:val="bg-BG"/>
        </w:rPr>
      </w:pPr>
      <w:r w:rsidRPr="00057532">
        <w:rPr>
          <w:b/>
          <w:sz w:val="24"/>
          <w:szCs w:val="24"/>
          <w:lang w:val="bg-BG"/>
        </w:rPr>
        <w:t>РЕШЕНИЕ:</w:t>
      </w:r>
      <w:r w:rsidRPr="00057532">
        <w:rPr>
          <w:b/>
          <w:sz w:val="16"/>
          <w:szCs w:val="16"/>
          <w:lang w:val="bg-BG"/>
        </w:rPr>
        <w:t xml:space="preserve"> </w:t>
      </w:r>
      <w:r w:rsidRPr="007E0A2F">
        <w:rPr>
          <w:sz w:val="24"/>
          <w:szCs w:val="24"/>
          <w:lang w:val="bg-BG"/>
        </w:rPr>
        <w:t>ФС на ФП взе решение</w:t>
      </w:r>
      <w:r w:rsidRPr="007E0A2F">
        <w:rPr>
          <w:sz w:val="24"/>
          <w:szCs w:val="24"/>
          <w:lang w:val="bg-BG"/>
        </w:rPr>
        <w:t xml:space="preserve"> </w:t>
      </w:r>
      <w:r w:rsidRPr="007E0A2F">
        <w:rPr>
          <w:sz w:val="24"/>
          <w:szCs w:val="24"/>
          <w:lang w:val="bg-BG" w:eastAsia="bg-BG"/>
        </w:rPr>
        <w:t xml:space="preserve">да бъде обявен конкурс за заемане на академичната длъжност „ДОЦЕНТ“ </w:t>
      </w:r>
      <w:r w:rsidRPr="007E0A2F">
        <w:rPr>
          <w:sz w:val="24"/>
          <w:szCs w:val="24"/>
          <w:lang w:val="bg-BG"/>
        </w:rPr>
        <w:t>в област на висше образование 7. Здравеопазване и спорт, професионално направление 7.6. Спорт, специалност „Биомеханика“, за нуждите на сектор Биомеханика към катедра „Анатомия и биомеханика“.</w:t>
      </w:r>
      <w:r w:rsidRPr="007E0A2F">
        <w:rPr>
          <w:sz w:val="24"/>
          <w:szCs w:val="24"/>
          <w:lang w:val="bg-BG"/>
        </w:rPr>
        <w:t xml:space="preserve"> </w:t>
      </w:r>
      <w:r w:rsidRPr="007E0A2F">
        <w:rPr>
          <w:sz w:val="24"/>
          <w:szCs w:val="24"/>
          <w:lang w:val="bg-BG" w:eastAsia="bg-BG"/>
        </w:rPr>
        <w:t xml:space="preserve">Срок на конкурса: 2 (два) месеца от публикуването на обявата в Държавен вестник. </w:t>
      </w:r>
    </w:p>
    <w:p w:rsidR="007E0A2F" w:rsidRPr="007E0A2F" w:rsidRDefault="007E0A2F" w:rsidP="007E0A2F">
      <w:pPr>
        <w:spacing w:line="276" w:lineRule="auto"/>
        <w:ind w:firstLine="708"/>
        <w:jc w:val="both"/>
        <w:rPr>
          <w:b/>
          <w:sz w:val="12"/>
          <w:szCs w:val="12"/>
          <w:lang w:val="bg-BG"/>
        </w:rPr>
      </w:pPr>
    </w:p>
    <w:p w:rsidR="007E0A2F" w:rsidRPr="007E0A2F" w:rsidRDefault="007E0A2F" w:rsidP="007E0A2F">
      <w:pPr>
        <w:spacing w:line="276" w:lineRule="auto"/>
        <w:ind w:firstLine="708"/>
        <w:jc w:val="both"/>
        <w:rPr>
          <w:sz w:val="24"/>
          <w:szCs w:val="24"/>
          <w:lang w:val="bg-BG"/>
        </w:rPr>
      </w:pPr>
      <w:r w:rsidRPr="00057532">
        <w:rPr>
          <w:b/>
          <w:sz w:val="24"/>
          <w:szCs w:val="24"/>
          <w:lang w:val="bg-BG"/>
        </w:rPr>
        <w:t>РЕШЕНИЕ:</w:t>
      </w:r>
      <w:r w:rsidRPr="00057532">
        <w:rPr>
          <w:b/>
          <w:sz w:val="16"/>
          <w:szCs w:val="16"/>
          <w:lang w:val="bg-BG"/>
        </w:rPr>
        <w:t xml:space="preserve"> </w:t>
      </w:r>
      <w:r w:rsidRPr="007E0A2F">
        <w:rPr>
          <w:sz w:val="24"/>
          <w:szCs w:val="24"/>
          <w:lang w:val="bg-BG"/>
        </w:rPr>
        <w:t>ФС на ФП</w:t>
      </w:r>
      <w:r w:rsidRPr="007E0A2F">
        <w:rPr>
          <w:sz w:val="24"/>
          <w:szCs w:val="24"/>
          <w:lang w:val="bg-BG"/>
        </w:rPr>
        <w:t xml:space="preserve"> </w:t>
      </w:r>
      <w:r w:rsidRPr="007E0A2F">
        <w:rPr>
          <w:sz w:val="24"/>
          <w:szCs w:val="24"/>
          <w:lang w:val="bg-BG" w:eastAsia="bg-BG"/>
        </w:rPr>
        <w:t>взе решение д</w:t>
      </w:r>
      <w:r w:rsidRPr="007E0A2F">
        <w:rPr>
          <w:sz w:val="24"/>
          <w:szCs w:val="24"/>
          <w:lang w:val="bg-BG" w:eastAsia="bg-BG"/>
        </w:rPr>
        <w:t xml:space="preserve">а бъде обявен конкурс за заемане на академичната длъжност „ДОЦЕНТ“ </w:t>
      </w:r>
      <w:r w:rsidRPr="007E0A2F">
        <w:rPr>
          <w:sz w:val="24"/>
          <w:szCs w:val="24"/>
          <w:lang w:val="bg-BG"/>
        </w:rPr>
        <w:t>в област на висше образование 1. Педагогически науки, професионално направление 1.3. Педагогика на обучението по …, специалност „Информационни и комуникационни технологии във физическото възпитание и спорта“, за нуждите на секция ИТАД към ДЕОИТ.</w:t>
      </w:r>
      <w:r w:rsidRPr="007E0A2F">
        <w:rPr>
          <w:sz w:val="24"/>
          <w:szCs w:val="24"/>
          <w:lang w:val="bg-BG"/>
        </w:rPr>
        <w:t xml:space="preserve"> </w:t>
      </w:r>
      <w:r w:rsidRPr="007E0A2F">
        <w:rPr>
          <w:sz w:val="24"/>
          <w:szCs w:val="24"/>
          <w:lang w:val="bg-BG" w:eastAsia="bg-BG"/>
        </w:rPr>
        <w:t xml:space="preserve">Срок на конкурса: 2 (два) месеца от публикуването на обявата в Държавен вестник. </w:t>
      </w:r>
    </w:p>
    <w:p w:rsidR="00F13A2C" w:rsidRPr="00057532" w:rsidRDefault="00F13A2C" w:rsidP="007E0A2F">
      <w:pPr>
        <w:spacing w:line="276" w:lineRule="auto"/>
        <w:ind w:firstLine="708"/>
        <w:jc w:val="both"/>
        <w:rPr>
          <w:lang w:val="bg-BG"/>
        </w:rPr>
      </w:pPr>
    </w:p>
    <w:p w:rsidR="00F13A2C" w:rsidRPr="00057532" w:rsidRDefault="00F13A2C" w:rsidP="00F13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4"/>
          <w:szCs w:val="24"/>
          <w:lang w:val="bg-BG"/>
        </w:rPr>
      </w:pPr>
      <w:r w:rsidRPr="00057532">
        <w:rPr>
          <w:b/>
          <w:sz w:val="24"/>
          <w:szCs w:val="24"/>
          <w:lang w:val="bg-BG" w:eastAsia="bg-BG"/>
        </w:rPr>
        <w:t xml:space="preserve">По т. </w:t>
      </w:r>
      <w:r>
        <w:rPr>
          <w:b/>
          <w:sz w:val="24"/>
          <w:szCs w:val="24"/>
          <w:lang w:val="bg-BG" w:eastAsia="bg-BG"/>
        </w:rPr>
        <w:t>5</w:t>
      </w:r>
      <w:r w:rsidRPr="00057532">
        <w:rPr>
          <w:b/>
          <w:sz w:val="24"/>
          <w:szCs w:val="24"/>
          <w:lang w:val="bg-BG" w:eastAsia="bg-BG"/>
        </w:rPr>
        <w:t xml:space="preserve"> – </w:t>
      </w:r>
      <w:r w:rsidRPr="00057532">
        <w:rPr>
          <w:b/>
          <w:bCs/>
          <w:sz w:val="24"/>
          <w:szCs w:val="24"/>
          <w:lang w:val="bg-BG"/>
        </w:rPr>
        <w:t xml:space="preserve">Избор на </w:t>
      </w:r>
      <w:r>
        <w:rPr>
          <w:b/>
          <w:bCs/>
          <w:sz w:val="24"/>
          <w:szCs w:val="24"/>
          <w:lang w:val="bg-BG"/>
        </w:rPr>
        <w:t>комисия по изпълнение на препоръките на НАОА – ДП ФВОС</w:t>
      </w:r>
    </w:p>
    <w:p w:rsidR="00F13A2C" w:rsidRPr="00057532" w:rsidRDefault="00F13A2C" w:rsidP="00F13A2C">
      <w:pPr>
        <w:ind w:firstLine="360"/>
        <w:jc w:val="both"/>
        <w:rPr>
          <w:bCs/>
          <w:sz w:val="16"/>
          <w:szCs w:val="16"/>
          <w:lang w:val="bg-BG"/>
        </w:rPr>
      </w:pPr>
    </w:p>
    <w:p w:rsidR="00D31349" w:rsidRPr="00D31349" w:rsidRDefault="00F13A2C" w:rsidP="00D31349">
      <w:pPr>
        <w:spacing w:line="276" w:lineRule="auto"/>
        <w:ind w:firstLine="709"/>
        <w:jc w:val="both"/>
        <w:rPr>
          <w:bCs/>
          <w:sz w:val="24"/>
          <w:szCs w:val="24"/>
          <w:lang w:val="bg-BG"/>
        </w:rPr>
      </w:pPr>
      <w:r w:rsidRPr="00057532">
        <w:rPr>
          <w:b/>
          <w:sz w:val="24"/>
          <w:szCs w:val="24"/>
          <w:lang w:val="bg-BG"/>
        </w:rPr>
        <w:t xml:space="preserve">РЕШЕНИЕ: </w:t>
      </w:r>
      <w:r w:rsidR="00D31349" w:rsidRPr="00D31349">
        <w:rPr>
          <w:sz w:val="24"/>
          <w:szCs w:val="24"/>
          <w:lang w:val="bg-BG"/>
        </w:rPr>
        <w:t>ФС на ФП избира</w:t>
      </w:r>
      <w:r w:rsidR="00D31349" w:rsidRPr="00D31349">
        <w:rPr>
          <w:sz w:val="24"/>
          <w:szCs w:val="24"/>
          <w:lang w:val="bg-BG"/>
        </w:rPr>
        <w:t xml:space="preserve"> комисия </w:t>
      </w:r>
      <w:r w:rsidR="00D31349" w:rsidRPr="00D31349">
        <w:rPr>
          <w:bCs/>
          <w:sz w:val="24"/>
          <w:szCs w:val="24"/>
          <w:lang w:val="bg-BG"/>
        </w:rPr>
        <w:t>по изпълнение на препоръките на НАОА от програмната акредитация на докторска програма „Физическото възпитание в образователната система“, в състав:</w:t>
      </w:r>
    </w:p>
    <w:p w:rsidR="00D31349" w:rsidRPr="00D31349" w:rsidRDefault="00D31349" w:rsidP="00D31349">
      <w:pPr>
        <w:ind w:firstLine="709"/>
        <w:jc w:val="both"/>
        <w:rPr>
          <w:sz w:val="24"/>
          <w:szCs w:val="24"/>
          <w:lang w:val="en-US"/>
        </w:rPr>
      </w:pPr>
      <w:r w:rsidRPr="00D31349">
        <w:rPr>
          <w:rFonts w:eastAsia="+mn-ea"/>
          <w:bCs/>
          <w:color w:val="000000"/>
          <w:kern w:val="24"/>
          <w:sz w:val="24"/>
          <w:szCs w:val="24"/>
          <w:lang w:val="bg-BG"/>
        </w:rPr>
        <w:t xml:space="preserve">                  Председател: проф. Татяна Янчева, дн</w:t>
      </w:r>
    </w:p>
    <w:p w:rsidR="00D31349" w:rsidRPr="00D31349" w:rsidRDefault="00D31349" w:rsidP="00D31349">
      <w:pPr>
        <w:ind w:firstLine="709"/>
        <w:jc w:val="both"/>
        <w:rPr>
          <w:sz w:val="24"/>
          <w:szCs w:val="24"/>
          <w:lang w:val="en-US"/>
        </w:rPr>
      </w:pPr>
      <w:r w:rsidRPr="00D31349">
        <w:rPr>
          <w:rFonts w:eastAsia="+mn-ea"/>
          <w:bCs/>
          <w:color w:val="000000"/>
          <w:kern w:val="24"/>
          <w:sz w:val="24"/>
          <w:szCs w:val="24"/>
          <w:lang w:val="bg-BG"/>
        </w:rPr>
        <w:t xml:space="preserve">                  </w:t>
      </w:r>
      <w:r w:rsidRPr="00D31349">
        <w:rPr>
          <w:rFonts w:eastAsia="+mn-ea"/>
          <w:bCs/>
          <w:color w:val="000000"/>
          <w:kern w:val="24"/>
          <w:sz w:val="24"/>
          <w:szCs w:val="24"/>
          <w:lang w:val="bg-BG"/>
        </w:rPr>
        <w:t>Членове: 1. Доц. Вера Антонова, доктор</w:t>
      </w:r>
    </w:p>
    <w:p w:rsidR="00D31349" w:rsidRPr="00D31349" w:rsidRDefault="00D31349" w:rsidP="00D31349">
      <w:pPr>
        <w:ind w:firstLine="709"/>
        <w:jc w:val="both"/>
        <w:rPr>
          <w:sz w:val="24"/>
          <w:szCs w:val="24"/>
          <w:lang w:val="en-US"/>
        </w:rPr>
      </w:pPr>
      <w:r w:rsidRPr="00D31349">
        <w:rPr>
          <w:rFonts w:eastAsia="+mn-ea"/>
          <w:bCs/>
          <w:color w:val="000000"/>
          <w:kern w:val="24"/>
          <w:sz w:val="24"/>
          <w:szCs w:val="24"/>
          <w:lang w:val="bg-BG"/>
        </w:rPr>
        <w:t xml:space="preserve">          </w:t>
      </w:r>
      <w:r w:rsidRPr="00D31349">
        <w:rPr>
          <w:rFonts w:eastAsia="+mn-ea"/>
          <w:bCs/>
          <w:color w:val="000000"/>
          <w:kern w:val="24"/>
          <w:sz w:val="24"/>
          <w:szCs w:val="24"/>
          <w:lang w:val="bg-BG"/>
        </w:rPr>
        <w:t xml:space="preserve">                         </w:t>
      </w:r>
      <w:r w:rsidRPr="00D31349">
        <w:rPr>
          <w:rFonts w:eastAsia="+mn-ea"/>
          <w:bCs/>
          <w:color w:val="000000"/>
          <w:kern w:val="24"/>
          <w:sz w:val="24"/>
          <w:szCs w:val="24"/>
          <w:lang w:val="bg-BG"/>
        </w:rPr>
        <w:t>2. Доц. Корнелия Найденова, доктор</w:t>
      </w:r>
    </w:p>
    <w:p w:rsidR="00F13A2C" w:rsidRPr="00057532" w:rsidRDefault="00F13A2C" w:rsidP="00F13A2C">
      <w:pPr>
        <w:spacing w:line="360" w:lineRule="auto"/>
        <w:ind w:firstLine="708"/>
        <w:jc w:val="both"/>
        <w:rPr>
          <w:b/>
          <w:sz w:val="24"/>
          <w:szCs w:val="24"/>
          <w:lang w:val="bg-BG"/>
        </w:rPr>
      </w:pPr>
    </w:p>
    <w:p w:rsidR="00F13A2C" w:rsidRPr="00057532" w:rsidRDefault="00F13A2C" w:rsidP="00F13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sz w:val="16"/>
          <w:szCs w:val="16"/>
          <w:lang w:val="bg-BG"/>
        </w:rPr>
      </w:pPr>
      <w:r w:rsidRPr="00057532">
        <w:rPr>
          <w:b/>
          <w:sz w:val="24"/>
          <w:szCs w:val="24"/>
          <w:lang w:val="bg-BG" w:eastAsia="bg-BG"/>
        </w:rPr>
        <w:t xml:space="preserve">По т. </w:t>
      </w:r>
      <w:r>
        <w:rPr>
          <w:b/>
          <w:sz w:val="24"/>
          <w:szCs w:val="24"/>
          <w:lang w:val="bg-BG" w:eastAsia="bg-BG"/>
        </w:rPr>
        <w:t>6</w:t>
      </w:r>
      <w:r w:rsidRPr="00057532">
        <w:rPr>
          <w:b/>
          <w:sz w:val="24"/>
          <w:szCs w:val="24"/>
          <w:lang w:val="bg-BG" w:eastAsia="bg-BG"/>
        </w:rPr>
        <w:t xml:space="preserve"> – </w:t>
      </w:r>
      <w:r w:rsidRPr="00057532">
        <w:rPr>
          <w:b/>
          <w:bCs/>
          <w:sz w:val="24"/>
          <w:szCs w:val="24"/>
          <w:lang w:val="bg-BG"/>
        </w:rPr>
        <w:t xml:space="preserve">Избор на </w:t>
      </w:r>
      <w:r>
        <w:rPr>
          <w:b/>
          <w:bCs/>
          <w:sz w:val="24"/>
          <w:szCs w:val="24"/>
          <w:lang w:val="bg-BG"/>
        </w:rPr>
        <w:t>ръководител на магистърска програма „ФВС“</w:t>
      </w:r>
    </w:p>
    <w:p w:rsidR="00D31349" w:rsidRPr="00D31349" w:rsidRDefault="00D31349" w:rsidP="00D31349">
      <w:pPr>
        <w:spacing w:line="360" w:lineRule="auto"/>
        <w:jc w:val="both"/>
        <w:rPr>
          <w:b/>
          <w:sz w:val="12"/>
          <w:szCs w:val="12"/>
          <w:lang w:val="bg-BG"/>
        </w:rPr>
      </w:pPr>
    </w:p>
    <w:p w:rsidR="00F13A2C" w:rsidRDefault="00F13A2C" w:rsidP="00D31349">
      <w:pPr>
        <w:spacing w:line="276" w:lineRule="auto"/>
        <w:ind w:firstLine="708"/>
        <w:jc w:val="both"/>
        <w:rPr>
          <w:sz w:val="24"/>
          <w:szCs w:val="24"/>
          <w:lang w:val="bg-BG" w:eastAsia="bg-BG"/>
        </w:rPr>
      </w:pPr>
      <w:r w:rsidRPr="00057532">
        <w:rPr>
          <w:b/>
          <w:sz w:val="24"/>
          <w:szCs w:val="24"/>
          <w:lang w:val="bg-BG"/>
        </w:rPr>
        <w:t xml:space="preserve">РЕШЕНИЕ: </w:t>
      </w:r>
      <w:r w:rsidR="00D31349" w:rsidRPr="00D31349">
        <w:rPr>
          <w:sz w:val="24"/>
          <w:szCs w:val="24"/>
          <w:lang w:val="bg-BG"/>
        </w:rPr>
        <w:t xml:space="preserve">ФС на ФП </w:t>
      </w:r>
      <w:r w:rsidR="00D31349">
        <w:rPr>
          <w:sz w:val="24"/>
          <w:szCs w:val="24"/>
          <w:lang w:val="bg-BG" w:eastAsia="bg-BG"/>
        </w:rPr>
        <w:t>избира</w:t>
      </w:r>
      <w:r w:rsidR="00D31349" w:rsidRPr="00D31349">
        <w:rPr>
          <w:sz w:val="24"/>
          <w:szCs w:val="24"/>
          <w:lang w:val="bg-BG" w:eastAsia="bg-BG"/>
        </w:rPr>
        <w:t xml:space="preserve"> доц. Корнелия Найденова, доктор, за ръководител на магистърска програма „Физическо възпитание и спорт“.</w:t>
      </w:r>
    </w:p>
    <w:p w:rsidR="00D31349" w:rsidRPr="00D31349" w:rsidRDefault="00D31349" w:rsidP="00D31349">
      <w:pPr>
        <w:spacing w:line="276" w:lineRule="auto"/>
        <w:ind w:firstLine="708"/>
        <w:jc w:val="both"/>
        <w:rPr>
          <w:sz w:val="12"/>
          <w:szCs w:val="12"/>
          <w:lang w:val="bg-BG" w:eastAsia="bg-BG"/>
        </w:rPr>
      </w:pPr>
    </w:p>
    <w:p w:rsidR="00F13A2C" w:rsidRPr="00057532" w:rsidRDefault="00F13A2C" w:rsidP="00F13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4"/>
          <w:szCs w:val="24"/>
          <w:lang w:val="bg-BG"/>
        </w:rPr>
      </w:pPr>
      <w:r w:rsidRPr="00057532">
        <w:rPr>
          <w:b/>
          <w:sz w:val="24"/>
          <w:szCs w:val="24"/>
          <w:lang w:val="bg-BG" w:eastAsia="bg-BG"/>
        </w:rPr>
        <w:t xml:space="preserve">По т. </w:t>
      </w:r>
      <w:r>
        <w:rPr>
          <w:b/>
          <w:sz w:val="24"/>
          <w:szCs w:val="24"/>
          <w:lang w:val="bg-BG" w:eastAsia="bg-BG"/>
        </w:rPr>
        <w:t>7</w:t>
      </w:r>
      <w:r w:rsidRPr="00057532">
        <w:rPr>
          <w:b/>
          <w:sz w:val="24"/>
          <w:szCs w:val="24"/>
          <w:lang w:val="bg-BG" w:eastAsia="bg-BG"/>
        </w:rPr>
        <w:t xml:space="preserve"> – </w:t>
      </w:r>
      <w:r>
        <w:rPr>
          <w:b/>
          <w:bCs/>
          <w:sz w:val="24"/>
          <w:szCs w:val="24"/>
          <w:lang w:val="bg-BG"/>
        </w:rPr>
        <w:t>Актуализиране на учебни програми</w:t>
      </w:r>
    </w:p>
    <w:p w:rsidR="00F13A2C" w:rsidRPr="00057532" w:rsidRDefault="00F13A2C" w:rsidP="00F13A2C">
      <w:pPr>
        <w:ind w:firstLine="360"/>
        <w:jc w:val="both"/>
        <w:rPr>
          <w:bCs/>
          <w:sz w:val="16"/>
          <w:szCs w:val="16"/>
          <w:lang w:val="bg-BG"/>
        </w:rPr>
      </w:pPr>
    </w:p>
    <w:p w:rsidR="00D31349" w:rsidRDefault="00F13A2C" w:rsidP="00D31349">
      <w:pPr>
        <w:spacing w:line="276" w:lineRule="auto"/>
        <w:ind w:firstLine="709"/>
        <w:jc w:val="both"/>
        <w:rPr>
          <w:rFonts w:eastAsia="+mn-ea"/>
          <w:bCs/>
          <w:color w:val="000000"/>
          <w:kern w:val="24"/>
          <w:sz w:val="24"/>
          <w:szCs w:val="24"/>
          <w:lang w:val="bg-BG"/>
        </w:rPr>
      </w:pPr>
      <w:r w:rsidRPr="00057532">
        <w:rPr>
          <w:b/>
          <w:sz w:val="24"/>
          <w:szCs w:val="24"/>
          <w:lang w:val="bg-BG"/>
        </w:rPr>
        <w:t>РЕШЕНИЕ</w:t>
      </w:r>
      <w:r w:rsidR="00D31349">
        <w:rPr>
          <w:b/>
          <w:sz w:val="24"/>
          <w:szCs w:val="24"/>
          <w:lang w:val="bg-BG"/>
        </w:rPr>
        <w:t xml:space="preserve">: </w:t>
      </w:r>
      <w:r w:rsidR="00D31349" w:rsidRPr="00D31349">
        <w:rPr>
          <w:sz w:val="24"/>
          <w:szCs w:val="24"/>
          <w:lang w:val="bg-BG"/>
        </w:rPr>
        <w:t xml:space="preserve">ФС на ФП </w:t>
      </w:r>
      <w:r w:rsidR="00D31349" w:rsidRPr="00D31349">
        <w:rPr>
          <w:sz w:val="24"/>
          <w:szCs w:val="24"/>
          <w:lang w:val="bg-BG"/>
        </w:rPr>
        <w:t xml:space="preserve">УТВЪРЖДАВА актуализираната учебна програма </w:t>
      </w:r>
      <w:r w:rsidR="00D31349" w:rsidRPr="00D31349">
        <w:rPr>
          <w:bCs/>
          <w:sz w:val="24"/>
          <w:szCs w:val="24"/>
          <w:lang w:val="en-US"/>
        </w:rPr>
        <w:t>Ph.E.</w:t>
      </w:r>
      <w:r w:rsidR="00D31349" w:rsidRPr="00D31349">
        <w:rPr>
          <w:sz w:val="24"/>
          <w:szCs w:val="24"/>
          <w:lang w:val="en-US"/>
        </w:rPr>
        <w:t>I</w:t>
      </w:r>
      <w:r w:rsidR="00D31349" w:rsidRPr="00D31349">
        <w:rPr>
          <w:bCs/>
          <w:sz w:val="24"/>
          <w:szCs w:val="24"/>
          <w:lang w:val="en-US"/>
        </w:rPr>
        <w:t>I.1.18.</w:t>
      </w:r>
      <w:r w:rsidR="00D31349" w:rsidRPr="00D31349">
        <w:rPr>
          <w:bCs/>
          <w:i/>
          <w:lang w:val="en-US"/>
        </w:rPr>
        <w:t xml:space="preserve"> </w:t>
      </w:r>
      <w:r w:rsidR="00D31349" w:rsidRPr="00D31349">
        <w:rPr>
          <w:rFonts w:eastAsia="+mn-ea"/>
          <w:color w:val="000000"/>
          <w:kern w:val="24"/>
          <w:sz w:val="24"/>
          <w:szCs w:val="24"/>
          <w:lang w:val="bg-BG"/>
        </w:rPr>
        <w:t>„Педагогически проблеми при наркоманиите“ – факултативна дисциплина – 1 кредит,</w:t>
      </w:r>
      <w:r w:rsidR="00D31349" w:rsidRPr="00D31349">
        <w:rPr>
          <w:sz w:val="24"/>
          <w:szCs w:val="24"/>
          <w:lang w:val="bg-BG"/>
        </w:rPr>
        <w:t xml:space="preserve"> </w:t>
      </w:r>
      <w:proofErr w:type="spellStart"/>
      <w:r w:rsidR="00D31349" w:rsidRPr="00D31349">
        <w:rPr>
          <w:rFonts w:eastAsia="+mn-ea"/>
          <w:bCs/>
          <w:color w:val="000000"/>
          <w:kern w:val="24"/>
          <w:sz w:val="24"/>
          <w:szCs w:val="24"/>
        </w:rPr>
        <w:t>за</w:t>
      </w:r>
      <w:proofErr w:type="spellEnd"/>
      <w:r w:rsidR="00D31349" w:rsidRPr="00D31349">
        <w:rPr>
          <w:rFonts w:eastAsia="+mn-ea"/>
          <w:bCs/>
          <w:color w:val="000000"/>
          <w:kern w:val="24"/>
          <w:sz w:val="24"/>
          <w:szCs w:val="24"/>
        </w:rPr>
        <w:t xml:space="preserve"> </w:t>
      </w:r>
      <w:r w:rsidR="00D31349" w:rsidRPr="00D31349">
        <w:rPr>
          <w:rFonts w:eastAsia="+mn-ea"/>
          <w:bCs/>
          <w:color w:val="000000"/>
          <w:kern w:val="24"/>
          <w:sz w:val="24"/>
          <w:szCs w:val="24"/>
          <w:lang w:val="bg-BG"/>
        </w:rPr>
        <w:t xml:space="preserve">студентите от </w:t>
      </w:r>
      <w:r w:rsidR="005F5625">
        <w:rPr>
          <w:rFonts w:eastAsia="+mn-ea"/>
          <w:bCs/>
          <w:color w:val="000000"/>
          <w:kern w:val="24"/>
          <w:sz w:val="24"/>
          <w:szCs w:val="24"/>
          <w:lang w:val="bg-BG"/>
        </w:rPr>
        <w:t>ф</w:t>
      </w:r>
      <w:proofErr w:type="spellStart"/>
      <w:r w:rsidR="00D31349" w:rsidRPr="00D31349">
        <w:rPr>
          <w:rFonts w:eastAsia="+mn-ea"/>
          <w:bCs/>
          <w:color w:val="000000"/>
          <w:kern w:val="24"/>
          <w:sz w:val="24"/>
          <w:szCs w:val="24"/>
        </w:rPr>
        <w:t>акултет</w:t>
      </w:r>
      <w:proofErr w:type="spellEnd"/>
      <w:r w:rsidR="00D31349" w:rsidRPr="00D31349">
        <w:rPr>
          <w:rFonts w:eastAsia="+mn-ea"/>
          <w:bCs/>
          <w:color w:val="000000"/>
          <w:kern w:val="24"/>
          <w:sz w:val="24"/>
          <w:szCs w:val="24"/>
        </w:rPr>
        <w:t xml:space="preserve"> „</w:t>
      </w:r>
      <w:proofErr w:type="spellStart"/>
      <w:r w:rsidR="00D31349" w:rsidRPr="00D31349">
        <w:rPr>
          <w:rFonts w:eastAsia="+mn-ea"/>
          <w:bCs/>
          <w:color w:val="000000"/>
          <w:kern w:val="24"/>
          <w:sz w:val="24"/>
          <w:szCs w:val="24"/>
        </w:rPr>
        <w:t>Спорт</w:t>
      </w:r>
      <w:proofErr w:type="spellEnd"/>
      <w:r w:rsidR="00D31349" w:rsidRPr="00D31349">
        <w:rPr>
          <w:rFonts w:eastAsia="+mn-ea"/>
          <w:bCs/>
          <w:color w:val="000000"/>
          <w:kern w:val="24"/>
          <w:sz w:val="24"/>
          <w:szCs w:val="24"/>
        </w:rPr>
        <w:t>“</w:t>
      </w:r>
      <w:r w:rsidR="00D31349" w:rsidRPr="00D31349">
        <w:rPr>
          <w:rFonts w:eastAsia="+mn-ea"/>
          <w:bCs/>
          <w:color w:val="000000"/>
          <w:kern w:val="24"/>
          <w:sz w:val="24"/>
          <w:szCs w:val="24"/>
          <w:lang w:val="bg-BG"/>
        </w:rPr>
        <w:t>,</w:t>
      </w:r>
      <w:r w:rsidR="00D31349" w:rsidRPr="00D31349">
        <w:rPr>
          <w:rFonts w:eastAsia="+mn-ea"/>
          <w:bCs/>
          <w:color w:val="000000"/>
          <w:kern w:val="24"/>
          <w:sz w:val="24"/>
          <w:szCs w:val="24"/>
        </w:rPr>
        <w:t xml:space="preserve"> ОКС „</w:t>
      </w:r>
      <w:r w:rsidR="005F5625">
        <w:rPr>
          <w:rFonts w:eastAsia="+mn-ea"/>
          <w:bCs/>
          <w:color w:val="000000"/>
          <w:kern w:val="24"/>
          <w:sz w:val="24"/>
          <w:szCs w:val="24"/>
          <w:lang w:val="bg-BG"/>
        </w:rPr>
        <w:t>б</w:t>
      </w:r>
      <w:bookmarkStart w:id="0" w:name="_GoBack"/>
      <w:bookmarkEnd w:id="0"/>
      <w:proofErr w:type="spellStart"/>
      <w:r w:rsidR="00D31349" w:rsidRPr="00D31349">
        <w:rPr>
          <w:rFonts w:eastAsia="+mn-ea"/>
          <w:bCs/>
          <w:color w:val="000000"/>
          <w:kern w:val="24"/>
          <w:sz w:val="24"/>
          <w:szCs w:val="24"/>
        </w:rPr>
        <w:t>акалавър</w:t>
      </w:r>
      <w:proofErr w:type="spellEnd"/>
      <w:r w:rsidR="00D31349" w:rsidRPr="00D31349">
        <w:rPr>
          <w:rFonts w:eastAsia="+mn-ea"/>
          <w:bCs/>
          <w:color w:val="000000"/>
          <w:kern w:val="24"/>
          <w:sz w:val="24"/>
          <w:szCs w:val="24"/>
        </w:rPr>
        <w:t>“</w:t>
      </w:r>
      <w:r w:rsidR="00D31349" w:rsidRPr="00D31349">
        <w:rPr>
          <w:rFonts w:eastAsia="+mn-ea"/>
          <w:bCs/>
          <w:color w:val="000000"/>
          <w:kern w:val="24"/>
          <w:sz w:val="24"/>
          <w:szCs w:val="24"/>
          <w:lang w:val="bg-BG"/>
        </w:rPr>
        <w:t>.</w:t>
      </w:r>
    </w:p>
    <w:p w:rsidR="005F5625" w:rsidRPr="005F5625" w:rsidRDefault="005F5625" w:rsidP="00D31349">
      <w:pPr>
        <w:spacing w:line="276" w:lineRule="auto"/>
        <w:ind w:firstLine="709"/>
        <w:jc w:val="both"/>
        <w:rPr>
          <w:rFonts w:eastAsia="+mn-ea"/>
          <w:bCs/>
          <w:color w:val="000000"/>
          <w:kern w:val="24"/>
          <w:sz w:val="12"/>
          <w:szCs w:val="12"/>
          <w:lang w:val="bg-BG"/>
        </w:rPr>
      </w:pPr>
    </w:p>
    <w:p w:rsidR="00D31349" w:rsidRDefault="00D31349" w:rsidP="005F5625">
      <w:pPr>
        <w:spacing w:line="276" w:lineRule="auto"/>
        <w:ind w:firstLine="708"/>
        <w:jc w:val="both"/>
        <w:rPr>
          <w:rFonts w:eastAsia="+mn-ea"/>
          <w:bCs/>
          <w:kern w:val="24"/>
          <w:sz w:val="24"/>
          <w:szCs w:val="24"/>
          <w:lang w:val="bg-BG"/>
        </w:rPr>
      </w:pPr>
      <w:r w:rsidRPr="00D31349">
        <w:rPr>
          <w:b/>
          <w:sz w:val="24"/>
          <w:szCs w:val="24"/>
          <w:lang w:val="bg-BG"/>
        </w:rPr>
        <w:t>РЕШЕНИЕ</w:t>
      </w:r>
      <w:r w:rsidRPr="005F5625">
        <w:rPr>
          <w:sz w:val="24"/>
          <w:szCs w:val="24"/>
          <w:lang w:val="bg-BG"/>
        </w:rPr>
        <w:t>: ФС на ФП</w:t>
      </w:r>
      <w:r w:rsidRPr="005F5625">
        <w:rPr>
          <w:sz w:val="24"/>
          <w:szCs w:val="24"/>
          <w:lang w:val="bg-BG"/>
        </w:rPr>
        <w:t xml:space="preserve"> </w:t>
      </w:r>
      <w:r w:rsidRPr="005F5625">
        <w:rPr>
          <w:sz w:val="24"/>
          <w:szCs w:val="24"/>
          <w:lang w:val="bg-BG"/>
        </w:rPr>
        <w:t xml:space="preserve">УТВЪРЖДАВА актуализираната учебна програма </w:t>
      </w:r>
      <w:r w:rsidRPr="005F5625">
        <w:rPr>
          <w:bCs/>
          <w:sz w:val="24"/>
          <w:szCs w:val="24"/>
          <w:lang w:val="en-US"/>
        </w:rPr>
        <w:t>Ph.E.</w:t>
      </w:r>
      <w:r w:rsidRPr="005F5625">
        <w:rPr>
          <w:sz w:val="24"/>
          <w:szCs w:val="24"/>
          <w:lang w:val="en-US"/>
        </w:rPr>
        <w:t>I</w:t>
      </w:r>
      <w:r w:rsidRPr="005F5625">
        <w:rPr>
          <w:bCs/>
          <w:sz w:val="24"/>
          <w:szCs w:val="24"/>
          <w:lang w:val="en-US"/>
        </w:rPr>
        <w:t>I.1.18.</w:t>
      </w:r>
      <w:r w:rsidRPr="005F5625">
        <w:rPr>
          <w:bCs/>
          <w:i/>
          <w:lang w:val="en-US"/>
        </w:rPr>
        <w:t xml:space="preserve"> </w:t>
      </w:r>
      <w:r w:rsidRPr="005F5625">
        <w:rPr>
          <w:rFonts w:eastAsia="+mn-ea"/>
          <w:color w:val="000000"/>
          <w:kern w:val="24"/>
          <w:sz w:val="24"/>
          <w:szCs w:val="24"/>
          <w:lang w:val="bg-BG"/>
        </w:rPr>
        <w:t xml:space="preserve">„Педагогически проблеми при наркоманиите“ – </w:t>
      </w:r>
      <w:r w:rsidRPr="005F5625">
        <w:rPr>
          <w:rFonts w:eastAsia="+mn-ea"/>
          <w:bCs/>
          <w:kern w:val="24"/>
          <w:sz w:val="24"/>
          <w:szCs w:val="24"/>
          <w:lang w:val="bg-BG"/>
        </w:rPr>
        <w:t xml:space="preserve">избираема теоретична дисциплина – 2 кредита, </w:t>
      </w:r>
      <w:proofErr w:type="spellStart"/>
      <w:r w:rsidRPr="005F5625">
        <w:rPr>
          <w:rFonts w:eastAsia="+mn-ea"/>
          <w:bCs/>
          <w:kern w:val="24"/>
          <w:sz w:val="24"/>
          <w:szCs w:val="24"/>
        </w:rPr>
        <w:t>за</w:t>
      </w:r>
      <w:proofErr w:type="spellEnd"/>
      <w:r w:rsidRPr="005F5625">
        <w:rPr>
          <w:rFonts w:eastAsia="+mn-ea"/>
          <w:bCs/>
          <w:kern w:val="24"/>
          <w:sz w:val="24"/>
          <w:szCs w:val="24"/>
        </w:rPr>
        <w:t xml:space="preserve"> </w:t>
      </w:r>
      <w:r w:rsidRPr="005F5625">
        <w:rPr>
          <w:rFonts w:eastAsia="+mn-ea"/>
          <w:bCs/>
          <w:kern w:val="24"/>
          <w:sz w:val="24"/>
          <w:szCs w:val="24"/>
          <w:lang w:val="bg-BG"/>
        </w:rPr>
        <w:t xml:space="preserve">студентите от </w:t>
      </w:r>
      <w:r w:rsidR="005F5625">
        <w:rPr>
          <w:rFonts w:eastAsia="+mn-ea"/>
          <w:bCs/>
          <w:kern w:val="24"/>
          <w:sz w:val="24"/>
          <w:szCs w:val="24"/>
          <w:lang w:val="bg-BG"/>
        </w:rPr>
        <w:t>ф</w:t>
      </w:r>
      <w:proofErr w:type="spellStart"/>
      <w:r w:rsidRPr="005F5625">
        <w:rPr>
          <w:rFonts w:eastAsia="+mn-ea"/>
          <w:bCs/>
          <w:kern w:val="24"/>
          <w:sz w:val="24"/>
          <w:szCs w:val="24"/>
        </w:rPr>
        <w:t>акултет</w:t>
      </w:r>
      <w:proofErr w:type="spellEnd"/>
      <w:r w:rsidRPr="005F5625">
        <w:rPr>
          <w:rFonts w:eastAsia="+mn-ea"/>
          <w:bCs/>
          <w:kern w:val="24"/>
          <w:sz w:val="24"/>
          <w:szCs w:val="24"/>
        </w:rPr>
        <w:t xml:space="preserve"> „</w:t>
      </w:r>
      <w:proofErr w:type="spellStart"/>
      <w:r w:rsidRPr="005F5625">
        <w:rPr>
          <w:rFonts w:eastAsia="+mn-ea"/>
          <w:bCs/>
          <w:kern w:val="24"/>
          <w:sz w:val="24"/>
          <w:szCs w:val="24"/>
        </w:rPr>
        <w:t>Педагогика</w:t>
      </w:r>
      <w:proofErr w:type="spellEnd"/>
      <w:r w:rsidRPr="005F5625">
        <w:rPr>
          <w:rFonts w:eastAsia="+mn-ea"/>
          <w:bCs/>
          <w:kern w:val="24"/>
          <w:sz w:val="24"/>
          <w:szCs w:val="24"/>
        </w:rPr>
        <w:t>“</w:t>
      </w:r>
      <w:r w:rsidRPr="005F5625">
        <w:rPr>
          <w:rFonts w:eastAsia="+mn-ea"/>
          <w:bCs/>
          <w:kern w:val="24"/>
          <w:sz w:val="24"/>
          <w:szCs w:val="24"/>
          <w:lang w:val="bg-BG"/>
        </w:rPr>
        <w:t>,</w:t>
      </w:r>
      <w:r w:rsidRPr="005F5625">
        <w:rPr>
          <w:rFonts w:eastAsia="+mn-ea"/>
          <w:bCs/>
          <w:kern w:val="24"/>
          <w:sz w:val="24"/>
          <w:szCs w:val="24"/>
        </w:rPr>
        <w:t xml:space="preserve"> ОКС „</w:t>
      </w:r>
      <w:r w:rsidR="005F5625">
        <w:rPr>
          <w:rFonts w:eastAsia="+mn-ea"/>
          <w:bCs/>
          <w:kern w:val="24"/>
          <w:sz w:val="24"/>
          <w:szCs w:val="24"/>
          <w:lang w:val="bg-BG"/>
        </w:rPr>
        <w:t>б</w:t>
      </w:r>
      <w:proofErr w:type="spellStart"/>
      <w:r w:rsidRPr="005F5625">
        <w:rPr>
          <w:rFonts w:eastAsia="+mn-ea"/>
          <w:bCs/>
          <w:kern w:val="24"/>
          <w:sz w:val="24"/>
          <w:szCs w:val="24"/>
        </w:rPr>
        <w:t>акалавър</w:t>
      </w:r>
      <w:proofErr w:type="spellEnd"/>
      <w:r w:rsidRPr="005F5625">
        <w:rPr>
          <w:rFonts w:eastAsia="+mn-ea"/>
          <w:bCs/>
          <w:kern w:val="24"/>
          <w:sz w:val="24"/>
          <w:szCs w:val="24"/>
        </w:rPr>
        <w:t>“</w:t>
      </w:r>
      <w:r w:rsidRPr="005F5625">
        <w:rPr>
          <w:rFonts w:eastAsia="+mn-ea"/>
          <w:bCs/>
          <w:kern w:val="24"/>
          <w:sz w:val="24"/>
          <w:szCs w:val="24"/>
          <w:lang w:val="bg-BG"/>
        </w:rPr>
        <w:t>.</w:t>
      </w:r>
    </w:p>
    <w:p w:rsidR="005F5625" w:rsidRPr="005F5625" w:rsidRDefault="005F5625" w:rsidP="005F5625">
      <w:pPr>
        <w:spacing w:line="276" w:lineRule="auto"/>
        <w:ind w:firstLine="708"/>
        <w:jc w:val="both"/>
        <w:rPr>
          <w:rFonts w:eastAsia="+mn-ea"/>
          <w:bCs/>
          <w:kern w:val="24"/>
          <w:sz w:val="12"/>
          <w:szCs w:val="12"/>
          <w:lang w:val="bg-BG"/>
        </w:rPr>
      </w:pPr>
    </w:p>
    <w:p w:rsidR="00D31349" w:rsidRPr="005F5625" w:rsidRDefault="00D31349" w:rsidP="005F5625">
      <w:pPr>
        <w:spacing w:line="276" w:lineRule="auto"/>
        <w:ind w:firstLine="708"/>
        <w:jc w:val="both"/>
        <w:rPr>
          <w:rFonts w:eastAsia="+mn-ea"/>
          <w:bCs/>
          <w:kern w:val="24"/>
          <w:sz w:val="24"/>
          <w:szCs w:val="24"/>
          <w:lang w:val="bg-BG"/>
        </w:rPr>
      </w:pPr>
      <w:r w:rsidRPr="00D31349">
        <w:rPr>
          <w:b/>
          <w:sz w:val="24"/>
          <w:szCs w:val="24"/>
          <w:lang w:val="bg-BG"/>
        </w:rPr>
        <w:t xml:space="preserve">РЕШЕНИЕ: </w:t>
      </w:r>
      <w:r w:rsidRPr="005F5625">
        <w:rPr>
          <w:sz w:val="24"/>
          <w:szCs w:val="24"/>
          <w:lang w:val="bg-BG"/>
        </w:rPr>
        <w:t>ФС на ФП</w:t>
      </w:r>
      <w:r w:rsidRPr="005F5625">
        <w:rPr>
          <w:sz w:val="24"/>
          <w:szCs w:val="24"/>
          <w:lang w:val="bg-BG"/>
        </w:rPr>
        <w:t xml:space="preserve"> </w:t>
      </w:r>
      <w:r w:rsidRPr="005F5625">
        <w:rPr>
          <w:sz w:val="24"/>
          <w:szCs w:val="24"/>
          <w:lang w:val="bg-BG"/>
        </w:rPr>
        <w:t xml:space="preserve">УТВЪРЖДАВА актуализираната учебна програма </w:t>
      </w:r>
      <w:r w:rsidRPr="005F5625">
        <w:rPr>
          <w:bCs/>
          <w:sz w:val="24"/>
          <w:szCs w:val="24"/>
          <w:lang w:val="en-US"/>
        </w:rPr>
        <w:t>Ph.E.</w:t>
      </w:r>
      <w:r w:rsidRPr="005F5625">
        <w:rPr>
          <w:sz w:val="24"/>
          <w:szCs w:val="24"/>
          <w:lang w:val="en-US"/>
        </w:rPr>
        <w:t>I</w:t>
      </w:r>
      <w:r w:rsidRPr="005F5625">
        <w:rPr>
          <w:bCs/>
          <w:sz w:val="24"/>
          <w:szCs w:val="24"/>
          <w:lang w:val="en-US"/>
        </w:rPr>
        <w:t>.1.11.</w:t>
      </w:r>
      <w:r w:rsidRPr="005F5625">
        <w:rPr>
          <w:bCs/>
          <w:i/>
          <w:sz w:val="24"/>
          <w:szCs w:val="24"/>
          <w:lang w:val="en-US"/>
        </w:rPr>
        <w:t xml:space="preserve"> </w:t>
      </w:r>
      <w:r w:rsidRPr="005F5625">
        <w:rPr>
          <w:rFonts w:eastAsia="+mn-ea"/>
          <w:kern w:val="24"/>
          <w:sz w:val="24"/>
          <w:szCs w:val="24"/>
          <w:lang w:val="bg-BG"/>
        </w:rPr>
        <w:t xml:space="preserve">„Чужд език и комуникация“ – задължителна дисциплина – 8 кредита, </w:t>
      </w:r>
      <w:r w:rsidRPr="005F5625">
        <w:rPr>
          <w:rFonts w:eastAsia="+mn-ea"/>
          <w:bCs/>
          <w:kern w:val="24"/>
        </w:rPr>
        <w:t xml:space="preserve"> </w:t>
      </w:r>
      <w:proofErr w:type="spellStart"/>
      <w:r w:rsidRPr="005F5625">
        <w:rPr>
          <w:rFonts w:eastAsia="+mn-ea"/>
          <w:bCs/>
          <w:kern w:val="24"/>
          <w:sz w:val="24"/>
          <w:szCs w:val="24"/>
        </w:rPr>
        <w:t>за</w:t>
      </w:r>
      <w:proofErr w:type="spellEnd"/>
      <w:r w:rsidRPr="005F5625">
        <w:rPr>
          <w:rFonts w:eastAsia="+mn-ea"/>
          <w:bCs/>
          <w:kern w:val="24"/>
          <w:sz w:val="24"/>
          <w:szCs w:val="24"/>
        </w:rPr>
        <w:t xml:space="preserve"> </w:t>
      </w:r>
      <w:r w:rsidRPr="005F5625">
        <w:rPr>
          <w:rFonts w:eastAsia="+mn-ea"/>
          <w:bCs/>
          <w:kern w:val="24"/>
          <w:sz w:val="24"/>
          <w:szCs w:val="24"/>
          <w:lang w:val="bg-BG"/>
        </w:rPr>
        <w:t xml:space="preserve">студентите от </w:t>
      </w:r>
      <w:r w:rsidR="005F5625">
        <w:rPr>
          <w:rFonts w:eastAsia="+mn-ea"/>
          <w:bCs/>
          <w:kern w:val="24"/>
          <w:sz w:val="24"/>
          <w:szCs w:val="24"/>
          <w:lang w:val="bg-BG"/>
        </w:rPr>
        <w:t>ф</w:t>
      </w:r>
      <w:proofErr w:type="spellStart"/>
      <w:r w:rsidRPr="005F5625">
        <w:rPr>
          <w:rFonts w:eastAsia="+mn-ea"/>
          <w:bCs/>
          <w:kern w:val="24"/>
          <w:sz w:val="24"/>
          <w:szCs w:val="24"/>
        </w:rPr>
        <w:t>акултет</w:t>
      </w:r>
      <w:proofErr w:type="spellEnd"/>
      <w:r w:rsidRPr="005F5625">
        <w:rPr>
          <w:rFonts w:eastAsia="+mn-ea"/>
          <w:bCs/>
          <w:kern w:val="24"/>
          <w:sz w:val="24"/>
          <w:szCs w:val="24"/>
        </w:rPr>
        <w:t xml:space="preserve"> „</w:t>
      </w:r>
      <w:proofErr w:type="spellStart"/>
      <w:r w:rsidRPr="005F5625">
        <w:rPr>
          <w:rFonts w:eastAsia="+mn-ea"/>
          <w:bCs/>
          <w:kern w:val="24"/>
          <w:sz w:val="24"/>
          <w:szCs w:val="24"/>
        </w:rPr>
        <w:t>Педагогика</w:t>
      </w:r>
      <w:proofErr w:type="spellEnd"/>
      <w:r w:rsidRPr="005F5625">
        <w:rPr>
          <w:rFonts w:eastAsia="+mn-ea"/>
          <w:bCs/>
          <w:kern w:val="24"/>
          <w:sz w:val="24"/>
          <w:szCs w:val="24"/>
        </w:rPr>
        <w:t>“</w:t>
      </w:r>
      <w:r w:rsidRPr="005F5625">
        <w:rPr>
          <w:rFonts w:eastAsia="+mn-ea"/>
          <w:bCs/>
          <w:kern w:val="24"/>
          <w:sz w:val="24"/>
          <w:szCs w:val="24"/>
          <w:lang w:val="bg-BG"/>
        </w:rPr>
        <w:t>,</w:t>
      </w:r>
      <w:r w:rsidRPr="005F5625">
        <w:rPr>
          <w:rFonts w:eastAsia="+mn-ea"/>
          <w:bCs/>
          <w:kern w:val="24"/>
          <w:sz w:val="24"/>
          <w:szCs w:val="24"/>
        </w:rPr>
        <w:t xml:space="preserve"> ОКС „</w:t>
      </w:r>
      <w:r w:rsidR="005F5625">
        <w:rPr>
          <w:rFonts w:eastAsia="+mn-ea"/>
          <w:bCs/>
          <w:kern w:val="24"/>
          <w:sz w:val="24"/>
          <w:szCs w:val="24"/>
          <w:lang w:val="bg-BG"/>
        </w:rPr>
        <w:t>б</w:t>
      </w:r>
      <w:proofErr w:type="spellStart"/>
      <w:r w:rsidRPr="005F5625">
        <w:rPr>
          <w:rFonts w:eastAsia="+mn-ea"/>
          <w:bCs/>
          <w:kern w:val="24"/>
          <w:sz w:val="24"/>
          <w:szCs w:val="24"/>
        </w:rPr>
        <w:t>акалавър</w:t>
      </w:r>
      <w:proofErr w:type="spellEnd"/>
      <w:r w:rsidRPr="005F5625">
        <w:rPr>
          <w:rFonts w:eastAsia="+mn-ea"/>
          <w:bCs/>
          <w:kern w:val="24"/>
          <w:sz w:val="24"/>
          <w:szCs w:val="24"/>
        </w:rPr>
        <w:t>“</w:t>
      </w:r>
      <w:r w:rsidRPr="005F5625">
        <w:rPr>
          <w:rFonts w:eastAsia="+mn-ea"/>
          <w:bCs/>
          <w:kern w:val="24"/>
          <w:sz w:val="24"/>
          <w:szCs w:val="24"/>
          <w:lang w:val="bg-BG"/>
        </w:rPr>
        <w:t>.</w:t>
      </w:r>
    </w:p>
    <w:p w:rsidR="00F13A2C" w:rsidRPr="00057532" w:rsidRDefault="00F13A2C" w:rsidP="00D31349">
      <w:pPr>
        <w:spacing w:line="360" w:lineRule="auto"/>
        <w:ind w:firstLine="708"/>
        <w:jc w:val="both"/>
        <w:rPr>
          <w:b/>
          <w:sz w:val="24"/>
          <w:szCs w:val="24"/>
          <w:lang w:val="bg-BG"/>
        </w:rPr>
      </w:pPr>
    </w:p>
    <w:p w:rsidR="004F42CD" w:rsidRPr="00057532" w:rsidRDefault="004F42CD" w:rsidP="00D97ADF">
      <w:pPr>
        <w:spacing w:after="160" w:line="259" w:lineRule="auto"/>
        <w:rPr>
          <w:sz w:val="16"/>
          <w:szCs w:val="16"/>
          <w:u w:val="single"/>
          <w:lang w:val="bg-BG" w:eastAsia="bg-BG"/>
        </w:rPr>
      </w:pPr>
    </w:p>
    <w:sectPr w:rsidR="004F42CD" w:rsidRPr="00057532" w:rsidSect="000D2AE6">
      <w:footerReference w:type="default" r:id="rId8"/>
      <w:pgSz w:w="11906" w:h="16838"/>
      <w:pgMar w:top="851" w:right="70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9D9" w:rsidRDefault="00EB39D9" w:rsidP="006055A8">
      <w:r>
        <w:separator/>
      </w:r>
    </w:p>
  </w:endnote>
  <w:endnote w:type="continuationSeparator" w:id="0">
    <w:p w:rsidR="00EB39D9" w:rsidRDefault="00EB39D9" w:rsidP="00605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D1F" w:rsidRDefault="00A54D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9D9" w:rsidRDefault="00EB39D9" w:rsidP="006055A8">
      <w:r>
        <w:separator/>
      </w:r>
    </w:p>
  </w:footnote>
  <w:footnote w:type="continuationSeparator" w:id="0">
    <w:p w:rsidR="00EB39D9" w:rsidRDefault="00EB39D9" w:rsidP="006055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F4210"/>
    <w:multiLevelType w:val="hybridMultilevel"/>
    <w:tmpl w:val="4A88B4E6"/>
    <w:lvl w:ilvl="0" w:tplc="491881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DEBF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9E9C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B389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066A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1E97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BAE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9239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8492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4D333B"/>
    <w:multiLevelType w:val="hybridMultilevel"/>
    <w:tmpl w:val="7604D252"/>
    <w:lvl w:ilvl="0" w:tplc="B6905A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E8F1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681C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EC9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E58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4C6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BE2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A15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2823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366839"/>
    <w:multiLevelType w:val="hybridMultilevel"/>
    <w:tmpl w:val="640C9A80"/>
    <w:lvl w:ilvl="0" w:tplc="8D4E67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CCE8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FA82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CCCE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8BB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EA02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38FB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12F8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745A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BD012E"/>
    <w:multiLevelType w:val="hybridMultilevel"/>
    <w:tmpl w:val="CC9038E2"/>
    <w:lvl w:ilvl="0" w:tplc="AFDE5C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6619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8AF3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66AB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5083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6AF1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FACB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58C5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99E1F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2CD"/>
    <w:rsid w:val="000113F0"/>
    <w:rsid w:val="0002572E"/>
    <w:rsid w:val="0003768A"/>
    <w:rsid w:val="000444AF"/>
    <w:rsid w:val="00044F78"/>
    <w:rsid w:val="000510EF"/>
    <w:rsid w:val="00057532"/>
    <w:rsid w:val="000877EA"/>
    <w:rsid w:val="00091838"/>
    <w:rsid w:val="000A6BC6"/>
    <w:rsid w:val="000D2AE6"/>
    <w:rsid w:val="000E3736"/>
    <w:rsid w:val="00117528"/>
    <w:rsid w:val="00147486"/>
    <w:rsid w:val="00152939"/>
    <w:rsid w:val="001858C8"/>
    <w:rsid w:val="001966DE"/>
    <w:rsid w:val="001B7E15"/>
    <w:rsid w:val="001C0289"/>
    <w:rsid w:val="001C3882"/>
    <w:rsid w:val="001E192B"/>
    <w:rsid w:val="00214E42"/>
    <w:rsid w:val="002434C3"/>
    <w:rsid w:val="00250D61"/>
    <w:rsid w:val="002A3269"/>
    <w:rsid w:val="002B08D4"/>
    <w:rsid w:val="002B644B"/>
    <w:rsid w:val="002D0104"/>
    <w:rsid w:val="002D62BF"/>
    <w:rsid w:val="002E7552"/>
    <w:rsid w:val="00323A22"/>
    <w:rsid w:val="00345B33"/>
    <w:rsid w:val="00353E9B"/>
    <w:rsid w:val="003855FA"/>
    <w:rsid w:val="003A5A21"/>
    <w:rsid w:val="003E3C0D"/>
    <w:rsid w:val="003F52C7"/>
    <w:rsid w:val="0040469B"/>
    <w:rsid w:val="004048C9"/>
    <w:rsid w:val="00431620"/>
    <w:rsid w:val="004408DE"/>
    <w:rsid w:val="004475CF"/>
    <w:rsid w:val="00451282"/>
    <w:rsid w:val="00451846"/>
    <w:rsid w:val="004668CE"/>
    <w:rsid w:val="00484C02"/>
    <w:rsid w:val="00497953"/>
    <w:rsid w:val="004C4312"/>
    <w:rsid w:val="004C58A7"/>
    <w:rsid w:val="004F42CD"/>
    <w:rsid w:val="004F4870"/>
    <w:rsid w:val="00516807"/>
    <w:rsid w:val="005352E9"/>
    <w:rsid w:val="0055669D"/>
    <w:rsid w:val="005654D4"/>
    <w:rsid w:val="005745B3"/>
    <w:rsid w:val="00595225"/>
    <w:rsid w:val="005A3E9C"/>
    <w:rsid w:val="005A50BD"/>
    <w:rsid w:val="005A73B1"/>
    <w:rsid w:val="005B142B"/>
    <w:rsid w:val="005D12E0"/>
    <w:rsid w:val="005D7233"/>
    <w:rsid w:val="005E7E33"/>
    <w:rsid w:val="005F5625"/>
    <w:rsid w:val="005F6178"/>
    <w:rsid w:val="005F73D9"/>
    <w:rsid w:val="006055A8"/>
    <w:rsid w:val="00614956"/>
    <w:rsid w:val="00637B3D"/>
    <w:rsid w:val="00670891"/>
    <w:rsid w:val="006746E5"/>
    <w:rsid w:val="0067621E"/>
    <w:rsid w:val="0068761E"/>
    <w:rsid w:val="00694AE8"/>
    <w:rsid w:val="006976FA"/>
    <w:rsid w:val="006C0E43"/>
    <w:rsid w:val="007076D8"/>
    <w:rsid w:val="007113CF"/>
    <w:rsid w:val="00711BB6"/>
    <w:rsid w:val="00715C70"/>
    <w:rsid w:val="00725CE3"/>
    <w:rsid w:val="007361F5"/>
    <w:rsid w:val="00743C7A"/>
    <w:rsid w:val="00746C37"/>
    <w:rsid w:val="00766CAC"/>
    <w:rsid w:val="00777E4F"/>
    <w:rsid w:val="007C7D6D"/>
    <w:rsid w:val="007E0A2F"/>
    <w:rsid w:val="007E3D18"/>
    <w:rsid w:val="008333F9"/>
    <w:rsid w:val="008573F9"/>
    <w:rsid w:val="008848A4"/>
    <w:rsid w:val="00887965"/>
    <w:rsid w:val="008A7666"/>
    <w:rsid w:val="008B362D"/>
    <w:rsid w:val="008D0675"/>
    <w:rsid w:val="008F64F7"/>
    <w:rsid w:val="0091247D"/>
    <w:rsid w:val="00917A14"/>
    <w:rsid w:val="00941415"/>
    <w:rsid w:val="0095358F"/>
    <w:rsid w:val="009E5D03"/>
    <w:rsid w:val="009F52E1"/>
    <w:rsid w:val="00A079D3"/>
    <w:rsid w:val="00A110DB"/>
    <w:rsid w:val="00A2057D"/>
    <w:rsid w:val="00A26D8C"/>
    <w:rsid w:val="00A34A5D"/>
    <w:rsid w:val="00A4154E"/>
    <w:rsid w:val="00A52B97"/>
    <w:rsid w:val="00A54D1F"/>
    <w:rsid w:val="00A729D8"/>
    <w:rsid w:val="00A732D4"/>
    <w:rsid w:val="00A9061A"/>
    <w:rsid w:val="00A96140"/>
    <w:rsid w:val="00AB7A28"/>
    <w:rsid w:val="00AD6604"/>
    <w:rsid w:val="00AE5050"/>
    <w:rsid w:val="00AF029B"/>
    <w:rsid w:val="00B20DC9"/>
    <w:rsid w:val="00B22947"/>
    <w:rsid w:val="00B3111F"/>
    <w:rsid w:val="00B45038"/>
    <w:rsid w:val="00B67360"/>
    <w:rsid w:val="00B71728"/>
    <w:rsid w:val="00B73311"/>
    <w:rsid w:val="00B80226"/>
    <w:rsid w:val="00B82499"/>
    <w:rsid w:val="00BB3252"/>
    <w:rsid w:val="00BE76A6"/>
    <w:rsid w:val="00C16430"/>
    <w:rsid w:val="00C25E47"/>
    <w:rsid w:val="00C26494"/>
    <w:rsid w:val="00C32CC9"/>
    <w:rsid w:val="00C44AC0"/>
    <w:rsid w:val="00C554A6"/>
    <w:rsid w:val="00C76335"/>
    <w:rsid w:val="00C854B2"/>
    <w:rsid w:val="00CB16C8"/>
    <w:rsid w:val="00CB7804"/>
    <w:rsid w:val="00CC75C8"/>
    <w:rsid w:val="00CC76B3"/>
    <w:rsid w:val="00CE02F4"/>
    <w:rsid w:val="00CF06F3"/>
    <w:rsid w:val="00D31349"/>
    <w:rsid w:val="00D77000"/>
    <w:rsid w:val="00D8410E"/>
    <w:rsid w:val="00D91881"/>
    <w:rsid w:val="00D97ADF"/>
    <w:rsid w:val="00DA1EF5"/>
    <w:rsid w:val="00DE2CE1"/>
    <w:rsid w:val="00DE342C"/>
    <w:rsid w:val="00DF05D0"/>
    <w:rsid w:val="00E833F1"/>
    <w:rsid w:val="00E9305B"/>
    <w:rsid w:val="00EA6B2E"/>
    <w:rsid w:val="00EB39D9"/>
    <w:rsid w:val="00EB4AB6"/>
    <w:rsid w:val="00EF40C0"/>
    <w:rsid w:val="00EF559E"/>
    <w:rsid w:val="00F13A2C"/>
    <w:rsid w:val="00F421E6"/>
    <w:rsid w:val="00F472DB"/>
    <w:rsid w:val="00F531DA"/>
    <w:rsid w:val="00F6000E"/>
    <w:rsid w:val="00F83AB7"/>
    <w:rsid w:val="00F915FC"/>
    <w:rsid w:val="00FB6BAA"/>
    <w:rsid w:val="00FC2545"/>
    <w:rsid w:val="00FE0BB6"/>
    <w:rsid w:val="00FF6251"/>
    <w:rsid w:val="00FF6385"/>
    <w:rsid w:val="00FF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0A680"/>
  <w15:chartTrackingRefBased/>
  <w15:docId w15:val="{DD749A97-E6C1-452A-B0A9-A7B38046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F42CD"/>
    <w:pPr>
      <w:spacing w:before="100" w:beforeAutospacing="1" w:after="100" w:afterAutospacing="1"/>
    </w:pPr>
    <w:rPr>
      <w:rFonts w:eastAsiaTheme="minorEastAsia"/>
      <w:sz w:val="24"/>
      <w:szCs w:val="24"/>
      <w:lang w:val="bg-BG" w:eastAsia="bg-BG"/>
    </w:rPr>
  </w:style>
  <w:style w:type="table" w:styleId="TableGrid">
    <w:name w:val="Table Grid"/>
    <w:basedOn w:val="TableNormal"/>
    <w:rsid w:val="004F4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055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5A8"/>
    <w:rPr>
      <w:rFonts w:ascii="Segoe UI" w:eastAsia="Times New Roman" w:hAnsi="Segoe UI" w:cs="Segoe UI"/>
      <w:sz w:val="18"/>
      <w:szCs w:val="18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6055A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55A8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6055A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55A8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CE02F4"/>
    <w:pPr>
      <w:ind w:left="720"/>
      <w:contextualSpacing/>
    </w:pPr>
  </w:style>
  <w:style w:type="table" w:customStyle="1" w:styleId="TableGrid1">
    <w:name w:val="Table Grid1"/>
    <w:basedOn w:val="TableNormal"/>
    <w:next w:val="TableGrid"/>
    <w:rsid w:val="002B6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rsid w:val="005745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rsid w:val="00743C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383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09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44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61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749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4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669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45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74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7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13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427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37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502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0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2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47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42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40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8415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76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27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698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9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98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53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352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441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683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0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1624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705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38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04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04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4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5779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74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23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2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75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4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3009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745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496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75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63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0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296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0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26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12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7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2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0847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81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37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393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0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00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280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7662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30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812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627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9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02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920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632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82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62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2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98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367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16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4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8508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2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03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62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43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2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09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49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17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724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39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79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839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4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93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80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205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85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562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9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8380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25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08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93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5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807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614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789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8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25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53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9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1304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50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17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58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80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32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46410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4F5EDD-C073-4683-9923-13A22062A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1111</Words>
  <Characters>6335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</cp:lastModifiedBy>
  <cp:revision>15</cp:revision>
  <cp:lastPrinted>2022-04-14T13:35:00Z</cp:lastPrinted>
  <dcterms:created xsi:type="dcterms:W3CDTF">2022-05-13T09:23:00Z</dcterms:created>
  <dcterms:modified xsi:type="dcterms:W3CDTF">2024-07-30T05:43:00Z</dcterms:modified>
</cp:coreProperties>
</file>