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60" w:rsidRPr="00A61DA2" w:rsidRDefault="004F46BA" w:rsidP="004F46BA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A61DA2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A61DA2">
        <w:rPr>
          <w:rFonts w:eastAsiaTheme="minorHAnsi"/>
          <w:b/>
          <w:sz w:val="28"/>
          <w:szCs w:val="28"/>
          <w:lang w:val="bg-BG"/>
        </w:rPr>
        <w:t xml:space="preserve">№1 от </w:t>
      </w:r>
      <w:r w:rsidR="00A95160" w:rsidRPr="00A61DA2">
        <w:rPr>
          <w:rFonts w:eastAsiaTheme="minorHAnsi"/>
          <w:b/>
          <w:sz w:val="28"/>
          <w:szCs w:val="28"/>
          <w:lang w:val="bg-BG"/>
        </w:rPr>
        <w:t>0</w:t>
      </w:r>
      <w:r w:rsidR="00A61DA2" w:rsidRPr="00A61DA2">
        <w:rPr>
          <w:rFonts w:eastAsiaTheme="minorHAnsi"/>
          <w:b/>
          <w:sz w:val="28"/>
          <w:szCs w:val="28"/>
          <w:lang w:val="bg-BG"/>
        </w:rPr>
        <w:t>5</w:t>
      </w:r>
      <w:r w:rsidR="00A95160" w:rsidRPr="00A61DA2">
        <w:rPr>
          <w:rFonts w:eastAsiaTheme="minorHAnsi"/>
          <w:b/>
          <w:sz w:val="28"/>
          <w:szCs w:val="28"/>
          <w:lang w:val="bg-BG"/>
        </w:rPr>
        <w:t>.02.20</w:t>
      </w:r>
      <w:r w:rsidR="00A61DA2" w:rsidRPr="00A61DA2">
        <w:rPr>
          <w:rFonts w:eastAsiaTheme="minorHAnsi"/>
          <w:b/>
          <w:sz w:val="28"/>
          <w:szCs w:val="28"/>
          <w:lang w:val="bg-BG"/>
        </w:rPr>
        <w:t>20</w:t>
      </w:r>
      <w:r w:rsidR="00A95160" w:rsidRPr="00A61DA2">
        <w:rPr>
          <w:rFonts w:eastAsiaTheme="minorHAnsi"/>
          <w:b/>
          <w:sz w:val="28"/>
          <w:szCs w:val="28"/>
          <w:lang w:val="bg-BG"/>
        </w:rPr>
        <w:t xml:space="preserve"> г.</w:t>
      </w:r>
    </w:p>
    <w:p w:rsidR="004F46BA" w:rsidRPr="00A61DA2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A95160" w:rsidRPr="00A61DA2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A61DA2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A95160" w:rsidRPr="00F425E6" w:rsidRDefault="00A95160" w:rsidP="00A95160">
      <w:pPr>
        <w:ind w:firstLine="709"/>
        <w:jc w:val="both"/>
        <w:rPr>
          <w:rFonts w:eastAsiaTheme="minorHAnsi"/>
          <w:b/>
          <w:sz w:val="12"/>
          <w:szCs w:val="12"/>
          <w:lang w:val="bg-BG"/>
        </w:rPr>
      </w:pPr>
    </w:p>
    <w:p w:rsidR="00A61DA2" w:rsidRPr="00F425E6" w:rsidRDefault="00A61DA2" w:rsidP="00A61D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bg-BG"/>
        </w:rPr>
      </w:pPr>
      <w:r w:rsidRPr="00F425E6">
        <w:rPr>
          <w:sz w:val="22"/>
          <w:szCs w:val="22"/>
          <w:lang w:val="bg-BG"/>
        </w:rPr>
        <w:t>Докторанти.</w:t>
      </w:r>
    </w:p>
    <w:p w:rsidR="00A61DA2" w:rsidRPr="00F425E6" w:rsidRDefault="00A61DA2" w:rsidP="00A61DA2">
      <w:pPr>
        <w:numPr>
          <w:ilvl w:val="0"/>
          <w:numId w:val="6"/>
        </w:numPr>
        <w:ind w:left="714" w:right="736" w:hanging="357"/>
        <w:jc w:val="both"/>
        <w:rPr>
          <w:sz w:val="22"/>
          <w:szCs w:val="22"/>
          <w:lang w:val="bg-BG"/>
        </w:rPr>
      </w:pPr>
      <w:r w:rsidRPr="00F425E6">
        <w:rPr>
          <w:sz w:val="22"/>
          <w:szCs w:val="22"/>
          <w:lang w:val="bg-BG"/>
        </w:rPr>
        <w:t>Приемане на отчетния доклад на  декана за мандат 2016 – 2020 г.</w:t>
      </w:r>
    </w:p>
    <w:p w:rsidR="00A61DA2" w:rsidRPr="00F425E6" w:rsidRDefault="00A61DA2" w:rsidP="00A61D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bg-BG"/>
        </w:rPr>
      </w:pPr>
      <w:r w:rsidRPr="00F425E6">
        <w:rPr>
          <w:sz w:val="22"/>
          <w:szCs w:val="22"/>
          <w:lang w:val="bg-BG"/>
        </w:rPr>
        <w:t xml:space="preserve">Текущи. </w:t>
      </w:r>
    </w:p>
    <w:p w:rsidR="00A95160" w:rsidRPr="00F425E6" w:rsidRDefault="00A95160" w:rsidP="00A61DA2">
      <w:pPr>
        <w:jc w:val="both"/>
        <w:rPr>
          <w:rFonts w:eastAsiaTheme="minorHAnsi"/>
          <w:b/>
          <w:sz w:val="12"/>
          <w:szCs w:val="12"/>
          <w:lang w:val="bg-BG"/>
        </w:rPr>
      </w:pPr>
    </w:p>
    <w:p w:rsidR="00A95160" w:rsidRPr="00A61DA2" w:rsidRDefault="00A95160" w:rsidP="00F425E6">
      <w:pPr>
        <w:jc w:val="both"/>
        <w:rPr>
          <w:sz w:val="24"/>
          <w:szCs w:val="24"/>
          <w:lang w:val="bg-BG" w:eastAsia="bg-BG"/>
        </w:rPr>
      </w:pPr>
      <w:r w:rsidRPr="00A61DA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</w:t>
      </w:r>
      <w:r w:rsidR="00A61DA2" w:rsidRPr="00A61DA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Докторанти</w:t>
      </w:r>
      <w:r w:rsidR="00A61DA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A95160" w:rsidRPr="00A61DA2" w:rsidRDefault="00A95160" w:rsidP="00A95160">
      <w:pPr>
        <w:jc w:val="both"/>
        <w:rPr>
          <w:sz w:val="16"/>
          <w:szCs w:val="16"/>
          <w:u w:val="single"/>
          <w:lang w:val="bg-BG" w:eastAsia="bg-BG"/>
        </w:rPr>
      </w:pPr>
    </w:p>
    <w:p w:rsidR="00A61DA2" w:rsidRPr="00A61DA2" w:rsidRDefault="00A61DA2" w:rsidP="00A61DA2">
      <w:pPr>
        <w:widowControl w:val="0"/>
        <w:tabs>
          <w:tab w:val="left" w:pos="993"/>
        </w:tabs>
        <w:spacing w:line="276" w:lineRule="auto"/>
        <w:jc w:val="both"/>
        <w:rPr>
          <w:sz w:val="28"/>
          <w:szCs w:val="28"/>
          <w:lang w:eastAsia="bg-BG"/>
        </w:rPr>
      </w:pPr>
      <w:r>
        <w:rPr>
          <w:b/>
          <w:sz w:val="24"/>
          <w:szCs w:val="24"/>
          <w:lang w:eastAsia="bg-BG"/>
        </w:rPr>
        <w:tab/>
      </w:r>
      <w:r w:rsidR="004F46BA" w:rsidRPr="00A61DA2">
        <w:rPr>
          <w:b/>
          <w:sz w:val="24"/>
          <w:szCs w:val="24"/>
          <w:lang w:eastAsia="bg-BG"/>
        </w:rPr>
        <w:t>РЕШЕНИЕ:</w:t>
      </w:r>
      <w:r w:rsidR="004F46BA" w:rsidRPr="00A61DA2">
        <w:rPr>
          <w:sz w:val="24"/>
          <w:szCs w:val="24"/>
          <w:lang w:eastAsia="bg-BG"/>
        </w:rPr>
        <w:t xml:space="preserve"> </w:t>
      </w:r>
      <w:proofErr w:type="spellStart"/>
      <w:r w:rsidR="00A95160" w:rsidRPr="00A61DA2">
        <w:rPr>
          <w:sz w:val="24"/>
          <w:szCs w:val="24"/>
        </w:rPr>
        <w:t>Факултетният</w:t>
      </w:r>
      <w:proofErr w:type="spellEnd"/>
      <w:r w:rsidR="00A95160" w:rsidRPr="00A61DA2">
        <w:rPr>
          <w:sz w:val="24"/>
          <w:szCs w:val="24"/>
        </w:rPr>
        <w:t xml:space="preserve"> </w:t>
      </w:r>
      <w:proofErr w:type="spellStart"/>
      <w:r w:rsidR="00A95160" w:rsidRPr="00A61DA2">
        <w:rPr>
          <w:sz w:val="24"/>
          <w:szCs w:val="24"/>
        </w:rPr>
        <w:t>съвет</w:t>
      </w:r>
      <w:proofErr w:type="spellEnd"/>
      <w:r w:rsidR="00A95160" w:rsidRPr="00A61DA2">
        <w:rPr>
          <w:sz w:val="24"/>
          <w:szCs w:val="24"/>
        </w:rPr>
        <w:t xml:space="preserve"> </w:t>
      </w:r>
      <w:proofErr w:type="spellStart"/>
      <w:r w:rsidR="00A95160" w:rsidRPr="00A61DA2">
        <w:rPr>
          <w:sz w:val="24"/>
          <w:szCs w:val="24"/>
        </w:rPr>
        <w:t>взима</w:t>
      </w:r>
      <w:proofErr w:type="spellEnd"/>
      <w:r w:rsidR="00A95160" w:rsidRPr="00A61DA2">
        <w:rPr>
          <w:sz w:val="24"/>
          <w:szCs w:val="24"/>
        </w:rPr>
        <w:t xml:space="preserve"> </w:t>
      </w:r>
      <w:proofErr w:type="spellStart"/>
      <w:r w:rsidR="00A95160" w:rsidRPr="00A61DA2">
        <w:rPr>
          <w:sz w:val="24"/>
          <w:szCs w:val="24"/>
        </w:rPr>
        <w:t>решение</w:t>
      </w:r>
      <w:proofErr w:type="spellEnd"/>
      <w:r w:rsidR="00A95160" w:rsidRPr="00A61DA2">
        <w:rPr>
          <w:sz w:val="24"/>
          <w:szCs w:val="24"/>
        </w:rPr>
        <w:t xml:space="preserve"> да бъде </w:t>
      </w:r>
      <w:r w:rsidRPr="00A61DA2">
        <w:rPr>
          <w:sz w:val="24"/>
          <w:szCs w:val="24"/>
        </w:rPr>
        <w:t xml:space="preserve">зачислена </w:t>
      </w:r>
      <w:r w:rsidRPr="00A61DA2">
        <w:rPr>
          <w:sz w:val="24"/>
          <w:szCs w:val="24"/>
          <w:lang w:eastAsia="bg-BG"/>
        </w:rPr>
        <w:t xml:space="preserve">АННА ВЯЧЕСЛАВОВНА ЖИДОВИНА – докторант в редовна форма на обучение в професионално направление 7.6. Спорт. Зачисляване към катедра „Теория на физическото възпитание”. Промяна на професионалното направление в ПН 1.3. Педагогика на обучението по ....., докторска програма „Физическото възпитание в образователната система“. Утвърждаване на тема: „Подготовка на бъдещите специалисти по физическа култура и спорт във връзка с потребностите на пазара на </w:t>
      </w:r>
      <w:proofErr w:type="spellStart"/>
      <w:r w:rsidRPr="00A61DA2">
        <w:rPr>
          <w:sz w:val="24"/>
          <w:szCs w:val="24"/>
          <w:lang w:eastAsia="bg-BG"/>
        </w:rPr>
        <w:t>труда</w:t>
      </w:r>
      <w:proofErr w:type="spellEnd"/>
      <w:r w:rsidRPr="00A61DA2">
        <w:rPr>
          <w:sz w:val="24"/>
          <w:szCs w:val="24"/>
          <w:lang w:eastAsia="bg-BG"/>
        </w:rPr>
        <w:t>“ - „</w:t>
      </w:r>
      <w:proofErr w:type="spellStart"/>
      <w:r w:rsidRPr="00A61DA2">
        <w:rPr>
          <w:sz w:val="24"/>
          <w:szCs w:val="24"/>
          <w:lang w:eastAsia="bg-BG"/>
        </w:rPr>
        <w:t>Подготовка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будущих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специалистов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физической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культурьi</w:t>
      </w:r>
      <w:proofErr w:type="spellEnd"/>
      <w:r w:rsidRPr="00A61DA2">
        <w:rPr>
          <w:sz w:val="24"/>
          <w:szCs w:val="24"/>
          <w:lang w:eastAsia="bg-BG"/>
        </w:rPr>
        <w:t xml:space="preserve"> и </w:t>
      </w:r>
      <w:proofErr w:type="spellStart"/>
      <w:r w:rsidRPr="00A61DA2">
        <w:rPr>
          <w:sz w:val="24"/>
          <w:szCs w:val="24"/>
          <w:lang w:eastAsia="bg-BG"/>
        </w:rPr>
        <w:t>спорта</w:t>
      </w:r>
      <w:proofErr w:type="spellEnd"/>
      <w:r w:rsidRPr="00A61DA2">
        <w:rPr>
          <w:sz w:val="24"/>
          <w:szCs w:val="24"/>
          <w:lang w:eastAsia="bg-BG"/>
        </w:rPr>
        <w:t xml:space="preserve"> с </w:t>
      </w:r>
      <w:proofErr w:type="spellStart"/>
      <w:r w:rsidRPr="00A61DA2">
        <w:rPr>
          <w:sz w:val="24"/>
          <w:szCs w:val="24"/>
          <w:lang w:eastAsia="bg-BG"/>
        </w:rPr>
        <w:t>учетом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потребностей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рьiнка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труда</w:t>
      </w:r>
      <w:proofErr w:type="spellEnd"/>
      <w:r w:rsidRPr="00A61DA2">
        <w:rPr>
          <w:sz w:val="24"/>
          <w:szCs w:val="24"/>
          <w:lang w:eastAsia="bg-BG"/>
        </w:rPr>
        <w:t xml:space="preserve">“. Утвърждаване на научни ръководители - доц. Владимир </w:t>
      </w:r>
      <w:proofErr w:type="spellStart"/>
      <w:r w:rsidRPr="00A61DA2">
        <w:rPr>
          <w:sz w:val="24"/>
          <w:szCs w:val="24"/>
          <w:lang w:eastAsia="bg-BG"/>
        </w:rPr>
        <w:t>Чернев</w:t>
      </w:r>
      <w:proofErr w:type="spellEnd"/>
      <w:r w:rsidRPr="00A61DA2">
        <w:rPr>
          <w:sz w:val="24"/>
          <w:szCs w:val="24"/>
          <w:lang w:eastAsia="bg-BG"/>
        </w:rPr>
        <w:t xml:space="preserve">, </w:t>
      </w:r>
      <w:proofErr w:type="spellStart"/>
      <w:r w:rsidRPr="00A61DA2">
        <w:rPr>
          <w:sz w:val="24"/>
          <w:szCs w:val="24"/>
          <w:lang w:eastAsia="bg-BG"/>
        </w:rPr>
        <w:t>доктор</w:t>
      </w:r>
      <w:proofErr w:type="spellEnd"/>
      <w:r w:rsidRPr="00A61DA2">
        <w:rPr>
          <w:sz w:val="24"/>
          <w:szCs w:val="24"/>
          <w:lang w:eastAsia="bg-BG"/>
        </w:rPr>
        <w:t xml:space="preserve"> и </w:t>
      </w:r>
      <w:proofErr w:type="spellStart"/>
      <w:r w:rsidRPr="00A61DA2">
        <w:rPr>
          <w:sz w:val="24"/>
          <w:szCs w:val="24"/>
          <w:lang w:eastAsia="bg-BG"/>
        </w:rPr>
        <w:t>д.б.н</w:t>
      </w:r>
      <w:proofErr w:type="spellEnd"/>
      <w:r w:rsidRPr="00A61DA2">
        <w:rPr>
          <w:sz w:val="24"/>
          <w:szCs w:val="24"/>
          <w:lang w:eastAsia="bg-BG"/>
        </w:rPr>
        <w:t xml:space="preserve">., </w:t>
      </w:r>
      <w:proofErr w:type="spellStart"/>
      <w:r w:rsidRPr="00A61DA2">
        <w:rPr>
          <w:sz w:val="24"/>
          <w:szCs w:val="24"/>
          <w:lang w:eastAsia="bg-BG"/>
        </w:rPr>
        <w:t>професор</w:t>
      </w:r>
      <w:proofErr w:type="spellEnd"/>
      <w:r w:rsidRPr="00A61DA2">
        <w:rPr>
          <w:sz w:val="24"/>
          <w:szCs w:val="24"/>
          <w:lang w:eastAsia="bg-BG"/>
        </w:rPr>
        <w:t xml:space="preserve"> </w:t>
      </w:r>
      <w:proofErr w:type="spellStart"/>
      <w:r w:rsidRPr="00A61DA2">
        <w:rPr>
          <w:sz w:val="24"/>
          <w:szCs w:val="24"/>
          <w:lang w:eastAsia="bg-BG"/>
        </w:rPr>
        <w:t>Кудашова</w:t>
      </w:r>
      <w:proofErr w:type="spellEnd"/>
      <w:r w:rsidRPr="00A61DA2">
        <w:rPr>
          <w:sz w:val="24"/>
          <w:szCs w:val="24"/>
          <w:lang w:eastAsia="bg-BG"/>
        </w:rPr>
        <w:t xml:space="preserve"> Л. Р. Обучението, дисертационният труд и публичната защита на докторанта ще бъде на руски език.</w:t>
      </w:r>
    </w:p>
    <w:p w:rsidR="00A95160" w:rsidRPr="00F425E6" w:rsidRDefault="00A95160" w:rsidP="004F46BA">
      <w:pPr>
        <w:spacing w:line="276" w:lineRule="auto"/>
        <w:contextualSpacing/>
        <w:jc w:val="both"/>
        <w:rPr>
          <w:rFonts w:eastAsiaTheme="minorHAnsi"/>
          <w:sz w:val="12"/>
          <w:szCs w:val="12"/>
          <w:lang w:val="bg-BG"/>
        </w:rPr>
      </w:pPr>
    </w:p>
    <w:p w:rsidR="00A61DA2" w:rsidRDefault="00A61DA2" w:rsidP="00F425E6">
      <w:pPr>
        <w:widowControl w:val="0"/>
        <w:tabs>
          <w:tab w:val="left" w:pos="993"/>
        </w:tabs>
        <w:jc w:val="both"/>
        <w:rPr>
          <w:sz w:val="24"/>
          <w:szCs w:val="24"/>
          <w:lang w:val="bg-BG" w:eastAsia="bg-BG"/>
        </w:rPr>
      </w:pPr>
      <w:r>
        <w:rPr>
          <w:b/>
          <w:sz w:val="24"/>
          <w:szCs w:val="24"/>
          <w:lang w:val="bg-BG" w:eastAsia="bg-BG"/>
        </w:rPr>
        <w:tab/>
      </w:r>
      <w:r w:rsidR="004F46BA" w:rsidRPr="00D30552">
        <w:rPr>
          <w:b/>
          <w:sz w:val="24"/>
          <w:szCs w:val="24"/>
          <w:lang w:val="bg-BG" w:eastAsia="bg-BG"/>
        </w:rPr>
        <w:t>РЕШЕНИЕ:</w:t>
      </w:r>
      <w:r w:rsidR="004F46BA" w:rsidRPr="00A61DA2">
        <w:rPr>
          <w:sz w:val="24"/>
          <w:szCs w:val="24"/>
          <w:lang w:val="bg-BG" w:eastAsia="bg-BG"/>
        </w:rPr>
        <w:t xml:space="preserve"> </w:t>
      </w:r>
      <w:r w:rsidR="00A95160" w:rsidRPr="00A61DA2">
        <w:rPr>
          <w:sz w:val="24"/>
          <w:szCs w:val="24"/>
          <w:lang w:val="bg-BG"/>
        </w:rPr>
        <w:t xml:space="preserve">Факултетният съвет взима решение да бъде </w:t>
      </w:r>
      <w:r w:rsidRPr="00A61DA2">
        <w:rPr>
          <w:sz w:val="24"/>
          <w:szCs w:val="24"/>
          <w:lang w:val="bg-BG"/>
        </w:rPr>
        <w:t xml:space="preserve">зачислен </w:t>
      </w:r>
      <w:r w:rsidRPr="00A61DA2">
        <w:rPr>
          <w:sz w:val="24"/>
          <w:szCs w:val="24"/>
          <w:lang w:val="bg-BG" w:eastAsia="bg-BG"/>
        </w:rPr>
        <w:t xml:space="preserve">ТАЛГАТ АДИЛЬХАНОВИЧ КОНАЕВ – докторант в редовна форма на обучение в професионално направление 7.6. Спорт. Зачисляване към катедра „Теория на физическото възпитание”. Промяна на професионалното направление в ПН 1.3. Педагогика на обучението по ....., докторска програма „Физическото възпитание в образователната система“. Утвърждаване на тема: „Методика на обучение на Казак </w:t>
      </w:r>
      <w:proofErr w:type="spellStart"/>
      <w:r w:rsidRPr="00A61DA2">
        <w:rPr>
          <w:sz w:val="24"/>
          <w:szCs w:val="24"/>
          <w:lang w:val="bg-BG" w:eastAsia="bg-BG"/>
        </w:rPr>
        <w:t>куреси</w:t>
      </w:r>
      <w:proofErr w:type="spellEnd"/>
      <w:r w:rsidRPr="00A61DA2">
        <w:rPr>
          <w:sz w:val="24"/>
          <w:szCs w:val="24"/>
          <w:lang w:val="bg-BG" w:eastAsia="bg-BG"/>
        </w:rPr>
        <w:t xml:space="preserve"> при ученици 5-11 клас в общообразователните училища на Република Казахстан“ – „Методика обучения Казак </w:t>
      </w:r>
      <w:proofErr w:type="spellStart"/>
      <w:r w:rsidRPr="00A61DA2">
        <w:rPr>
          <w:sz w:val="24"/>
          <w:szCs w:val="24"/>
          <w:lang w:val="bg-BG" w:eastAsia="bg-BG"/>
        </w:rPr>
        <w:t>куресi</w:t>
      </w:r>
      <w:proofErr w:type="spellEnd"/>
      <w:r w:rsidRPr="00A61DA2">
        <w:rPr>
          <w:sz w:val="24"/>
          <w:szCs w:val="24"/>
          <w:lang w:val="bg-BG" w:eastAsia="bg-BG"/>
        </w:rPr>
        <w:t xml:space="preserve"> </w:t>
      </w:r>
      <w:proofErr w:type="spellStart"/>
      <w:r w:rsidRPr="00A61DA2">
        <w:rPr>
          <w:sz w:val="24"/>
          <w:szCs w:val="24"/>
          <w:lang w:val="bg-BG" w:eastAsia="bg-BG"/>
        </w:rPr>
        <w:t>учащихся</w:t>
      </w:r>
      <w:proofErr w:type="spellEnd"/>
      <w:r w:rsidRPr="00A61DA2">
        <w:rPr>
          <w:sz w:val="24"/>
          <w:szCs w:val="24"/>
          <w:lang w:val="bg-BG" w:eastAsia="bg-BG"/>
        </w:rPr>
        <w:t xml:space="preserve"> 5-11 </w:t>
      </w:r>
      <w:proofErr w:type="spellStart"/>
      <w:r w:rsidRPr="00A61DA2">
        <w:rPr>
          <w:sz w:val="24"/>
          <w:szCs w:val="24"/>
          <w:lang w:val="bg-BG" w:eastAsia="bg-BG"/>
        </w:rPr>
        <w:t>классов</w:t>
      </w:r>
      <w:proofErr w:type="spellEnd"/>
      <w:r w:rsidRPr="00A61DA2">
        <w:rPr>
          <w:sz w:val="24"/>
          <w:szCs w:val="24"/>
          <w:lang w:val="bg-BG" w:eastAsia="bg-BG"/>
        </w:rPr>
        <w:t xml:space="preserve"> в </w:t>
      </w:r>
      <w:proofErr w:type="spellStart"/>
      <w:r w:rsidRPr="00A61DA2">
        <w:rPr>
          <w:sz w:val="24"/>
          <w:szCs w:val="24"/>
          <w:lang w:val="bg-BG" w:eastAsia="bg-BG"/>
        </w:rPr>
        <w:t>общеобразовательньiх</w:t>
      </w:r>
      <w:proofErr w:type="spellEnd"/>
      <w:r w:rsidRPr="00A61DA2">
        <w:rPr>
          <w:sz w:val="24"/>
          <w:szCs w:val="24"/>
          <w:lang w:val="bg-BG" w:eastAsia="bg-BG"/>
        </w:rPr>
        <w:t xml:space="preserve"> </w:t>
      </w:r>
      <w:proofErr w:type="spellStart"/>
      <w:r w:rsidRPr="00A61DA2">
        <w:rPr>
          <w:sz w:val="24"/>
          <w:szCs w:val="24"/>
          <w:lang w:val="bg-BG" w:eastAsia="bg-BG"/>
        </w:rPr>
        <w:t>школах</w:t>
      </w:r>
      <w:proofErr w:type="spellEnd"/>
      <w:r w:rsidRPr="00A61DA2">
        <w:rPr>
          <w:sz w:val="24"/>
          <w:szCs w:val="24"/>
          <w:lang w:val="bg-BG" w:eastAsia="bg-BG"/>
        </w:rPr>
        <w:t xml:space="preserve"> </w:t>
      </w:r>
      <w:proofErr w:type="spellStart"/>
      <w:r w:rsidRPr="00A61DA2">
        <w:rPr>
          <w:sz w:val="24"/>
          <w:szCs w:val="24"/>
          <w:lang w:val="bg-BG" w:eastAsia="bg-BG"/>
        </w:rPr>
        <w:t>Республики</w:t>
      </w:r>
      <w:proofErr w:type="spellEnd"/>
      <w:r w:rsidRPr="00A61DA2">
        <w:rPr>
          <w:sz w:val="24"/>
          <w:szCs w:val="24"/>
          <w:lang w:val="bg-BG" w:eastAsia="bg-BG"/>
        </w:rPr>
        <w:t xml:space="preserve"> Казахстан“. Утвърждаване на научни ръководители - доц. Владимир Чернев, доктор и </w:t>
      </w:r>
      <w:proofErr w:type="spellStart"/>
      <w:r w:rsidRPr="00A61DA2">
        <w:rPr>
          <w:sz w:val="24"/>
          <w:szCs w:val="24"/>
          <w:lang w:val="bg-BG" w:eastAsia="bg-BG"/>
        </w:rPr>
        <w:t>к.п.н</w:t>
      </w:r>
      <w:proofErr w:type="spellEnd"/>
      <w:r w:rsidRPr="00A61DA2">
        <w:rPr>
          <w:sz w:val="24"/>
          <w:szCs w:val="24"/>
          <w:lang w:val="bg-BG" w:eastAsia="bg-BG"/>
        </w:rPr>
        <w:t xml:space="preserve">., професор </w:t>
      </w:r>
      <w:proofErr w:type="spellStart"/>
      <w:r w:rsidRPr="00A61DA2">
        <w:rPr>
          <w:sz w:val="24"/>
          <w:szCs w:val="24"/>
          <w:lang w:val="bg-BG" w:eastAsia="bg-BG"/>
        </w:rPr>
        <w:t>Жунисбеков</w:t>
      </w:r>
      <w:proofErr w:type="spellEnd"/>
      <w:r w:rsidRPr="00A61DA2">
        <w:rPr>
          <w:sz w:val="24"/>
          <w:szCs w:val="24"/>
          <w:lang w:val="bg-BG" w:eastAsia="bg-BG"/>
        </w:rPr>
        <w:t xml:space="preserve"> Ж. И. Обучението, дисертационният труд и публичната защита на докторанта ще бъде на руски език.</w:t>
      </w:r>
    </w:p>
    <w:p w:rsidR="00F425E6" w:rsidRPr="00F425E6" w:rsidRDefault="00F425E6" w:rsidP="00F425E6">
      <w:pPr>
        <w:widowControl w:val="0"/>
        <w:tabs>
          <w:tab w:val="left" w:pos="993"/>
        </w:tabs>
        <w:jc w:val="both"/>
        <w:rPr>
          <w:sz w:val="12"/>
          <w:szCs w:val="12"/>
          <w:lang w:val="bg-BG" w:eastAsia="bg-BG"/>
        </w:rPr>
      </w:pPr>
    </w:p>
    <w:p w:rsidR="00A61DA2" w:rsidRPr="00D075F4" w:rsidRDefault="00A61DA2" w:rsidP="00A61DA2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D075F4">
        <w:rPr>
          <w:sz w:val="24"/>
          <w:szCs w:val="24"/>
          <w:lang w:val="bg-BG"/>
        </w:rPr>
        <w:t>ФС на ФП приема тримесечните  отчети на докторантите в редовна форма на обучение от съответните катедри, както следва:</w:t>
      </w:r>
    </w:p>
    <w:p w:rsidR="00A61DA2" w:rsidRPr="00F425E6" w:rsidRDefault="00A61DA2" w:rsidP="00A61DA2">
      <w:pPr>
        <w:ind w:left="199" w:firstLine="708"/>
        <w:rPr>
          <w:sz w:val="22"/>
          <w:szCs w:val="22"/>
          <w:lang w:val="bg-BG" w:eastAsia="bg-BG"/>
        </w:rPr>
      </w:pPr>
      <w:r w:rsidRPr="00F425E6">
        <w:rPr>
          <w:bCs/>
          <w:color w:val="000000" w:themeColor="text1"/>
          <w:kern w:val="24"/>
          <w:sz w:val="22"/>
          <w:szCs w:val="22"/>
          <w:lang w:val="bg-BG" w:eastAsia="bg-BG"/>
        </w:rPr>
        <w:t>Катедра „Лека атлетика“</w:t>
      </w:r>
    </w:p>
    <w:p w:rsidR="00A61DA2" w:rsidRPr="00F425E6" w:rsidRDefault="00A61DA2" w:rsidP="00A61DA2">
      <w:pPr>
        <w:numPr>
          <w:ilvl w:val="0"/>
          <w:numId w:val="8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Васил Борисов Цветков</w:t>
      </w:r>
    </w:p>
    <w:p w:rsidR="00A61DA2" w:rsidRPr="00F425E6" w:rsidRDefault="00A61DA2" w:rsidP="00A61DA2">
      <w:pPr>
        <w:ind w:left="199" w:firstLine="708"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bCs/>
          <w:color w:val="000000" w:themeColor="text1"/>
          <w:kern w:val="24"/>
          <w:sz w:val="22"/>
          <w:szCs w:val="22"/>
          <w:lang w:val="bg-BG" w:eastAsia="bg-BG"/>
        </w:rPr>
        <w:t>Катедра „Психология, педагогика и социология“</w:t>
      </w:r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Стоян Крумов Димитров</w:t>
      </w:r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Боряна </w:t>
      </w:r>
      <w:proofErr w:type="spellStart"/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Мирославова</w:t>
      </w:r>
      <w:proofErr w:type="spellEnd"/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 Палатова</w:t>
      </w:r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Полина Руменова </w:t>
      </w:r>
      <w:proofErr w:type="spellStart"/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Хаджиянкова</w:t>
      </w:r>
      <w:proofErr w:type="spellEnd"/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Александър Петров Капитански</w:t>
      </w:r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Гергана Стоянова Ташева</w:t>
      </w:r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Ива Тодорова </w:t>
      </w:r>
      <w:proofErr w:type="spellStart"/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Барова</w:t>
      </w:r>
      <w:proofErr w:type="spellEnd"/>
    </w:p>
    <w:p w:rsidR="00A61DA2" w:rsidRPr="00F425E6" w:rsidRDefault="00A61DA2" w:rsidP="00A61DA2">
      <w:pPr>
        <w:numPr>
          <w:ilvl w:val="0"/>
          <w:numId w:val="9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>Вера Руменова Захариева</w:t>
      </w:r>
    </w:p>
    <w:p w:rsidR="00A61DA2" w:rsidRPr="00F425E6" w:rsidRDefault="00A61DA2" w:rsidP="00A61DA2">
      <w:pPr>
        <w:ind w:left="199" w:firstLine="708"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bCs/>
          <w:color w:val="000000" w:themeColor="text1"/>
          <w:kern w:val="24"/>
          <w:sz w:val="22"/>
          <w:szCs w:val="22"/>
          <w:lang w:val="bg-BG" w:eastAsia="bg-BG"/>
        </w:rPr>
        <w:t>Катедра „Теория на физическото възпитание“</w:t>
      </w:r>
    </w:p>
    <w:p w:rsidR="00A61DA2" w:rsidRPr="00F425E6" w:rsidRDefault="00A61DA2" w:rsidP="00A61DA2">
      <w:pPr>
        <w:numPr>
          <w:ilvl w:val="0"/>
          <w:numId w:val="10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Калоян Каменов Чернев </w:t>
      </w:r>
    </w:p>
    <w:p w:rsidR="00793EF8" w:rsidRPr="00F425E6" w:rsidRDefault="00A61DA2" w:rsidP="00F425E6">
      <w:pPr>
        <w:numPr>
          <w:ilvl w:val="0"/>
          <w:numId w:val="10"/>
        </w:numPr>
        <w:ind w:left="1267"/>
        <w:contextualSpacing/>
        <w:rPr>
          <w:sz w:val="22"/>
          <w:szCs w:val="22"/>
          <w:lang w:val="bg-BG" w:eastAsia="bg-BG"/>
        </w:rPr>
      </w:pPr>
      <w:r w:rsidRPr="00F425E6">
        <w:rPr>
          <w:rFonts w:eastAsiaTheme="minorEastAsia"/>
          <w:color w:val="000000" w:themeColor="text1"/>
          <w:kern w:val="24"/>
          <w:sz w:val="22"/>
          <w:szCs w:val="22"/>
          <w:lang w:val="bg-BG" w:eastAsia="bg-BG"/>
        </w:rPr>
        <w:t xml:space="preserve">Ива Николаева Найденова-Данчева </w:t>
      </w:r>
    </w:p>
    <w:p w:rsidR="00A95160" w:rsidRPr="00A61DA2" w:rsidRDefault="00A95160" w:rsidP="00A95160">
      <w:pPr>
        <w:jc w:val="both"/>
        <w:rPr>
          <w:b/>
          <w:sz w:val="16"/>
          <w:szCs w:val="16"/>
          <w:lang w:val="bg-BG" w:eastAsia="bg-BG"/>
        </w:rPr>
      </w:pPr>
    </w:p>
    <w:p w:rsidR="00681902" w:rsidRPr="00681902" w:rsidRDefault="00484C3D" w:rsidP="0068190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61DA2">
        <w:rPr>
          <w:b/>
          <w:sz w:val="24"/>
          <w:szCs w:val="24"/>
          <w:lang w:val="bg-BG" w:eastAsia="bg-BG"/>
        </w:rPr>
        <w:t xml:space="preserve">РЕШЕНИЕ: </w:t>
      </w:r>
      <w:r w:rsidR="00681902" w:rsidRPr="00681902">
        <w:rPr>
          <w:sz w:val="24"/>
          <w:szCs w:val="24"/>
          <w:lang w:val="bg-BG"/>
        </w:rPr>
        <w:t xml:space="preserve">Факултетният съвет на факултет „Педагогика“ заменя проф. Огнян Стоянов Миладинов, дн, като член на научното жури от квотата на вътрешните членове, с доц. Ивайло </w:t>
      </w:r>
      <w:proofErr w:type="spellStart"/>
      <w:r w:rsidR="00681902" w:rsidRPr="00681902">
        <w:rPr>
          <w:sz w:val="24"/>
          <w:szCs w:val="24"/>
          <w:lang w:val="bg-BG"/>
        </w:rPr>
        <w:t>Лазаринов</w:t>
      </w:r>
      <w:proofErr w:type="spellEnd"/>
      <w:r w:rsidR="00681902" w:rsidRPr="00681902">
        <w:rPr>
          <w:sz w:val="24"/>
          <w:szCs w:val="24"/>
          <w:lang w:val="bg-BG"/>
        </w:rPr>
        <w:t xml:space="preserve"> Лазаров, доктор.</w:t>
      </w:r>
    </w:p>
    <w:p w:rsidR="00E11694" w:rsidRPr="00F425E6" w:rsidRDefault="00E11694" w:rsidP="00681902">
      <w:pPr>
        <w:spacing w:line="276" w:lineRule="auto"/>
        <w:ind w:firstLine="709"/>
        <w:jc w:val="both"/>
        <w:rPr>
          <w:sz w:val="12"/>
          <w:szCs w:val="12"/>
          <w:lang w:val="bg-BG" w:eastAsia="bg-BG"/>
        </w:rPr>
      </w:pPr>
    </w:p>
    <w:p w:rsidR="00681902" w:rsidRPr="00A61DA2" w:rsidRDefault="004C6807" w:rsidP="00F425E6">
      <w:pPr>
        <w:ind w:right="736"/>
        <w:jc w:val="both"/>
        <w:rPr>
          <w:sz w:val="24"/>
          <w:szCs w:val="24"/>
          <w:u w:val="single"/>
          <w:lang w:val="bg-BG" w:eastAsia="bg-BG"/>
        </w:rPr>
      </w:pPr>
      <w:r w:rsidRPr="00681902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По т. </w:t>
      </w:r>
      <w:r w:rsidR="00681902" w:rsidRPr="00681902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2</w:t>
      </w:r>
      <w:r w:rsidRPr="00681902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–</w:t>
      </w:r>
      <w:r w:rsidR="00681902" w:rsidRPr="00681902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Приемане на отчетния доклад на декана за мандат 2016 – 2020 г.</w:t>
      </w:r>
      <w:r w:rsidRPr="00681902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</w:t>
      </w:r>
    </w:p>
    <w:p w:rsidR="00F425E6" w:rsidRDefault="00F425E6" w:rsidP="00F425E6">
      <w:pPr>
        <w:spacing w:line="276" w:lineRule="auto"/>
        <w:jc w:val="both"/>
        <w:rPr>
          <w:b/>
          <w:sz w:val="24"/>
          <w:szCs w:val="24"/>
          <w:lang w:val="bg-BG" w:eastAsia="bg-BG"/>
        </w:rPr>
      </w:pPr>
    </w:p>
    <w:p w:rsidR="004C6807" w:rsidRPr="00A61DA2" w:rsidRDefault="00706163" w:rsidP="00F425E6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bookmarkStart w:id="0" w:name="_GoBack"/>
      <w:bookmarkEnd w:id="0"/>
      <w:r w:rsidRPr="00A61DA2">
        <w:rPr>
          <w:b/>
          <w:sz w:val="24"/>
          <w:szCs w:val="24"/>
          <w:lang w:val="bg-BG" w:eastAsia="bg-BG"/>
        </w:rPr>
        <w:t xml:space="preserve">РЕШЕНИЕ: </w:t>
      </w:r>
      <w:r w:rsidR="00681902">
        <w:rPr>
          <w:sz w:val="24"/>
          <w:szCs w:val="24"/>
          <w:lang w:val="bg-BG" w:eastAsia="bg-BG"/>
        </w:rPr>
        <w:t>ФС приема отчетния доклад на декана на факултет „Педагогика“ за мандат 2016 – 2020 г.</w:t>
      </w:r>
    </w:p>
    <w:p w:rsidR="0091247D" w:rsidRPr="00A61DA2" w:rsidRDefault="0091247D">
      <w:pPr>
        <w:rPr>
          <w:lang w:val="bg-BG"/>
        </w:rPr>
      </w:pPr>
    </w:p>
    <w:sectPr w:rsidR="0091247D" w:rsidRPr="00A61DA2" w:rsidSect="00F425E6">
      <w:footerReference w:type="default" r:id="rId7"/>
      <w:pgSz w:w="11906" w:h="16838"/>
      <w:pgMar w:top="709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C75" w:rsidRDefault="00536C75" w:rsidP="00793EF8">
      <w:r>
        <w:separator/>
      </w:r>
    </w:p>
  </w:endnote>
  <w:endnote w:type="continuationSeparator" w:id="0">
    <w:p w:rsidR="00536C75" w:rsidRDefault="00536C75" w:rsidP="0079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082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EF8" w:rsidRDefault="00793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25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3EF8" w:rsidRDefault="00793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C75" w:rsidRDefault="00536C75" w:rsidP="00793EF8">
      <w:r>
        <w:separator/>
      </w:r>
    </w:p>
  </w:footnote>
  <w:footnote w:type="continuationSeparator" w:id="0">
    <w:p w:rsidR="00536C75" w:rsidRDefault="00536C75" w:rsidP="0079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E7C"/>
    <w:multiLevelType w:val="hybridMultilevel"/>
    <w:tmpl w:val="0040E3EC"/>
    <w:lvl w:ilvl="0" w:tplc="8BBC1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6B0A"/>
    <w:multiLevelType w:val="hybridMultilevel"/>
    <w:tmpl w:val="4CB2DB50"/>
    <w:lvl w:ilvl="0" w:tplc="6F7E9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077AE3"/>
    <w:multiLevelType w:val="hybridMultilevel"/>
    <w:tmpl w:val="8822E072"/>
    <w:lvl w:ilvl="0" w:tplc="74E27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CD4C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A9235F"/>
    <w:multiLevelType w:val="hybridMultilevel"/>
    <w:tmpl w:val="7E96DD82"/>
    <w:lvl w:ilvl="0" w:tplc="810C26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698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7CFA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001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4E5E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AC9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0A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48E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AA31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BA50B8"/>
    <w:multiLevelType w:val="hybridMultilevel"/>
    <w:tmpl w:val="F12E2A30"/>
    <w:lvl w:ilvl="0" w:tplc="EC9CB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F88A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C0F3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94E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294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3A36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E81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04B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DAF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7E3C0E5B"/>
    <w:multiLevelType w:val="hybridMultilevel"/>
    <w:tmpl w:val="D22A2A78"/>
    <w:lvl w:ilvl="0" w:tplc="A210B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E83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4AB5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F69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C7B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4C90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C21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101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485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60"/>
    <w:rsid w:val="00323A22"/>
    <w:rsid w:val="00484C3D"/>
    <w:rsid w:val="004C6807"/>
    <w:rsid w:val="004E442D"/>
    <w:rsid w:val="004F46BA"/>
    <w:rsid w:val="00536C75"/>
    <w:rsid w:val="005D0D93"/>
    <w:rsid w:val="00622437"/>
    <w:rsid w:val="00681902"/>
    <w:rsid w:val="00706163"/>
    <w:rsid w:val="00793EF8"/>
    <w:rsid w:val="0091247D"/>
    <w:rsid w:val="00A61DA2"/>
    <w:rsid w:val="00A856F6"/>
    <w:rsid w:val="00A95116"/>
    <w:rsid w:val="00A95160"/>
    <w:rsid w:val="00C6116B"/>
    <w:rsid w:val="00D30552"/>
    <w:rsid w:val="00D61970"/>
    <w:rsid w:val="00DB244B"/>
    <w:rsid w:val="00E11694"/>
    <w:rsid w:val="00E741EF"/>
    <w:rsid w:val="00F4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87876"/>
  <w15:chartTrackingRefBased/>
  <w15:docId w15:val="{E462AFDE-462C-4FFA-8A26-3580C83C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5160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E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EF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8</cp:revision>
  <cp:lastPrinted>2019-02-12T12:24:00Z</cp:lastPrinted>
  <dcterms:created xsi:type="dcterms:W3CDTF">2019-02-12T10:50:00Z</dcterms:created>
  <dcterms:modified xsi:type="dcterms:W3CDTF">2024-07-30T14:51:00Z</dcterms:modified>
</cp:coreProperties>
</file>