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288" w:rsidRPr="00241DEB" w:rsidRDefault="003C38E4" w:rsidP="004078E7">
      <w:pPr>
        <w:spacing w:line="240" w:lineRule="auto"/>
        <w:jc w:val="center"/>
        <w:rPr>
          <w:b/>
        </w:rPr>
      </w:pPr>
      <w:r>
        <w:rPr>
          <w:b/>
        </w:rPr>
        <w:t xml:space="preserve"> </w:t>
      </w:r>
      <w:r w:rsidR="00241DEB" w:rsidRPr="00241DEB">
        <w:rPr>
          <w:b/>
        </w:rPr>
        <w:t>Решения на заседание на АС</w:t>
      </w:r>
    </w:p>
    <w:p w:rsidR="008D76DB" w:rsidRDefault="008D76DB" w:rsidP="004078E7">
      <w:pPr>
        <w:spacing w:line="240" w:lineRule="auto"/>
        <w:jc w:val="center"/>
        <w:rPr>
          <w:b/>
        </w:rPr>
      </w:pPr>
      <w:r>
        <w:rPr>
          <w:b/>
        </w:rPr>
        <w:t xml:space="preserve">проведено на </w:t>
      </w:r>
      <w:r w:rsidR="006000EB">
        <w:rPr>
          <w:b/>
        </w:rPr>
        <w:t>2</w:t>
      </w:r>
      <w:r w:rsidR="006000EB">
        <w:rPr>
          <w:b/>
          <w:lang w:val="en-US"/>
        </w:rPr>
        <w:t>9</w:t>
      </w:r>
      <w:r w:rsidR="00121710">
        <w:rPr>
          <w:b/>
        </w:rPr>
        <w:t>.</w:t>
      </w:r>
      <w:r w:rsidR="002B1944">
        <w:rPr>
          <w:b/>
          <w:lang w:val="en-US"/>
        </w:rPr>
        <w:t>0</w:t>
      </w:r>
      <w:r w:rsidR="006000EB">
        <w:rPr>
          <w:b/>
        </w:rPr>
        <w:t>3</w:t>
      </w:r>
      <w:r w:rsidR="00121710">
        <w:rPr>
          <w:b/>
        </w:rPr>
        <w:t>.201</w:t>
      </w:r>
      <w:r w:rsidR="006000EB">
        <w:rPr>
          <w:b/>
        </w:rPr>
        <w:t>8</w:t>
      </w:r>
      <w:r w:rsidR="00241DEB" w:rsidRPr="00241DEB">
        <w:rPr>
          <w:b/>
        </w:rPr>
        <w:t xml:space="preserve"> год.</w:t>
      </w:r>
    </w:p>
    <w:p w:rsidR="002B1944" w:rsidRDefault="002B1944" w:rsidP="002B1944">
      <w:pPr>
        <w:spacing w:after="0" w:line="240" w:lineRule="auto"/>
        <w:jc w:val="both"/>
        <w:rPr>
          <w:b/>
          <w:lang w:val="en-US"/>
        </w:rPr>
      </w:pPr>
    </w:p>
    <w:p w:rsidR="00685A7A" w:rsidRDefault="00685A7A" w:rsidP="002B1944">
      <w:pPr>
        <w:spacing w:after="0" w:line="240" w:lineRule="auto"/>
        <w:jc w:val="both"/>
        <w:rPr>
          <w:b/>
          <w:lang w:val="en-US"/>
        </w:rPr>
      </w:pPr>
    </w:p>
    <w:p w:rsidR="00685A7A" w:rsidRPr="00685A7A" w:rsidRDefault="00685A7A" w:rsidP="002B1944">
      <w:pPr>
        <w:spacing w:after="0" w:line="240" w:lineRule="auto"/>
        <w:jc w:val="both"/>
        <w:rPr>
          <w:b/>
          <w:lang w:val="en-US"/>
        </w:rPr>
      </w:pPr>
    </w:p>
    <w:p w:rsidR="003C38E4" w:rsidRPr="003C38E4" w:rsidRDefault="003C38E4" w:rsidP="002B1944">
      <w:pPr>
        <w:spacing w:after="0" w:line="240" w:lineRule="auto"/>
        <w:jc w:val="both"/>
        <w:rPr>
          <w:sz w:val="16"/>
          <w:szCs w:val="16"/>
          <w:u w:val="single"/>
        </w:rPr>
      </w:pPr>
    </w:p>
    <w:p w:rsidR="006000EB" w:rsidRDefault="00FD7D80" w:rsidP="006000EB">
      <w:pPr>
        <w:spacing w:after="0" w:line="240" w:lineRule="auto"/>
        <w:ind w:left="-426"/>
        <w:jc w:val="both"/>
        <w:rPr>
          <w:rFonts w:eastAsia="Times New Roman"/>
          <w:b/>
          <w:i/>
          <w:sz w:val="24"/>
          <w:szCs w:val="24"/>
        </w:rPr>
      </w:pPr>
      <w:r>
        <w:rPr>
          <w:rFonts w:eastAsia="Times New Roman"/>
          <w:sz w:val="24"/>
          <w:szCs w:val="24"/>
          <w:u w:val="single"/>
        </w:rPr>
        <w:t xml:space="preserve">По т. 1 от дневния ред </w:t>
      </w:r>
      <w:r w:rsidR="006000EB" w:rsidRPr="006000EB">
        <w:rPr>
          <w:rFonts w:eastAsia="Times New Roman"/>
          <w:sz w:val="24"/>
          <w:szCs w:val="24"/>
        </w:rPr>
        <w:t xml:space="preserve">- </w:t>
      </w:r>
      <w:r w:rsidR="006000EB">
        <w:rPr>
          <w:rFonts w:eastAsia="Times New Roman"/>
          <w:sz w:val="24"/>
          <w:szCs w:val="24"/>
        </w:rPr>
        <w:tab/>
      </w:r>
      <w:r w:rsidR="006000EB" w:rsidRPr="006000EB">
        <w:rPr>
          <w:rFonts w:eastAsia="Times New Roman"/>
          <w:b/>
          <w:i/>
          <w:sz w:val="24"/>
          <w:szCs w:val="24"/>
        </w:rPr>
        <w:t xml:space="preserve">Гласуване  на  предложение  от  Председателя  на  БФ Таекуондо – </w:t>
      </w:r>
    </w:p>
    <w:p w:rsidR="006000EB" w:rsidRDefault="006000EB" w:rsidP="006000EB">
      <w:pPr>
        <w:spacing w:after="0" w:line="240" w:lineRule="auto"/>
        <w:ind w:left="1416"/>
        <w:jc w:val="both"/>
        <w:rPr>
          <w:rFonts w:eastAsia="Times New Roman"/>
          <w:b/>
          <w:i/>
          <w:sz w:val="24"/>
          <w:szCs w:val="24"/>
        </w:rPr>
      </w:pPr>
      <w:r>
        <w:rPr>
          <w:rFonts w:eastAsia="Times New Roman"/>
          <w:b/>
          <w:i/>
          <w:sz w:val="24"/>
          <w:szCs w:val="24"/>
        </w:rPr>
        <w:t xml:space="preserve">           </w:t>
      </w:r>
      <w:r w:rsidRPr="006000EB">
        <w:rPr>
          <w:rFonts w:eastAsia="Times New Roman"/>
          <w:b/>
          <w:i/>
          <w:sz w:val="24"/>
          <w:szCs w:val="24"/>
        </w:rPr>
        <w:t>стил</w:t>
      </w:r>
      <w:r w:rsidRPr="006000EB">
        <w:rPr>
          <w:rFonts w:eastAsia="Times New Roman"/>
          <w:b/>
          <w:i/>
          <w:sz w:val="24"/>
          <w:szCs w:val="24"/>
          <w:lang w:val="en-US"/>
        </w:rPr>
        <w:t xml:space="preserve"> WTF</w:t>
      </w:r>
      <w:r w:rsidRPr="006000EB">
        <w:rPr>
          <w:rFonts w:eastAsia="Times New Roman"/>
          <w:b/>
          <w:i/>
          <w:sz w:val="24"/>
          <w:szCs w:val="24"/>
        </w:rPr>
        <w:t xml:space="preserve"> за номиниране</w:t>
      </w:r>
      <w:r>
        <w:rPr>
          <w:rFonts w:eastAsia="Times New Roman"/>
          <w:b/>
          <w:i/>
          <w:sz w:val="24"/>
          <w:szCs w:val="24"/>
        </w:rPr>
        <w:t xml:space="preserve"> </w:t>
      </w:r>
      <w:r w:rsidRPr="006000EB">
        <w:rPr>
          <w:rFonts w:eastAsia="Times New Roman"/>
          <w:b/>
          <w:i/>
          <w:sz w:val="24"/>
          <w:szCs w:val="24"/>
        </w:rPr>
        <w:t>с почетното звание „</w:t>
      </w:r>
      <w:r w:rsidRPr="006000EB">
        <w:rPr>
          <w:rFonts w:eastAsia="Times New Roman"/>
          <w:b/>
          <w:i/>
          <w:sz w:val="24"/>
          <w:szCs w:val="24"/>
          <w:lang w:val="en-US"/>
        </w:rPr>
        <w:t xml:space="preserve">Doctor Honoris </w:t>
      </w:r>
      <w:r>
        <w:rPr>
          <w:rFonts w:eastAsia="Times New Roman"/>
          <w:b/>
          <w:i/>
          <w:sz w:val="24"/>
          <w:szCs w:val="24"/>
        </w:rPr>
        <w:t xml:space="preserve">  </w:t>
      </w:r>
    </w:p>
    <w:p w:rsidR="006000EB" w:rsidRDefault="006000EB" w:rsidP="006000EB">
      <w:pPr>
        <w:spacing w:after="0" w:line="240" w:lineRule="auto"/>
        <w:ind w:left="1416"/>
        <w:jc w:val="both"/>
        <w:rPr>
          <w:rFonts w:eastAsia="Times New Roman"/>
          <w:b/>
          <w:i/>
          <w:sz w:val="24"/>
          <w:szCs w:val="24"/>
        </w:rPr>
      </w:pPr>
      <w:r>
        <w:rPr>
          <w:rFonts w:eastAsia="Times New Roman"/>
          <w:b/>
          <w:i/>
          <w:sz w:val="24"/>
          <w:szCs w:val="24"/>
        </w:rPr>
        <w:t xml:space="preserve">          </w:t>
      </w:r>
      <w:r w:rsidRPr="006000EB">
        <w:rPr>
          <w:rFonts w:eastAsia="Times New Roman"/>
          <w:b/>
          <w:i/>
          <w:sz w:val="24"/>
          <w:szCs w:val="24"/>
          <w:lang w:val="en-US"/>
        </w:rPr>
        <w:t>Causa</w:t>
      </w:r>
      <w:r w:rsidRPr="006000EB">
        <w:rPr>
          <w:rFonts w:eastAsia="Times New Roman"/>
          <w:b/>
          <w:i/>
          <w:sz w:val="24"/>
          <w:szCs w:val="24"/>
        </w:rPr>
        <w:t xml:space="preserve">“ на НСА „Васил Левски“ – д-р Хюн Дук О – Председател на </w:t>
      </w:r>
    </w:p>
    <w:p w:rsidR="006000EB" w:rsidRPr="006000EB" w:rsidRDefault="006000EB" w:rsidP="006000EB">
      <w:pPr>
        <w:spacing w:after="0" w:line="240" w:lineRule="auto"/>
        <w:ind w:left="1416"/>
        <w:jc w:val="both"/>
        <w:rPr>
          <w:rFonts w:eastAsia="Times New Roman"/>
          <w:sz w:val="24"/>
          <w:szCs w:val="24"/>
          <w:u w:val="single"/>
        </w:rPr>
      </w:pPr>
      <w:r>
        <w:rPr>
          <w:rFonts w:eastAsia="Times New Roman"/>
          <w:b/>
          <w:i/>
          <w:sz w:val="24"/>
          <w:szCs w:val="24"/>
        </w:rPr>
        <w:t xml:space="preserve">         </w:t>
      </w:r>
      <w:r w:rsidRPr="006000EB">
        <w:rPr>
          <w:rFonts w:eastAsia="Times New Roman"/>
          <w:b/>
          <w:i/>
          <w:sz w:val="24"/>
          <w:szCs w:val="24"/>
        </w:rPr>
        <w:t>Центъра за научно развитие на олимпийско таекуондо „Кукион“.</w:t>
      </w:r>
    </w:p>
    <w:p w:rsidR="002B1944" w:rsidRDefault="002B1944" w:rsidP="003C38E4">
      <w:pPr>
        <w:spacing w:after="0" w:line="240" w:lineRule="auto"/>
        <w:jc w:val="both"/>
        <w:rPr>
          <w:rFonts w:eastAsia="Times New Roman"/>
          <w:b/>
          <w:i/>
          <w:sz w:val="24"/>
          <w:szCs w:val="24"/>
          <w:lang w:val="en-US"/>
        </w:rPr>
      </w:pPr>
    </w:p>
    <w:p w:rsidR="005A7A66" w:rsidRPr="005A7A66" w:rsidRDefault="005A7A66" w:rsidP="003C38E4">
      <w:pPr>
        <w:spacing w:after="0" w:line="240" w:lineRule="auto"/>
        <w:jc w:val="both"/>
        <w:rPr>
          <w:rFonts w:eastAsia="Times New Roman"/>
          <w:sz w:val="16"/>
          <w:szCs w:val="16"/>
          <w:lang w:val="en-US"/>
        </w:rPr>
      </w:pPr>
    </w:p>
    <w:p w:rsidR="002B1944" w:rsidRPr="00685A7A" w:rsidRDefault="002B1944" w:rsidP="003C38E4">
      <w:pPr>
        <w:spacing w:after="0" w:line="240" w:lineRule="auto"/>
        <w:ind w:left="3540" w:hanging="3180"/>
        <w:jc w:val="both"/>
        <w:rPr>
          <w:rFonts w:eastAsia="Times New Roman"/>
          <w:sz w:val="16"/>
          <w:szCs w:val="16"/>
        </w:rPr>
      </w:pPr>
      <w:r w:rsidRPr="002B1944">
        <w:rPr>
          <w:rFonts w:eastAsia="Times New Roman"/>
          <w:b/>
          <w:sz w:val="24"/>
          <w:szCs w:val="24"/>
        </w:rPr>
        <w:t xml:space="preserve"> </w:t>
      </w:r>
    </w:p>
    <w:p w:rsidR="002B1944" w:rsidRPr="002B1944" w:rsidRDefault="002B1944" w:rsidP="002B1944">
      <w:pPr>
        <w:spacing w:after="0" w:line="360" w:lineRule="auto"/>
        <w:ind w:firstLine="708"/>
        <w:jc w:val="center"/>
        <w:rPr>
          <w:rFonts w:eastAsia="Times New Roman"/>
          <w:sz w:val="24"/>
          <w:szCs w:val="24"/>
          <w:u w:val="single"/>
        </w:rPr>
      </w:pPr>
      <w:r w:rsidRPr="002B1944">
        <w:rPr>
          <w:rFonts w:eastAsia="Times New Roman"/>
          <w:sz w:val="24"/>
          <w:szCs w:val="24"/>
          <w:u w:val="single"/>
        </w:rPr>
        <w:t>Академичния съвет взе следното</w:t>
      </w:r>
    </w:p>
    <w:p w:rsidR="002B1944" w:rsidRPr="002B1944" w:rsidRDefault="002B1944" w:rsidP="002B1944">
      <w:pPr>
        <w:spacing w:after="0" w:line="360" w:lineRule="auto"/>
        <w:jc w:val="both"/>
        <w:rPr>
          <w:rFonts w:eastAsia="Times New Roman"/>
          <w:sz w:val="16"/>
          <w:szCs w:val="16"/>
        </w:rPr>
      </w:pPr>
    </w:p>
    <w:p w:rsidR="005A7A66" w:rsidRPr="005A7A66" w:rsidRDefault="002B1944" w:rsidP="005A7A66">
      <w:pPr>
        <w:spacing w:after="0" w:line="360" w:lineRule="auto"/>
        <w:ind w:left="3540" w:firstLine="708"/>
        <w:jc w:val="both"/>
        <w:rPr>
          <w:rFonts w:eastAsia="Times New Roman"/>
          <w:b/>
          <w:sz w:val="24"/>
          <w:szCs w:val="24"/>
          <w:lang w:val="en-US"/>
        </w:rPr>
      </w:pPr>
      <w:r w:rsidRPr="002B1944">
        <w:rPr>
          <w:rFonts w:eastAsia="Times New Roman"/>
          <w:b/>
          <w:sz w:val="24"/>
          <w:szCs w:val="24"/>
        </w:rPr>
        <w:t>Р Е Ш Е Н И Е:</w:t>
      </w:r>
    </w:p>
    <w:p w:rsidR="00685A7A" w:rsidRPr="00685A7A" w:rsidRDefault="00685A7A" w:rsidP="00685A7A">
      <w:pPr>
        <w:spacing w:after="0"/>
        <w:ind w:firstLine="708"/>
        <w:jc w:val="both"/>
        <w:rPr>
          <w:rFonts w:eastAsia="Times New Roman"/>
          <w:b/>
          <w:i/>
          <w:sz w:val="24"/>
          <w:szCs w:val="24"/>
        </w:rPr>
      </w:pPr>
      <w:r w:rsidRPr="00685A7A">
        <w:rPr>
          <w:rFonts w:eastAsia="Times New Roman"/>
          <w:b/>
          <w:i/>
          <w:sz w:val="24"/>
          <w:szCs w:val="24"/>
        </w:rPr>
        <w:t>Приема предложението от Председателя на БФ Таекуондо  за номиниране с почетното звание „Doctor Honoris Causa“ на НСА „Васил Левски“ – д-р Хюн Дюк О – Председател на Центъра за научно развитие на олимпийското таекуондо „Кукион“.</w:t>
      </w:r>
    </w:p>
    <w:p w:rsidR="006000EB" w:rsidRDefault="006000EB" w:rsidP="006000EB">
      <w:pPr>
        <w:rPr>
          <w:u w:val="single"/>
          <w:lang w:val="en-US"/>
        </w:rPr>
      </w:pPr>
    </w:p>
    <w:p w:rsidR="00685A7A" w:rsidRDefault="00685A7A" w:rsidP="006000EB">
      <w:pPr>
        <w:rPr>
          <w:u w:val="single"/>
          <w:lang w:val="en-US"/>
        </w:rPr>
      </w:pPr>
    </w:p>
    <w:p w:rsidR="00685A7A" w:rsidRDefault="00685A7A" w:rsidP="006000EB">
      <w:pPr>
        <w:rPr>
          <w:u w:val="single"/>
          <w:lang w:val="en-US"/>
        </w:rPr>
      </w:pPr>
    </w:p>
    <w:p w:rsidR="00685A7A" w:rsidRPr="00685A7A" w:rsidRDefault="00685A7A" w:rsidP="006000EB">
      <w:pPr>
        <w:rPr>
          <w:b/>
          <w:sz w:val="16"/>
          <w:szCs w:val="16"/>
          <w:lang w:val="en-US"/>
        </w:rPr>
      </w:pPr>
    </w:p>
    <w:p w:rsidR="006000EB" w:rsidRPr="006000EB" w:rsidRDefault="002E675A" w:rsidP="006000EB">
      <w:pPr>
        <w:pStyle w:val="a4"/>
        <w:ind w:left="-426"/>
        <w:rPr>
          <w:b/>
          <w:i/>
          <w:sz w:val="24"/>
          <w:szCs w:val="24"/>
        </w:rPr>
      </w:pPr>
      <w:r w:rsidRPr="006000EB">
        <w:rPr>
          <w:u w:val="single"/>
        </w:rPr>
        <w:t>По т. 2 от дневния ред</w:t>
      </w:r>
      <w:r w:rsidR="004078E7" w:rsidRPr="006000EB">
        <w:t xml:space="preserve">  </w:t>
      </w:r>
      <w:r w:rsidR="002B1944" w:rsidRPr="006000EB">
        <w:t xml:space="preserve">- </w:t>
      </w:r>
      <w:r w:rsidR="006000EB">
        <w:t xml:space="preserve">    </w:t>
      </w:r>
      <w:r w:rsidR="006000EB" w:rsidRPr="006000EB">
        <w:rPr>
          <w:b/>
          <w:i/>
          <w:sz w:val="24"/>
          <w:szCs w:val="24"/>
        </w:rPr>
        <w:t>Приемане на Доклад за изпълнение на препоръките от</w:t>
      </w:r>
    </w:p>
    <w:p w:rsidR="006000EB" w:rsidRPr="006000EB" w:rsidRDefault="006000EB" w:rsidP="006000EB">
      <w:pPr>
        <w:pStyle w:val="a4"/>
        <w:ind w:left="2124" w:firstLine="708"/>
        <w:rPr>
          <w:b/>
          <w:i/>
          <w:sz w:val="24"/>
          <w:szCs w:val="24"/>
        </w:rPr>
      </w:pPr>
      <w:r w:rsidRPr="006000EB">
        <w:rPr>
          <w:b/>
          <w:i/>
          <w:sz w:val="24"/>
          <w:szCs w:val="24"/>
        </w:rPr>
        <w:t>Институционалната акредитация на</w:t>
      </w:r>
      <w:r>
        <w:rPr>
          <w:b/>
          <w:i/>
          <w:sz w:val="24"/>
          <w:szCs w:val="24"/>
        </w:rPr>
        <w:t xml:space="preserve"> </w:t>
      </w:r>
      <w:r w:rsidRPr="006000EB">
        <w:rPr>
          <w:rFonts w:eastAsia="Times New Roman"/>
          <w:b/>
          <w:i/>
          <w:sz w:val="24"/>
          <w:szCs w:val="24"/>
        </w:rPr>
        <w:t>НСА „В. Левски“.</w:t>
      </w:r>
    </w:p>
    <w:p w:rsidR="003C38E4" w:rsidRDefault="003C38E4" w:rsidP="003C38E4">
      <w:pPr>
        <w:pStyle w:val="a3"/>
        <w:ind w:left="-426"/>
        <w:rPr>
          <w:rFonts w:eastAsia="Times New Roman"/>
          <w:b/>
          <w:i/>
          <w:sz w:val="16"/>
          <w:szCs w:val="16"/>
        </w:rPr>
      </w:pPr>
    </w:p>
    <w:p w:rsidR="003C38E4" w:rsidRPr="003C38E4" w:rsidRDefault="003C38E4" w:rsidP="003C38E4">
      <w:pPr>
        <w:pStyle w:val="a3"/>
        <w:ind w:left="-426"/>
        <w:rPr>
          <w:rFonts w:eastAsia="Times New Roman"/>
          <w:b/>
          <w:i/>
          <w:sz w:val="16"/>
          <w:szCs w:val="16"/>
        </w:rPr>
      </w:pPr>
    </w:p>
    <w:p w:rsidR="008D76DB" w:rsidRPr="00654D83" w:rsidRDefault="006000EB" w:rsidP="002E675A">
      <w:pPr>
        <w:spacing w:line="360" w:lineRule="auto"/>
        <w:jc w:val="center"/>
        <w:rPr>
          <w:szCs w:val="28"/>
          <w:u w:val="single"/>
        </w:rPr>
      </w:pPr>
      <w:r>
        <w:rPr>
          <w:szCs w:val="28"/>
          <w:u w:val="single"/>
        </w:rPr>
        <w:t>Академичния съвет взе следното</w:t>
      </w:r>
      <w:r w:rsidR="002B1944">
        <w:rPr>
          <w:szCs w:val="28"/>
          <w:u w:val="single"/>
        </w:rPr>
        <w:t xml:space="preserve"> </w:t>
      </w:r>
    </w:p>
    <w:p w:rsidR="008D76DB" w:rsidRPr="000A62AE" w:rsidRDefault="008D76DB" w:rsidP="008D76DB">
      <w:pPr>
        <w:pStyle w:val="a3"/>
        <w:spacing w:line="360" w:lineRule="auto"/>
        <w:ind w:left="0" w:firstLine="360"/>
        <w:jc w:val="both"/>
        <w:rPr>
          <w:sz w:val="16"/>
          <w:szCs w:val="16"/>
        </w:rPr>
      </w:pPr>
    </w:p>
    <w:p w:rsidR="00E2712B" w:rsidRDefault="006000EB" w:rsidP="00E2712B">
      <w:pPr>
        <w:pStyle w:val="a3"/>
        <w:spacing w:line="360" w:lineRule="auto"/>
        <w:ind w:left="0" w:firstLine="708"/>
        <w:jc w:val="center"/>
        <w:rPr>
          <w:b/>
          <w:sz w:val="16"/>
          <w:szCs w:val="16"/>
        </w:rPr>
      </w:pPr>
      <w:r>
        <w:rPr>
          <w:b/>
          <w:sz w:val="24"/>
          <w:szCs w:val="24"/>
        </w:rPr>
        <w:t>Р Е Ш Е Н И Е</w:t>
      </w:r>
      <w:r w:rsidR="00E2712B" w:rsidRPr="002E675A">
        <w:rPr>
          <w:b/>
          <w:sz w:val="24"/>
          <w:szCs w:val="24"/>
        </w:rPr>
        <w:t>:</w:t>
      </w:r>
    </w:p>
    <w:p w:rsidR="00685A7A" w:rsidRPr="00685A7A" w:rsidRDefault="00685A7A" w:rsidP="00685A7A">
      <w:pPr>
        <w:spacing w:after="0"/>
        <w:ind w:left="720"/>
        <w:jc w:val="both"/>
        <w:rPr>
          <w:rFonts w:eastAsia="Times New Roman"/>
          <w:b/>
          <w:i/>
          <w:sz w:val="24"/>
          <w:szCs w:val="24"/>
        </w:rPr>
      </w:pPr>
      <w:r w:rsidRPr="00685A7A">
        <w:rPr>
          <w:rFonts w:eastAsia="Times New Roman"/>
          <w:b/>
          <w:i/>
          <w:sz w:val="24"/>
          <w:szCs w:val="24"/>
        </w:rPr>
        <w:t>Приема доклада за изпълнение на препоръките от Институционалната</w:t>
      </w:r>
    </w:p>
    <w:p w:rsidR="00685A7A" w:rsidRPr="00685A7A" w:rsidRDefault="00685A7A" w:rsidP="00685A7A">
      <w:pPr>
        <w:spacing w:after="0"/>
        <w:jc w:val="both"/>
        <w:rPr>
          <w:rFonts w:eastAsia="Times New Roman"/>
          <w:b/>
          <w:i/>
          <w:sz w:val="24"/>
          <w:szCs w:val="24"/>
        </w:rPr>
      </w:pPr>
      <w:r w:rsidRPr="00685A7A">
        <w:rPr>
          <w:rFonts w:eastAsia="Times New Roman"/>
          <w:b/>
          <w:i/>
          <w:sz w:val="24"/>
          <w:szCs w:val="24"/>
        </w:rPr>
        <w:t xml:space="preserve">  акредитация на Национална спортна академия „Васил Левски“.</w:t>
      </w:r>
    </w:p>
    <w:p w:rsidR="00FD7D80" w:rsidRDefault="00FD7D80" w:rsidP="00FD7D80">
      <w:pPr>
        <w:jc w:val="both"/>
        <w:rPr>
          <w:sz w:val="16"/>
          <w:szCs w:val="16"/>
          <w:u w:val="single"/>
        </w:rPr>
      </w:pPr>
    </w:p>
    <w:p w:rsidR="00FD7D80" w:rsidRDefault="00FD7D80" w:rsidP="00FD7D80">
      <w:pPr>
        <w:jc w:val="both"/>
        <w:rPr>
          <w:sz w:val="16"/>
          <w:szCs w:val="16"/>
          <w:u w:val="single"/>
        </w:rPr>
      </w:pPr>
    </w:p>
    <w:p w:rsidR="005A7A66" w:rsidRDefault="005A7A66" w:rsidP="00FD7D80">
      <w:pPr>
        <w:jc w:val="both"/>
        <w:rPr>
          <w:sz w:val="16"/>
          <w:szCs w:val="16"/>
          <w:u w:val="single"/>
          <w:lang w:val="en-US"/>
        </w:rPr>
      </w:pPr>
    </w:p>
    <w:p w:rsidR="00685A7A" w:rsidRDefault="00685A7A" w:rsidP="00FD7D80">
      <w:pPr>
        <w:jc w:val="both"/>
        <w:rPr>
          <w:sz w:val="16"/>
          <w:szCs w:val="16"/>
          <w:u w:val="single"/>
          <w:lang w:val="en-US"/>
        </w:rPr>
      </w:pPr>
    </w:p>
    <w:p w:rsidR="00685A7A" w:rsidRDefault="00685A7A" w:rsidP="00FD7D80">
      <w:pPr>
        <w:jc w:val="both"/>
        <w:rPr>
          <w:sz w:val="16"/>
          <w:szCs w:val="16"/>
          <w:u w:val="single"/>
          <w:lang w:val="en-US"/>
        </w:rPr>
      </w:pPr>
    </w:p>
    <w:p w:rsidR="00685A7A" w:rsidRPr="00685A7A" w:rsidRDefault="00685A7A" w:rsidP="00FD7D80">
      <w:pPr>
        <w:jc w:val="both"/>
        <w:rPr>
          <w:sz w:val="16"/>
          <w:szCs w:val="16"/>
          <w:u w:val="single"/>
          <w:lang w:val="en-US"/>
        </w:rPr>
      </w:pPr>
    </w:p>
    <w:p w:rsidR="005A7A66" w:rsidRPr="00FD7D80" w:rsidRDefault="005A7A66" w:rsidP="00FD7D80">
      <w:pPr>
        <w:jc w:val="both"/>
        <w:rPr>
          <w:sz w:val="16"/>
          <w:szCs w:val="16"/>
          <w:u w:val="single"/>
        </w:rPr>
      </w:pPr>
    </w:p>
    <w:p w:rsidR="006000EB" w:rsidRDefault="002E675A" w:rsidP="006000EB">
      <w:pPr>
        <w:pStyle w:val="a4"/>
        <w:ind w:left="-426"/>
        <w:rPr>
          <w:b/>
          <w:i/>
          <w:sz w:val="24"/>
          <w:szCs w:val="24"/>
        </w:rPr>
      </w:pPr>
      <w:r w:rsidRPr="00A82705">
        <w:rPr>
          <w:u w:val="single"/>
        </w:rPr>
        <w:lastRenderedPageBreak/>
        <w:t>По т</w:t>
      </w:r>
      <w:r>
        <w:rPr>
          <w:u w:val="single"/>
        </w:rPr>
        <w:t>. 3</w:t>
      </w:r>
      <w:r w:rsidRPr="00A82705">
        <w:rPr>
          <w:u w:val="single"/>
        </w:rPr>
        <w:t xml:space="preserve"> от дневния ред</w:t>
      </w:r>
      <w:r>
        <w:t xml:space="preserve"> </w:t>
      </w:r>
      <w:r w:rsidR="006000EB">
        <w:t xml:space="preserve">- </w:t>
      </w:r>
      <w:r w:rsidR="006000EB">
        <w:tab/>
      </w:r>
      <w:r w:rsidR="006000EB" w:rsidRPr="006000EB">
        <w:rPr>
          <w:b/>
          <w:i/>
          <w:sz w:val="24"/>
          <w:szCs w:val="24"/>
        </w:rPr>
        <w:t xml:space="preserve">Приемане на Доклад по прилагането на вътрешната </w:t>
      </w:r>
    </w:p>
    <w:p w:rsidR="006000EB" w:rsidRPr="006000EB" w:rsidRDefault="006000EB" w:rsidP="006000EB">
      <w:pPr>
        <w:pStyle w:val="a4"/>
        <w:ind w:left="2832"/>
        <w:rPr>
          <w:b/>
          <w:i/>
          <w:sz w:val="24"/>
          <w:szCs w:val="24"/>
        </w:rPr>
      </w:pPr>
      <w:r w:rsidRPr="006000EB">
        <w:rPr>
          <w:b/>
          <w:i/>
          <w:sz w:val="24"/>
          <w:szCs w:val="24"/>
        </w:rPr>
        <w:t>сист</w:t>
      </w:r>
      <w:r>
        <w:rPr>
          <w:b/>
          <w:i/>
          <w:sz w:val="24"/>
          <w:szCs w:val="24"/>
        </w:rPr>
        <w:t xml:space="preserve">ема за </w:t>
      </w:r>
      <w:r w:rsidRPr="006000EB">
        <w:rPr>
          <w:b/>
          <w:i/>
          <w:sz w:val="24"/>
          <w:szCs w:val="24"/>
        </w:rPr>
        <w:t>оценяване и поддържане на качеството на обучение и  академичния състав в НСА „Васил Левски“.</w:t>
      </w:r>
    </w:p>
    <w:p w:rsidR="005A7A66" w:rsidRDefault="005A7A66" w:rsidP="002E675A">
      <w:pPr>
        <w:spacing w:line="360" w:lineRule="auto"/>
        <w:jc w:val="center"/>
        <w:rPr>
          <w:b/>
          <w:i/>
          <w:sz w:val="24"/>
          <w:szCs w:val="24"/>
          <w:lang w:eastAsia="en-US"/>
        </w:rPr>
      </w:pPr>
    </w:p>
    <w:p w:rsidR="00262320" w:rsidRPr="002E675A" w:rsidRDefault="00241DEB" w:rsidP="002E675A">
      <w:pPr>
        <w:spacing w:line="360" w:lineRule="auto"/>
        <w:jc w:val="center"/>
        <w:rPr>
          <w:sz w:val="24"/>
          <w:szCs w:val="24"/>
          <w:u w:val="single"/>
        </w:rPr>
      </w:pPr>
      <w:r w:rsidRPr="002E675A">
        <w:rPr>
          <w:sz w:val="24"/>
          <w:szCs w:val="24"/>
          <w:u w:val="single"/>
        </w:rPr>
        <w:t>Академичния съвет взе следното</w:t>
      </w:r>
    </w:p>
    <w:p w:rsidR="005A7A66" w:rsidRDefault="00241DEB" w:rsidP="005A7A66">
      <w:pPr>
        <w:spacing w:line="360" w:lineRule="auto"/>
        <w:jc w:val="center"/>
        <w:rPr>
          <w:b/>
          <w:sz w:val="24"/>
          <w:szCs w:val="24"/>
          <w:lang w:val="en-US"/>
        </w:rPr>
      </w:pPr>
      <w:r w:rsidRPr="002E675A">
        <w:rPr>
          <w:b/>
          <w:sz w:val="24"/>
          <w:szCs w:val="24"/>
        </w:rPr>
        <w:t>Р Е Ш Е Н И Е:</w:t>
      </w:r>
    </w:p>
    <w:p w:rsidR="00685A7A" w:rsidRPr="00685A7A" w:rsidRDefault="00685A7A" w:rsidP="00685A7A">
      <w:pPr>
        <w:spacing w:after="0"/>
        <w:ind w:firstLine="708"/>
        <w:jc w:val="both"/>
        <w:rPr>
          <w:rFonts w:eastAsia="Times New Roman"/>
          <w:b/>
          <w:i/>
          <w:sz w:val="24"/>
          <w:szCs w:val="24"/>
        </w:rPr>
      </w:pPr>
      <w:r w:rsidRPr="00685A7A">
        <w:rPr>
          <w:rFonts w:eastAsia="Times New Roman"/>
          <w:b/>
          <w:i/>
          <w:sz w:val="24"/>
          <w:szCs w:val="24"/>
        </w:rPr>
        <w:t>Приема Доклада по прилагането на вътрешната система за оценяване и поддържане на качеството на обучение и академичния състав в Национална спортна академия „Васил Левски“.</w:t>
      </w:r>
    </w:p>
    <w:p w:rsidR="00685A7A" w:rsidRPr="00685A7A" w:rsidRDefault="00685A7A" w:rsidP="00685A7A">
      <w:pPr>
        <w:jc w:val="center"/>
        <w:rPr>
          <w:b/>
          <w:sz w:val="24"/>
          <w:szCs w:val="24"/>
          <w:lang w:val="en-US"/>
        </w:rPr>
      </w:pPr>
    </w:p>
    <w:p w:rsidR="00685A7A" w:rsidRPr="00685A7A" w:rsidRDefault="00685A7A" w:rsidP="005A7A66">
      <w:pPr>
        <w:spacing w:line="360" w:lineRule="auto"/>
        <w:jc w:val="center"/>
        <w:rPr>
          <w:b/>
          <w:sz w:val="24"/>
          <w:szCs w:val="24"/>
          <w:lang w:val="en-US"/>
        </w:rPr>
      </w:pPr>
    </w:p>
    <w:p w:rsidR="006000EB" w:rsidRPr="00685A7A" w:rsidRDefault="006000EB" w:rsidP="005A7A66">
      <w:pPr>
        <w:jc w:val="both"/>
        <w:rPr>
          <w:b/>
          <w:i/>
          <w:sz w:val="24"/>
          <w:szCs w:val="24"/>
          <w:lang w:val="en-US"/>
        </w:rPr>
      </w:pPr>
    </w:p>
    <w:p w:rsidR="00726B7B" w:rsidRDefault="00726B7B" w:rsidP="005A7A66">
      <w:pPr>
        <w:jc w:val="both"/>
        <w:rPr>
          <w:b/>
          <w:i/>
          <w:sz w:val="24"/>
          <w:szCs w:val="24"/>
        </w:rPr>
      </w:pPr>
    </w:p>
    <w:p w:rsidR="006000EB" w:rsidRPr="006000EB" w:rsidRDefault="002E675A" w:rsidP="006000EB">
      <w:pPr>
        <w:pStyle w:val="a4"/>
        <w:ind w:hanging="426"/>
        <w:rPr>
          <w:b/>
          <w:i/>
          <w:sz w:val="24"/>
          <w:szCs w:val="24"/>
        </w:rPr>
      </w:pPr>
      <w:r>
        <w:rPr>
          <w:u w:val="single"/>
        </w:rPr>
        <w:t>По т. 4</w:t>
      </w:r>
      <w:r w:rsidRPr="00F3534A">
        <w:rPr>
          <w:u w:val="single"/>
        </w:rPr>
        <w:t xml:space="preserve"> от дневния ред</w:t>
      </w:r>
      <w:r>
        <w:t xml:space="preserve"> </w:t>
      </w:r>
      <w:r w:rsidR="006000EB">
        <w:t xml:space="preserve">- </w:t>
      </w:r>
      <w:r w:rsidR="006000EB">
        <w:tab/>
      </w:r>
      <w:r w:rsidR="006000EB" w:rsidRPr="006000EB">
        <w:rPr>
          <w:b/>
          <w:i/>
          <w:sz w:val="24"/>
          <w:szCs w:val="24"/>
        </w:rPr>
        <w:t xml:space="preserve">Изменение на „Правила за отпускане на стипендии </w:t>
      </w:r>
    </w:p>
    <w:p w:rsidR="006000EB" w:rsidRPr="006000EB" w:rsidRDefault="006000EB" w:rsidP="006000EB">
      <w:pPr>
        <w:pStyle w:val="a4"/>
        <w:ind w:left="2124" w:firstLine="708"/>
        <w:rPr>
          <w:b/>
          <w:i/>
          <w:sz w:val="24"/>
          <w:szCs w:val="24"/>
        </w:rPr>
      </w:pPr>
      <w:r w:rsidRPr="006000EB">
        <w:rPr>
          <w:b/>
          <w:i/>
          <w:sz w:val="24"/>
          <w:szCs w:val="24"/>
        </w:rPr>
        <w:t>в НСА „В. Левски“.</w:t>
      </w:r>
    </w:p>
    <w:p w:rsidR="002E675A" w:rsidRPr="005A7A66" w:rsidRDefault="002E675A" w:rsidP="005A7A66">
      <w:pPr>
        <w:jc w:val="both"/>
        <w:rPr>
          <w:b/>
          <w:i/>
          <w:sz w:val="24"/>
          <w:szCs w:val="24"/>
        </w:rPr>
      </w:pPr>
    </w:p>
    <w:p w:rsidR="00262320" w:rsidRPr="002E675A" w:rsidRDefault="00241DEB" w:rsidP="002E675A">
      <w:pPr>
        <w:spacing w:line="360" w:lineRule="auto"/>
        <w:jc w:val="center"/>
        <w:rPr>
          <w:sz w:val="24"/>
          <w:szCs w:val="24"/>
          <w:u w:val="single"/>
        </w:rPr>
      </w:pPr>
      <w:r w:rsidRPr="002E675A">
        <w:rPr>
          <w:sz w:val="24"/>
          <w:szCs w:val="24"/>
          <w:u w:val="single"/>
        </w:rPr>
        <w:t>Академичния съвет взе следното</w:t>
      </w:r>
    </w:p>
    <w:p w:rsidR="00262320" w:rsidRPr="002E675A" w:rsidRDefault="00262320" w:rsidP="002E675A">
      <w:pPr>
        <w:pStyle w:val="a3"/>
        <w:spacing w:line="360" w:lineRule="auto"/>
        <w:ind w:left="0" w:firstLine="360"/>
        <w:jc w:val="center"/>
        <w:rPr>
          <w:b/>
          <w:sz w:val="24"/>
          <w:szCs w:val="24"/>
          <w:lang w:val="en-US"/>
        </w:rPr>
      </w:pPr>
      <w:r w:rsidRPr="002E675A">
        <w:rPr>
          <w:b/>
          <w:sz w:val="24"/>
          <w:szCs w:val="24"/>
        </w:rPr>
        <w:t>Р  Е  Ш  Е  Н  И  Е:</w:t>
      </w:r>
    </w:p>
    <w:p w:rsidR="00685A7A" w:rsidRPr="00685A7A" w:rsidRDefault="00685A7A" w:rsidP="00685A7A">
      <w:pPr>
        <w:ind w:left="2832" w:hanging="2124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685A7A">
        <w:rPr>
          <w:rFonts w:eastAsia="Times New Roman"/>
          <w:b/>
          <w:i/>
          <w:sz w:val="24"/>
          <w:szCs w:val="24"/>
        </w:rPr>
        <w:t>Приема измененията на „Правила за отпускане на стипендии в Национална</w:t>
      </w:r>
    </w:p>
    <w:p w:rsidR="00685A7A" w:rsidRPr="00685A7A" w:rsidRDefault="00685A7A" w:rsidP="00685A7A">
      <w:pPr>
        <w:contextualSpacing/>
        <w:jc w:val="both"/>
        <w:rPr>
          <w:rFonts w:eastAsia="Times New Roman"/>
          <w:b/>
          <w:i/>
          <w:sz w:val="24"/>
          <w:szCs w:val="24"/>
        </w:rPr>
      </w:pPr>
      <w:r w:rsidRPr="00685A7A">
        <w:rPr>
          <w:rFonts w:eastAsia="Times New Roman"/>
          <w:b/>
          <w:i/>
          <w:sz w:val="24"/>
          <w:szCs w:val="24"/>
        </w:rPr>
        <w:t>спортна академия „Васил Левски“.</w:t>
      </w:r>
    </w:p>
    <w:p w:rsidR="00726B7B" w:rsidRDefault="00726B7B" w:rsidP="00726B7B">
      <w:pPr>
        <w:pStyle w:val="a3"/>
        <w:spacing w:line="360" w:lineRule="auto"/>
        <w:ind w:left="0"/>
        <w:jc w:val="both"/>
        <w:rPr>
          <w:b/>
          <w:i/>
          <w:sz w:val="24"/>
          <w:szCs w:val="24"/>
        </w:rPr>
      </w:pPr>
    </w:p>
    <w:p w:rsidR="00726B7B" w:rsidRPr="00726B7B" w:rsidRDefault="00726B7B" w:rsidP="00726B7B">
      <w:pPr>
        <w:pStyle w:val="a3"/>
        <w:spacing w:line="360" w:lineRule="auto"/>
        <w:ind w:left="0"/>
        <w:jc w:val="both"/>
        <w:rPr>
          <w:b/>
          <w:i/>
          <w:sz w:val="24"/>
          <w:szCs w:val="24"/>
        </w:rPr>
      </w:pPr>
    </w:p>
    <w:p w:rsidR="002E675A" w:rsidRPr="00E438C6" w:rsidRDefault="002E675A" w:rsidP="006000EB">
      <w:pPr>
        <w:ind w:left="-426"/>
        <w:jc w:val="both"/>
        <w:rPr>
          <w:b/>
          <w:i/>
          <w:sz w:val="24"/>
          <w:szCs w:val="24"/>
          <w:lang w:val="en-US"/>
        </w:rPr>
      </w:pPr>
      <w:r>
        <w:rPr>
          <w:u w:val="single"/>
        </w:rPr>
        <w:t>По т. 5</w:t>
      </w:r>
      <w:r w:rsidRPr="00F3534A">
        <w:rPr>
          <w:u w:val="single"/>
        </w:rPr>
        <w:t xml:space="preserve"> от дневния ред</w:t>
      </w:r>
      <w:r>
        <w:t xml:space="preserve"> </w:t>
      </w:r>
      <w:r w:rsidR="006000EB">
        <w:t xml:space="preserve">– </w:t>
      </w:r>
      <w:r w:rsidR="006000EB" w:rsidRPr="00E438C6">
        <w:rPr>
          <w:b/>
          <w:i/>
          <w:sz w:val="24"/>
          <w:szCs w:val="24"/>
        </w:rPr>
        <w:t>Удължаване на трудови договори.</w:t>
      </w:r>
    </w:p>
    <w:p w:rsidR="002E675A" w:rsidRPr="00144EEB" w:rsidRDefault="002E675A" w:rsidP="004078E7">
      <w:pPr>
        <w:jc w:val="both"/>
        <w:rPr>
          <w:b/>
          <w:sz w:val="22"/>
        </w:rPr>
      </w:pPr>
    </w:p>
    <w:p w:rsidR="008D76DB" w:rsidRPr="002E675A" w:rsidRDefault="006F3D80" w:rsidP="002E675A">
      <w:pPr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Академичния съвет взе следните</w:t>
      </w:r>
    </w:p>
    <w:p w:rsidR="004078E7" w:rsidRDefault="006F3D80" w:rsidP="00144EEB">
      <w:pPr>
        <w:spacing w:line="360" w:lineRule="auto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Р  Е  Ш  Е  Н  И  Я</w:t>
      </w:r>
      <w:r w:rsidR="008D76DB" w:rsidRPr="002E675A">
        <w:rPr>
          <w:b/>
          <w:sz w:val="24"/>
          <w:szCs w:val="24"/>
        </w:rPr>
        <w:t>:</w:t>
      </w:r>
    </w:p>
    <w:p w:rsidR="00685A7A" w:rsidRPr="00685A7A" w:rsidRDefault="00685A7A" w:rsidP="00685A7A">
      <w:pPr>
        <w:pStyle w:val="a3"/>
        <w:numPr>
          <w:ilvl w:val="0"/>
          <w:numId w:val="28"/>
        </w:numPr>
        <w:jc w:val="both"/>
        <w:rPr>
          <w:rFonts w:eastAsia="Times New Roman"/>
          <w:b/>
          <w:i/>
          <w:sz w:val="24"/>
          <w:szCs w:val="24"/>
        </w:rPr>
      </w:pPr>
      <w:r w:rsidRPr="00685A7A">
        <w:rPr>
          <w:rFonts w:eastAsia="Times New Roman"/>
          <w:b/>
          <w:i/>
          <w:sz w:val="24"/>
          <w:szCs w:val="24"/>
        </w:rPr>
        <w:t>Удължава трудовия договор на проф. Вихрен Стойчев Бачев, дн за срок от една година, считано от 11.10.2018 год. (трето удължаване)</w:t>
      </w:r>
    </w:p>
    <w:p w:rsidR="00685A7A" w:rsidRPr="00685A7A" w:rsidRDefault="00685A7A" w:rsidP="00685A7A">
      <w:pPr>
        <w:pStyle w:val="a3"/>
        <w:jc w:val="both"/>
        <w:rPr>
          <w:rFonts w:eastAsia="Times New Roman"/>
          <w:b/>
          <w:i/>
          <w:sz w:val="24"/>
          <w:szCs w:val="24"/>
        </w:rPr>
      </w:pPr>
    </w:p>
    <w:p w:rsidR="00685A7A" w:rsidRPr="00685A7A" w:rsidRDefault="00685A7A" w:rsidP="00685A7A">
      <w:pPr>
        <w:pStyle w:val="a3"/>
        <w:numPr>
          <w:ilvl w:val="0"/>
          <w:numId w:val="28"/>
        </w:numPr>
        <w:jc w:val="both"/>
        <w:rPr>
          <w:b/>
          <w:i/>
          <w:sz w:val="24"/>
          <w:szCs w:val="24"/>
        </w:rPr>
      </w:pPr>
      <w:r w:rsidRPr="00685A7A">
        <w:rPr>
          <w:b/>
          <w:i/>
          <w:sz w:val="24"/>
          <w:szCs w:val="24"/>
        </w:rPr>
        <w:t>Удължава трудовия договор на доц. Николай Никифоров Станчев, доктор за срок от една година, считано от 03.10.2018 год. (второ удължаване).</w:t>
      </w:r>
    </w:p>
    <w:p w:rsidR="00685A7A" w:rsidRPr="00685A7A" w:rsidRDefault="00685A7A" w:rsidP="00685A7A">
      <w:pPr>
        <w:jc w:val="both"/>
        <w:rPr>
          <w:rFonts w:eastAsia="Times New Roman"/>
          <w:b/>
          <w:i/>
          <w:sz w:val="24"/>
          <w:szCs w:val="24"/>
          <w:lang w:val="en-US"/>
        </w:rPr>
      </w:pPr>
    </w:p>
    <w:p w:rsidR="00E438C6" w:rsidRPr="00685A7A" w:rsidRDefault="00E438C6" w:rsidP="00685A7A">
      <w:pPr>
        <w:jc w:val="both"/>
        <w:rPr>
          <w:b/>
          <w:i/>
          <w:sz w:val="24"/>
          <w:szCs w:val="24"/>
          <w:lang w:val="en-US"/>
        </w:rPr>
      </w:pPr>
    </w:p>
    <w:p w:rsidR="00E438C6" w:rsidRPr="00E438C6" w:rsidRDefault="002E675A" w:rsidP="00E438C6">
      <w:pPr>
        <w:pStyle w:val="a4"/>
        <w:ind w:left="-426"/>
        <w:rPr>
          <w:b/>
          <w:i/>
          <w:sz w:val="24"/>
          <w:szCs w:val="24"/>
        </w:rPr>
      </w:pPr>
      <w:r>
        <w:rPr>
          <w:u w:val="single"/>
        </w:rPr>
        <w:t>По т. 6</w:t>
      </w:r>
      <w:r w:rsidRPr="00F3534A">
        <w:rPr>
          <w:u w:val="single"/>
        </w:rPr>
        <w:t xml:space="preserve"> от дневния ред</w:t>
      </w:r>
      <w:r>
        <w:t xml:space="preserve"> </w:t>
      </w:r>
      <w:r w:rsidRPr="00F3534A">
        <w:t xml:space="preserve"> </w:t>
      </w:r>
      <w:r w:rsidR="00726B7B">
        <w:t xml:space="preserve">- </w:t>
      </w:r>
      <w:r>
        <w:tab/>
      </w:r>
      <w:r w:rsidR="00E438C6" w:rsidRPr="00E438C6">
        <w:rPr>
          <w:b/>
          <w:i/>
          <w:sz w:val="24"/>
          <w:szCs w:val="24"/>
        </w:rPr>
        <w:t xml:space="preserve">Приемане на годишен финансов отчет за 2017 год. на </w:t>
      </w:r>
    </w:p>
    <w:p w:rsidR="00E438C6" w:rsidRPr="00E438C6" w:rsidRDefault="00E438C6" w:rsidP="00E438C6">
      <w:pPr>
        <w:pStyle w:val="a4"/>
        <w:ind w:left="2124" w:firstLine="708"/>
        <w:rPr>
          <w:b/>
          <w:i/>
          <w:sz w:val="24"/>
          <w:szCs w:val="24"/>
          <w:lang w:val="en-US"/>
        </w:rPr>
      </w:pPr>
      <w:r w:rsidRPr="00E438C6">
        <w:rPr>
          <w:b/>
          <w:i/>
          <w:sz w:val="24"/>
          <w:szCs w:val="24"/>
        </w:rPr>
        <w:t>фирма „НСА – Спорт-консулт“ ЕООД.</w:t>
      </w:r>
    </w:p>
    <w:p w:rsidR="00726B7B" w:rsidRPr="00685A7A" w:rsidRDefault="00726B7B" w:rsidP="003C38E4">
      <w:pPr>
        <w:rPr>
          <w:b/>
          <w:i/>
          <w:sz w:val="24"/>
          <w:szCs w:val="24"/>
          <w:lang w:val="en-US"/>
        </w:rPr>
      </w:pPr>
    </w:p>
    <w:p w:rsidR="00726B7B" w:rsidRDefault="006F3D80" w:rsidP="00726B7B">
      <w:pPr>
        <w:spacing w:line="360" w:lineRule="auto"/>
        <w:ind w:left="1416" w:firstLine="708"/>
        <w:jc w:val="both"/>
        <w:rPr>
          <w:szCs w:val="28"/>
          <w:u w:val="single"/>
        </w:rPr>
      </w:pPr>
      <w:r>
        <w:rPr>
          <w:szCs w:val="28"/>
          <w:u w:val="single"/>
        </w:rPr>
        <w:t>Академичния съвет взе следното</w:t>
      </w:r>
    </w:p>
    <w:p w:rsidR="00E438C6" w:rsidRDefault="00E438C6" w:rsidP="00E438C6">
      <w:pPr>
        <w:spacing w:line="360" w:lineRule="auto"/>
        <w:ind w:left="-426"/>
        <w:rPr>
          <w:b/>
          <w:szCs w:val="28"/>
        </w:rPr>
      </w:pPr>
      <w:r>
        <w:rPr>
          <w:b/>
          <w:szCs w:val="28"/>
        </w:rPr>
        <w:t xml:space="preserve">      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</w:t>
      </w:r>
      <w:r w:rsidRPr="00E438C6">
        <w:rPr>
          <w:b/>
          <w:szCs w:val="28"/>
        </w:rPr>
        <w:t>Р Е Ш Е Н И Е:</w:t>
      </w:r>
    </w:p>
    <w:p w:rsidR="006F3D80" w:rsidRPr="006F3D80" w:rsidRDefault="006F3D80" w:rsidP="006F3D80">
      <w:pPr>
        <w:spacing w:line="360" w:lineRule="auto"/>
        <w:ind w:firstLine="708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6F3D80">
        <w:rPr>
          <w:rFonts w:eastAsia="Times New Roman"/>
          <w:b/>
          <w:i/>
          <w:sz w:val="24"/>
          <w:szCs w:val="24"/>
        </w:rPr>
        <w:t>Приема годишния финансов отчет за 2017 година на фирма „НСА – Спорт-консулт“ ЕООД.</w:t>
      </w:r>
    </w:p>
    <w:p w:rsidR="006F3D80" w:rsidRPr="006F3D80" w:rsidRDefault="006F3D80" w:rsidP="006F3D80">
      <w:pPr>
        <w:spacing w:line="360" w:lineRule="auto"/>
        <w:contextualSpacing/>
        <w:jc w:val="both"/>
        <w:rPr>
          <w:rFonts w:eastAsia="Times New Roman"/>
          <w:b/>
          <w:szCs w:val="28"/>
        </w:rPr>
      </w:pPr>
    </w:p>
    <w:p w:rsidR="00E438C6" w:rsidRPr="006F3D80" w:rsidRDefault="00E438C6" w:rsidP="006F3D80">
      <w:pPr>
        <w:spacing w:line="360" w:lineRule="auto"/>
        <w:rPr>
          <w:b/>
          <w:szCs w:val="28"/>
          <w:lang w:val="en-US"/>
        </w:rPr>
      </w:pPr>
    </w:p>
    <w:p w:rsidR="00E438C6" w:rsidRPr="00E438C6" w:rsidRDefault="00E438C6" w:rsidP="00E438C6">
      <w:pPr>
        <w:pStyle w:val="a4"/>
        <w:ind w:left="-426"/>
        <w:rPr>
          <w:b/>
          <w:i/>
          <w:sz w:val="24"/>
          <w:szCs w:val="24"/>
        </w:rPr>
      </w:pPr>
      <w:r w:rsidRPr="00E438C6">
        <w:rPr>
          <w:u w:val="single"/>
        </w:rPr>
        <w:t>По т. 7 от дневния ред</w:t>
      </w:r>
      <w:r>
        <w:t xml:space="preserve"> – </w:t>
      </w:r>
      <w:r>
        <w:tab/>
      </w:r>
      <w:r w:rsidRPr="00E438C6">
        <w:rPr>
          <w:b/>
          <w:i/>
          <w:sz w:val="24"/>
          <w:szCs w:val="24"/>
        </w:rPr>
        <w:t>Приемане на годишен финансов отчет за 2017 год.</w:t>
      </w:r>
    </w:p>
    <w:p w:rsidR="00E438C6" w:rsidRDefault="00E438C6" w:rsidP="00E438C6">
      <w:pPr>
        <w:pStyle w:val="a4"/>
        <w:rPr>
          <w:b/>
          <w:i/>
          <w:sz w:val="24"/>
          <w:szCs w:val="24"/>
          <w:lang w:val="en-US"/>
        </w:rPr>
      </w:pPr>
      <w:r w:rsidRPr="00E438C6">
        <w:rPr>
          <w:b/>
          <w:i/>
          <w:sz w:val="24"/>
          <w:szCs w:val="24"/>
        </w:rPr>
        <w:tab/>
      </w:r>
      <w:r w:rsidRPr="00E438C6">
        <w:rPr>
          <w:b/>
          <w:i/>
          <w:sz w:val="24"/>
          <w:szCs w:val="24"/>
        </w:rPr>
        <w:tab/>
      </w:r>
      <w:r w:rsidRPr="00E438C6">
        <w:rPr>
          <w:b/>
          <w:i/>
          <w:sz w:val="24"/>
          <w:szCs w:val="24"/>
        </w:rPr>
        <w:tab/>
      </w:r>
      <w:r w:rsidRPr="00E438C6">
        <w:rPr>
          <w:b/>
          <w:i/>
          <w:sz w:val="24"/>
          <w:szCs w:val="24"/>
        </w:rPr>
        <w:tab/>
        <w:t xml:space="preserve">на „Медицински център – НСА“ </w:t>
      </w:r>
      <w:r w:rsidR="006F3D80">
        <w:rPr>
          <w:b/>
          <w:i/>
          <w:sz w:val="24"/>
          <w:szCs w:val="24"/>
        </w:rPr>
        <w:t>–</w:t>
      </w:r>
      <w:r w:rsidRPr="00E438C6">
        <w:rPr>
          <w:b/>
          <w:i/>
          <w:sz w:val="24"/>
          <w:szCs w:val="24"/>
        </w:rPr>
        <w:t xml:space="preserve"> ЕООД</w:t>
      </w:r>
    </w:p>
    <w:p w:rsidR="006F3D80" w:rsidRPr="006F3D80" w:rsidRDefault="006F3D80" w:rsidP="00E438C6">
      <w:pPr>
        <w:pStyle w:val="a4"/>
        <w:rPr>
          <w:b/>
          <w:i/>
          <w:sz w:val="24"/>
          <w:szCs w:val="24"/>
          <w:lang w:val="en-US"/>
        </w:rPr>
      </w:pPr>
    </w:p>
    <w:p w:rsidR="006F3D80" w:rsidRPr="006F3D80" w:rsidRDefault="006F3D80" w:rsidP="00E438C6">
      <w:pPr>
        <w:pStyle w:val="a4"/>
        <w:rPr>
          <w:b/>
          <w:i/>
          <w:sz w:val="24"/>
          <w:szCs w:val="24"/>
          <w:lang w:val="en-US"/>
        </w:rPr>
      </w:pPr>
    </w:p>
    <w:p w:rsidR="006F3D80" w:rsidRDefault="006F3D80" w:rsidP="006F3D80">
      <w:pPr>
        <w:spacing w:line="360" w:lineRule="auto"/>
        <w:ind w:left="1416" w:firstLine="708"/>
        <w:jc w:val="both"/>
        <w:rPr>
          <w:szCs w:val="28"/>
          <w:u w:val="single"/>
        </w:rPr>
      </w:pPr>
      <w:r>
        <w:rPr>
          <w:szCs w:val="28"/>
          <w:u w:val="single"/>
        </w:rPr>
        <w:t>Академичния съвет взе следното</w:t>
      </w:r>
    </w:p>
    <w:p w:rsidR="006F3D80" w:rsidRDefault="006F3D80" w:rsidP="006F3D80">
      <w:pPr>
        <w:spacing w:line="360" w:lineRule="auto"/>
        <w:ind w:left="-426"/>
        <w:rPr>
          <w:b/>
          <w:szCs w:val="28"/>
        </w:rPr>
      </w:pPr>
      <w:r>
        <w:rPr>
          <w:b/>
          <w:szCs w:val="28"/>
        </w:rPr>
        <w:t xml:space="preserve">      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</w:t>
      </w:r>
      <w:r w:rsidRPr="00E438C6">
        <w:rPr>
          <w:b/>
          <w:szCs w:val="28"/>
        </w:rPr>
        <w:t>Р Е Ш Е Н И Е:</w:t>
      </w:r>
    </w:p>
    <w:p w:rsidR="006F3D80" w:rsidRPr="006F3D80" w:rsidRDefault="006F3D80" w:rsidP="006F3D80">
      <w:pPr>
        <w:spacing w:after="0"/>
        <w:ind w:firstLine="708"/>
        <w:jc w:val="both"/>
        <w:rPr>
          <w:rFonts w:eastAsia="Times New Roman"/>
          <w:b/>
          <w:i/>
          <w:sz w:val="24"/>
          <w:szCs w:val="24"/>
        </w:rPr>
      </w:pPr>
      <w:r w:rsidRPr="006F3D80">
        <w:rPr>
          <w:rFonts w:eastAsia="Times New Roman"/>
          <w:b/>
          <w:i/>
          <w:sz w:val="24"/>
          <w:szCs w:val="24"/>
        </w:rPr>
        <w:t>Академичният съвет при Национална спортна академия „Васил Левски в качеството си на едноличен собственик на капитала на НСА „Спорт-консулт“ – ЕООД, което е едноличен собственик на капитала на „Медицински център – НСА“ – ЕООД одобрява отчета за дейността на „Медицински център – НСА“ – ЕООД и приема годишния финансов отчет на дружеството за 2017 година.</w:t>
      </w:r>
    </w:p>
    <w:p w:rsidR="00E438C6" w:rsidRDefault="00E438C6" w:rsidP="00E438C6">
      <w:pPr>
        <w:spacing w:line="360" w:lineRule="auto"/>
        <w:ind w:left="-426"/>
        <w:rPr>
          <w:b/>
          <w:szCs w:val="28"/>
        </w:rPr>
      </w:pPr>
    </w:p>
    <w:p w:rsidR="00E438C6" w:rsidRDefault="00E438C6" w:rsidP="00E438C6">
      <w:pPr>
        <w:spacing w:line="360" w:lineRule="auto"/>
        <w:ind w:left="-426"/>
        <w:rPr>
          <w:b/>
          <w:szCs w:val="28"/>
          <w:lang w:val="en-US"/>
        </w:rPr>
      </w:pPr>
    </w:p>
    <w:p w:rsidR="006F3D80" w:rsidRPr="006F3D80" w:rsidRDefault="006F3D80" w:rsidP="00E438C6">
      <w:pPr>
        <w:spacing w:line="360" w:lineRule="auto"/>
        <w:ind w:left="-426"/>
        <w:rPr>
          <w:b/>
          <w:szCs w:val="28"/>
          <w:lang w:val="en-US"/>
        </w:rPr>
      </w:pPr>
    </w:p>
    <w:p w:rsidR="00E438C6" w:rsidRDefault="00E438C6" w:rsidP="00E438C6">
      <w:pPr>
        <w:pStyle w:val="a4"/>
        <w:ind w:left="-709"/>
        <w:rPr>
          <w:b/>
          <w:i/>
          <w:sz w:val="24"/>
          <w:szCs w:val="24"/>
        </w:rPr>
      </w:pPr>
      <w:r w:rsidRPr="00E438C6">
        <w:rPr>
          <w:szCs w:val="28"/>
          <w:u w:val="single"/>
        </w:rPr>
        <w:t>По т. 8 от дневния ред</w:t>
      </w:r>
      <w:r>
        <w:rPr>
          <w:b/>
          <w:i/>
          <w:sz w:val="24"/>
          <w:szCs w:val="24"/>
        </w:rPr>
        <w:t xml:space="preserve"> - </w:t>
      </w:r>
      <w:r w:rsidRPr="00E438C6">
        <w:rPr>
          <w:b/>
          <w:i/>
          <w:sz w:val="24"/>
          <w:szCs w:val="24"/>
        </w:rPr>
        <w:t>Разпределение на средс</w:t>
      </w:r>
      <w:r>
        <w:rPr>
          <w:b/>
          <w:i/>
          <w:sz w:val="24"/>
          <w:szCs w:val="24"/>
        </w:rPr>
        <w:t>твата от субсидия за 2018 год.,</w:t>
      </w:r>
      <w:r w:rsidR="003873EA" w:rsidRPr="003873EA">
        <w:rPr>
          <w:b/>
          <w:i/>
          <w:sz w:val="24"/>
          <w:szCs w:val="24"/>
        </w:rPr>
        <w:t xml:space="preserve"> </w:t>
      </w:r>
      <w:r w:rsidR="003873EA" w:rsidRPr="00E438C6">
        <w:rPr>
          <w:b/>
          <w:i/>
          <w:sz w:val="24"/>
          <w:szCs w:val="24"/>
        </w:rPr>
        <w:t>съгласно</w:t>
      </w:r>
    </w:p>
    <w:p w:rsidR="00E438C6" w:rsidRPr="00E438C6" w:rsidRDefault="00E438C6" w:rsidP="003873EA">
      <w:pPr>
        <w:pStyle w:val="a4"/>
        <w:ind w:left="2124"/>
        <w:rPr>
          <w:b/>
          <w:i/>
          <w:sz w:val="24"/>
          <w:szCs w:val="24"/>
        </w:rPr>
      </w:pPr>
      <w:r w:rsidRPr="00E438C6">
        <w:rPr>
          <w:b/>
          <w:i/>
          <w:sz w:val="24"/>
          <w:szCs w:val="24"/>
        </w:rPr>
        <w:t>Наредба за условията и реда</w:t>
      </w:r>
      <w:r>
        <w:rPr>
          <w:b/>
          <w:i/>
          <w:sz w:val="24"/>
          <w:szCs w:val="24"/>
        </w:rPr>
        <w:t xml:space="preserve"> </w:t>
      </w:r>
      <w:r w:rsidRPr="00E438C6">
        <w:rPr>
          <w:b/>
          <w:i/>
          <w:sz w:val="24"/>
          <w:szCs w:val="24"/>
        </w:rPr>
        <w:t>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дейност, приета с ПМС № 233/10.09.2016 г.</w:t>
      </w:r>
    </w:p>
    <w:p w:rsidR="00E438C6" w:rsidRDefault="00E438C6" w:rsidP="00E438C6">
      <w:pPr>
        <w:spacing w:line="360" w:lineRule="auto"/>
        <w:ind w:left="-426"/>
        <w:rPr>
          <w:b/>
          <w:szCs w:val="28"/>
          <w:lang w:val="en-US"/>
        </w:rPr>
      </w:pPr>
    </w:p>
    <w:p w:rsidR="006F3D80" w:rsidRDefault="006F3D80" w:rsidP="00E438C6">
      <w:pPr>
        <w:spacing w:line="360" w:lineRule="auto"/>
        <w:ind w:left="-426"/>
        <w:rPr>
          <w:b/>
          <w:szCs w:val="28"/>
          <w:lang w:val="en-US"/>
        </w:rPr>
      </w:pPr>
    </w:p>
    <w:p w:rsidR="006F3D80" w:rsidRPr="006F3D80" w:rsidRDefault="006F3D80" w:rsidP="00E438C6">
      <w:pPr>
        <w:spacing w:line="360" w:lineRule="auto"/>
        <w:ind w:left="-426"/>
        <w:rPr>
          <w:b/>
          <w:szCs w:val="28"/>
          <w:lang w:val="en-US"/>
        </w:rPr>
      </w:pPr>
    </w:p>
    <w:p w:rsidR="003873EA" w:rsidRDefault="003873EA" w:rsidP="003873EA">
      <w:pPr>
        <w:spacing w:line="360" w:lineRule="auto"/>
        <w:ind w:left="1416" w:firstLine="708"/>
        <w:jc w:val="both"/>
        <w:rPr>
          <w:szCs w:val="28"/>
          <w:u w:val="single"/>
        </w:rPr>
      </w:pPr>
      <w:r>
        <w:rPr>
          <w:szCs w:val="28"/>
          <w:u w:val="single"/>
        </w:rPr>
        <w:lastRenderedPageBreak/>
        <w:t>Академичния съвет взе следните</w:t>
      </w:r>
    </w:p>
    <w:p w:rsidR="003873EA" w:rsidRDefault="003873EA" w:rsidP="003873EA">
      <w:pPr>
        <w:spacing w:line="360" w:lineRule="auto"/>
        <w:ind w:left="-426"/>
        <w:rPr>
          <w:b/>
          <w:szCs w:val="28"/>
        </w:rPr>
      </w:pPr>
      <w:r>
        <w:rPr>
          <w:b/>
          <w:szCs w:val="28"/>
        </w:rPr>
        <w:t xml:space="preserve">      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</w:t>
      </w:r>
      <w:r w:rsidR="006F3D80">
        <w:rPr>
          <w:b/>
          <w:szCs w:val="28"/>
        </w:rPr>
        <w:t>Р Е Ш Е Н И Я</w:t>
      </w:r>
      <w:r w:rsidRPr="00E438C6">
        <w:rPr>
          <w:b/>
          <w:szCs w:val="28"/>
        </w:rPr>
        <w:t>:</w:t>
      </w:r>
    </w:p>
    <w:p w:rsidR="00E438C6" w:rsidRPr="006F3D80" w:rsidRDefault="006F3D80" w:rsidP="006F3D80">
      <w:pPr>
        <w:pStyle w:val="a3"/>
        <w:numPr>
          <w:ilvl w:val="0"/>
          <w:numId w:val="29"/>
        </w:numPr>
        <w:jc w:val="both"/>
        <w:rPr>
          <w:rFonts w:eastAsia="Times New Roman"/>
          <w:b/>
          <w:i/>
          <w:sz w:val="24"/>
          <w:szCs w:val="24"/>
        </w:rPr>
      </w:pPr>
      <w:r w:rsidRPr="006F3D80">
        <w:rPr>
          <w:rFonts w:eastAsia="Times New Roman"/>
          <w:b/>
          <w:i/>
          <w:sz w:val="24"/>
          <w:szCs w:val="24"/>
        </w:rPr>
        <w:t>Приема разпределението  на средствата от субсидия за 2018 година, на основание чл. 1, ал. 2 от Наредбата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дейност, приета с ПМС № 233/10.09.2016 год.</w:t>
      </w:r>
    </w:p>
    <w:p w:rsidR="006F3D80" w:rsidRPr="006F3D80" w:rsidRDefault="006F3D80" w:rsidP="00E438C6">
      <w:pPr>
        <w:spacing w:line="360" w:lineRule="auto"/>
        <w:ind w:left="-426"/>
        <w:rPr>
          <w:b/>
          <w:szCs w:val="28"/>
          <w:lang w:val="en-US"/>
        </w:rPr>
      </w:pPr>
    </w:p>
    <w:p w:rsidR="006F3D80" w:rsidRPr="006F3D80" w:rsidRDefault="006F3D80" w:rsidP="006F3D80">
      <w:pPr>
        <w:pStyle w:val="a3"/>
        <w:numPr>
          <w:ilvl w:val="0"/>
          <w:numId w:val="29"/>
        </w:numPr>
        <w:jc w:val="both"/>
        <w:rPr>
          <w:rFonts w:eastAsia="Times New Roman"/>
          <w:b/>
          <w:i/>
          <w:sz w:val="24"/>
          <w:szCs w:val="24"/>
        </w:rPr>
      </w:pPr>
      <w:r w:rsidRPr="006F3D80">
        <w:rPr>
          <w:rFonts w:eastAsia="Times New Roman"/>
          <w:b/>
          <w:i/>
          <w:sz w:val="24"/>
          <w:szCs w:val="24"/>
        </w:rPr>
        <w:t>Приема разпределението на средствата от субсидията за 2018 год. на основание чл. 9, ал. 2 от Наредбата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дейност, приета с ПМС № 233/10.09.2016 год. и допълнителна подкрепа към текущите научни проекти или проекти за художествено-творческа дейност, финансирани от национални или международни организации – чл. 8, т. 3 от Наредбата.</w:t>
      </w:r>
    </w:p>
    <w:p w:rsidR="003873EA" w:rsidRPr="006F3D80" w:rsidRDefault="003873EA" w:rsidP="006F3D80">
      <w:pPr>
        <w:ind w:left="-426"/>
        <w:rPr>
          <w:b/>
          <w:sz w:val="24"/>
          <w:szCs w:val="24"/>
          <w:lang w:val="en-US"/>
        </w:rPr>
      </w:pPr>
    </w:p>
    <w:p w:rsidR="006F3D80" w:rsidRPr="006F3D80" w:rsidRDefault="006F3D80" w:rsidP="00E438C6">
      <w:pPr>
        <w:spacing w:line="360" w:lineRule="auto"/>
        <w:ind w:left="-426"/>
        <w:rPr>
          <w:b/>
          <w:szCs w:val="28"/>
          <w:lang w:val="en-US"/>
        </w:rPr>
      </w:pPr>
    </w:p>
    <w:p w:rsidR="00E438C6" w:rsidRPr="006F3D80" w:rsidRDefault="003873EA" w:rsidP="006F3D80">
      <w:pPr>
        <w:spacing w:line="360" w:lineRule="auto"/>
        <w:ind w:left="-709"/>
        <w:rPr>
          <w:b/>
          <w:i/>
          <w:sz w:val="24"/>
          <w:szCs w:val="24"/>
          <w:lang w:val="en-US"/>
        </w:rPr>
      </w:pPr>
      <w:r w:rsidRPr="003873EA">
        <w:rPr>
          <w:szCs w:val="28"/>
          <w:u w:val="single"/>
        </w:rPr>
        <w:t>По т. 9 от дневния ред</w:t>
      </w:r>
      <w:r>
        <w:rPr>
          <w:b/>
          <w:szCs w:val="28"/>
        </w:rPr>
        <w:t xml:space="preserve"> – </w:t>
      </w:r>
      <w:r w:rsidRPr="003873EA">
        <w:rPr>
          <w:b/>
          <w:i/>
          <w:sz w:val="24"/>
          <w:szCs w:val="24"/>
        </w:rPr>
        <w:t>Обявяване на конкурси</w:t>
      </w:r>
    </w:p>
    <w:p w:rsidR="003873EA" w:rsidRDefault="003873EA" w:rsidP="003873EA">
      <w:pPr>
        <w:spacing w:line="360" w:lineRule="auto"/>
        <w:ind w:left="1416" w:firstLine="708"/>
        <w:jc w:val="both"/>
        <w:rPr>
          <w:szCs w:val="28"/>
          <w:u w:val="single"/>
        </w:rPr>
      </w:pPr>
      <w:r>
        <w:rPr>
          <w:szCs w:val="28"/>
          <w:u w:val="single"/>
        </w:rPr>
        <w:t>Академичния съвет взе следните</w:t>
      </w:r>
    </w:p>
    <w:p w:rsidR="003873EA" w:rsidRDefault="003873EA" w:rsidP="003873EA">
      <w:pPr>
        <w:spacing w:line="360" w:lineRule="auto"/>
        <w:ind w:left="-426"/>
        <w:rPr>
          <w:b/>
          <w:szCs w:val="28"/>
        </w:rPr>
      </w:pPr>
      <w:r>
        <w:rPr>
          <w:b/>
          <w:szCs w:val="28"/>
        </w:rPr>
        <w:t xml:space="preserve">      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</w:t>
      </w:r>
      <w:r w:rsidR="006F3D80">
        <w:rPr>
          <w:b/>
          <w:szCs w:val="28"/>
        </w:rPr>
        <w:t>Р Е Ш Е Н И Я</w:t>
      </w:r>
      <w:r w:rsidRPr="00E438C6">
        <w:rPr>
          <w:b/>
          <w:szCs w:val="28"/>
        </w:rPr>
        <w:t>:</w:t>
      </w:r>
    </w:p>
    <w:p w:rsidR="006F3D80" w:rsidRDefault="006F3D80" w:rsidP="006F3D80">
      <w:pPr>
        <w:pStyle w:val="a3"/>
        <w:numPr>
          <w:ilvl w:val="0"/>
          <w:numId w:val="31"/>
        </w:numPr>
        <w:jc w:val="both"/>
        <w:rPr>
          <w:rFonts w:eastAsia="Times New Roman"/>
          <w:b/>
          <w:i/>
          <w:sz w:val="24"/>
          <w:szCs w:val="24"/>
        </w:rPr>
      </w:pPr>
      <w:r w:rsidRPr="006F3D80">
        <w:rPr>
          <w:rFonts w:eastAsia="Times New Roman"/>
          <w:b/>
          <w:i/>
          <w:sz w:val="24"/>
          <w:szCs w:val="24"/>
        </w:rPr>
        <w:t xml:space="preserve">Да се обяви конкурс за </w:t>
      </w:r>
      <w:r w:rsidRPr="006F3D80">
        <w:rPr>
          <w:rFonts w:eastAsia="Times New Roman"/>
          <w:i/>
          <w:sz w:val="24"/>
          <w:szCs w:val="24"/>
        </w:rPr>
        <w:t>АСИСТЕНТ в професионално направление 7.6 „Спорт“, специалност „Спорт“ (Бадминтон)</w:t>
      </w:r>
      <w:r w:rsidRPr="006F3D80">
        <w:rPr>
          <w:rFonts w:eastAsia="Times New Roman"/>
          <w:b/>
          <w:i/>
          <w:sz w:val="24"/>
          <w:szCs w:val="24"/>
        </w:rPr>
        <w:t xml:space="preserve"> за нуждите на катедра „Футбол и тенис“, </w:t>
      </w:r>
    </w:p>
    <w:p w:rsidR="006F3D80" w:rsidRPr="006F3D80" w:rsidRDefault="006F3D80" w:rsidP="006F3D80">
      <w:pPr>
        <w:pStyle w:val="a3"/>
        <w:jc w:val="both"/>
        <w:rPr>
          <w:rFonts w:eastAsia="Times New Roman"/>
          <w:b/>
          <w:i/>
          <w:sz w:val="24"/>
          <w:szCs w:val="24"/>
        </w:rPr>
      </w:pPr>
      <w:r w:rsidRPr="006F3D80">
        <w:rPr>
          <w:rFonts w:eastAsia="Times New Roman"/>
          <w:b/>
          <w:i/>
          <w:sz w:val="24"/>
          <w:szCs w:val="24"/>
        </w:rPr>
        <w:t xml:space="preserve">сектор „Бадминтон“. </w:t>
      </w:r>
    </w:p>
    <w:p w:rsidR="006F3D80" w:rsidRPr="006F3D80" w:rsidRDefault="005C1626" w:rsidP="006F3D80">
      <w:pPr>
        <w:ind w:firstLine="708"/>
        <w:contextualSpacing/>
        <w:jc w:val="both"/>
        <w:rPr>
          <w:rFonts w:eastAsia="Times New Roman"/>
          <w:b/>
          <w:i/>
          <w:sz w:val="24"/>
          <w:szCs w:val="24"/>
        </w:rPr>
      </w:pPr>
      <w:r>
        <w:rPr>
          <w:rFonts w:eastAsia="Times New Roman"/>
          <w:b/>
          <w:i/>
          <w:sz w:val="24"/>
          <w:szCs w:val="24"/>
        </w:rPr>
        <w:t>Форма</w:t>
      </w:r>
      <w:r w:rsidR="006F3D80" w:rsidRPr="006F3D80">
        <w:rPr>
          <w:rFonts w:eastAsia="Times New Roman"/>
          <w:b/>
          <w:i/>
          <w:sz w:val="24"/>
          <w:szCs w:val="24"/>
        </w:rPr>
        <w:t xml:space="preserve"> на провеждане на конкурса – писмен и устен изпит. </w:t>
      </w:r>
    </w:p>
    <w:p w:rsidR="006F3D80" w:rsidRPr="006F3D80" w:rsidRDefault="005C1626" w:rsidP="006F3D80">
      <w:pPr>
        <w:ind w:left="708"/>
        <w:contextualSpacing/>
        <w:jc w:val="both"/>
        <w:rPr>
          <w:rFonts w:eastAsia="Times New Roman"/>
          <w:b/>
          <w:i/>
          <w:sz w:val="24"/>
          <w:szCs w:val="24"/>
        </w:rPr>
      </w:pPr>
      <w:r>
        <w:rPr>
          <w:rFonts w:eastAsia="Times New Roman"/>
          <w:b/>
          <w:i/>
          <w:sz w:val="24"/>
          <w:szCs w:val="24"/>
        </w:rPr>
        <w:t>Изисквания</w:t>
      </w:r>
      <w:r w:rsidR="006F3D80" w:rsidRPr="006F3D80">
        <w:rPr>
          <w:rFonts w:eastAsia="Times New Roman"/>
          <w:b/>
          <w:i/>
          <w:sz w:val="24"/>
          <w:szCs w:val="24"/>
        </w:rPr>
        <w:t xml:space="preserve"> към кандидатите: ОКС „Бакалавър“, треньор по вид спорт (Бадминтон) и ОКС „Магистър. </w:t>
      </w:r>
    </w:p>
    <w:p w:rsidR="006F3D80" w:rsidRDefault="006F3D80" w:rsidP="006F3D80">
      <w:pPr>
        <w:ind w:left="708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6F3D80">
        <w:rPr>
          <w:rFonts w:eastAsia="Times New Roman"/>
          <w:b/>
          <w:i/>
          <w:sz w:val="24"/>
          <w:szCs w:val="24"/>
        </w:rPr>
        <w:t>Срок за подаване на документите 2 (два) месеца от обявяването на интернет страницата на НСА „Васил Левски“.</w:t>
      </w:r>
    </w:p>
    <w:p w:rsidR="006F3D80" w:rsidRDefault="006F3D80" w:rsidP="006F3D80">
      <w:pPr>
        <w:ind w:left="708"/>
        <w:contextualSpacing/>
        <w:jc w:val="both"/>
        <w:rPr>
          <w:rFonts w:eastAsia="Times New Roman"/>
          <w:b/>
          <w:i/>
          <w:sz w:val="24"/>
          <w:szCs w:val="24"/>
        </w:rPr>
      </w:pPr>
    </w:p>
    <w:p w:rsidR="006F3D80" w:rsidRDefault="006F3D80" w:rsidP="006F3D80">
      <w:pPr>
        <w:ind w:left="708"/>
        <w:contextualSpacing/>
        <w:jc w:val="both"/>
        <w:rPr>
          <w:rFonts w:eastAsia="Times New Roman"/>
          <w:b/>
          <w:i/>
          <w:sz w:val="24"/>
          <w:szCs w:val="24"/>
        </w:rPr>
      </w:pPr>
    </w:p>
    <w:p w:rsidR="006F3D80" w:rsidRDefault="006F3D80" w:rsidP="006F3D80">
      <w:pPr>
        <w:contextualSpacing/>
        <w:jc w:val="both"/>
        <w:rPr>
          <w:rFonts w:eastAsia="Times New Roman"/>
          <w:b/>
          <w:i/>
          <w:sz w:val="24"/>
          <w:szCs w:val="24"/>
        </w:rPr>
      </w:pPr>
    </w:p>
    <w:p w:rsidR="006F3D80" w:rsidRPr="006F3D80" w:rsidRDefault="006F3D80" w:rsidP="006F3D80">
      <w:pPr>
        <w:pStyle w:val="a3"/>
        <w:numPr>
          <w:ilvl w:val="0"/>
          <w:numId w:val="31"/>
        </w:numPr>
        <w:jc w:val="both"/>
        <w:rPr>
          <w:b/>
          <w:i/>
          <w:sz w:val="24"/>
          <w:szCs w:val="24"/>
        </w:rPr>
      </w:pPr>
      <w:r w:rsidRPr="006F3D80">
        <w:rPr>
          <w:b/>
          <w:i/>
          <w:sz w:val="24"/>
          <w:szCs w:val="24"/>
        </w:rPr>
        <w:lastRenderedPageBreak/>
        <w:t xml:space="preserve">Да се обяви конкурс за </w:t>
      </w:r>
      <w:r w:rsidRPr="006F3D80">
        <w:rPr>
          <w:i/>
          <w:sz w:val="24"/>
          <w:szCs w:val="24"/>
        </w:rPr>
        <w:t>АСИСТЕНТ в професионално направление 7.6 Спорт, специалност „Спорт“ (Футбол)</w:t>
      </w:r>
      <w:r w:rsidRPr="006F3D80">
        <w:rPr>
          <w:b/>
          <w:i/>
          <w:sz w:val="24"/>
          <w:szCs w:val="24"/>
        </w:rPr>
        <w:t xml:space="preserve"> за нуждите на катедра „Футбол и тенис“, сектор „Футбол“. </w:t>
      </w:r>
    </w:p>
    <w:p w:rsidR="006F3D80" w:rsidRPr="006F3D80" w:rsidRDefault="006F3D80" w:rsidP="006F3D80">
      <w:pPr>
        <w:pStyle w:val="a3"/>
        <w:ind w:left="0" w:firstLine="708"/>
        <w:jc w:val="both"/>
        <w:rPr>
          <w:b/>
          <w:i/>
          <w:sz w:val="24"/>
          <w:szCs w:val="24"/>
        </w:rPr>
      </w:pPr>
      <w:r w:rsidRPr="006F3D80">
        <w:rPr>
          <w:b/>
          <w:i/>
          <w:sz w:val="24"/>
          <w:szCs w:val="24"/>
        </w:rPr>
        <w:t xml:space="preserve">Форма на провеждане на конкурса – писмен и устен изпит. </w:t>
      </w:r>
    </w:p>
    <w:p w:rsidR="006F3D80" w:rsidRPr="006F3D80" w:rsidRDefault="005C1626" w:rsidP="006F3D80">
      <w:pPr>
        <w:pStyle w:val="a3"/>
        <w:ind w:left="708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Изисквания</w:t>
      </w:r>
      <w:r w:rsidR="006F3D80" w:rsidRPr="006F3D80">
        <w:rPr>
          <w:b/>
          <w:i/>
          <w:sz w:val="24"/>
          <w:szCs w:val="24"/>
        </w:rPr>
        <w:t xml:space="preserve"> към кандидатите: ОКС „Бакалавър“, треньор по вид спорт (футбол), ОКС „Магистър“. </w:t>
      </w:r>
    </w:p>
    <w:p w:rsidR="006F3D80" w:rsidRDefault="006F3D80" w:rsidP="006F3D80">
      <w:pPr>
        <w:pStyle w:val="a3"/>
        <w:ind w:left="708"/>
        <w:jc w:val="both"/>
        <w:rPr>
          <w:b/>
          <w:i/>
          <w:sz w:val="24"/>
          <w:szCs w:val="24"/>
        </w:rPr>
      </w:pPr>
      <w:r w:rsidRPr="006F3D80">
        <w:rPr>
          <w:b/>
          <w:i/>
          <w:sz w:val="24"/>
          <w:szCs w:val="24"/>
        </w:rPr>
        <w:t>Срок за подаване на документите 2 (два) месеца от обявяването на интернет страницата на НСА „Васил Левски“.</w:t>
      </w:r>
    </w:p>
    <w:p w:rsidR="006F3D80" w:rsidRPr="006F3D80" w:rsidRDefault="006F3D80" w:rsidP="006F3D80">
      <w:pPr>
        <w:pStyle w:val="a3"/>
        <w:ind w:left="708"/>
        <w:jc w:val="both"/>
        <w:rPr>
          <w:b/>
          <w:i/>
          <w:sz w:val="24"/>
          <w:szCs w:val="24"/>
        </w:rPr>
      </w:pPr>
    </w:p>
    <w:p w:rsidR="006F3D80" w:rsidRPr="006F3D80" w:rsidRDefault="006F3D80" w:rsidP="006F3D80">
      <w:pPr>
        <w:pStyle w:val="a3"/>
        <w:numPr>
          <w:ilvl w:val="0"/>
          <w:numId w:val="31"/>
        </w:numPr>
        <w:jc w:val="both"/>
        <w:rPr>
          <w:b/>
          <w:i/>
          <w:sz w:val="24"/>
          <w:szCs w:val="24"/>
        </w:rPr>
      </w:pPr>
      <w:r w:rsidRPr="006F3D80">
        <w:rPr>
          <w:b/>
          <w:i/>
          <w:sz w:val="24"/>
          <w:szCs w:val="24"/>
        </w:rPr>
        <w:t xml:space="preserve">Да се обяви конкурс за </w:t>
      </w:r>
      <w:r w:rsidRPr="006F3D80">
        <w:rPr>
          <w:i/>
          <w:sz w:val="24"/>
          <w:szCs w:val="24"/>
        </w:rPr>
        <w:t>ГЛАВЕН АСИСТЕНТ в професионално направление 7.6 Спорт, специалност „Спорт“ (гимнастика)</w:t>
      </w:r>
      <w:r w:rsidRPr="006F3D80">
        <w:rPr>
          <w:b/>
          <w:i/>
          <w:sz w:val="24"/>
          <w:szCs w:val="24"/>
        </w:rPr>
        <w:t xml:space="preserve"> за нуждите на катедра „Гимнастика“. </w:t>
      </w:r>
    </w:p>
    <w:p w:rsidR="006F3D80" w:rsidRDefault="006F3D80" w:rsidP="006F3D80">
      <w:pPr>
        <w:pStyle w:val="a3"/>
        <w:jc w:val="both"/>
        <w:rPr>
          <w:b/>
          <w:i/>
          <w:sz w:val="24"/>
          <w:szCs w:val="24"/>
        </w:rPr>
      </w:pPr>
      <w:r w:rsidRPr="006F3D80">
        <w:rPr>
          <w:b/>
          <w:i/>
          <w:sz w:val="24"/>
          <w:szCs w:val="24"/>
        </w:rPr>
        <w:t>Срок за подаване на документите 2 (два) месеца от обнародването в Държавен вестник.</w:t>
      </w:r>
    </w:p>
    <w:p w:rsidR="006F3D80" w:rsidRPr="006F3D80" w:rsidRDefault="006F3D80" w:rsidP="006F3D80">
      <w:pPr>
        <w:pStyle w:val="a3"/>
        <w:jc w:val="both"/>
        <w:rPr>
          <w:b/>
          <w:i/>
          <w:sz w:val="24"/>
          <w:szCs w:val="24"/>
        </w:rPr>
      </w:pPr>
    </w:p>
    <w:p w:rsidR="00A9267B" w:rsidRPr="00A9267B" w:rsidRDefault="00A9267B" w:rsidP="00A9267B">
      <w:pPr>
        <w:pStyle w:val="a3"/>
        <w:numPr>
          <w:ilvl w:val="0"/>
          <w:numId w:val="31"/>
        </w:numPr>
        <w:jc w:val="both"/>
        <w:rPr>
          <w:b/>
          <w:i/>
          <w:sz w:val="24"/>
          <w:szCs w:val="24"/>
        </w:rPr>
      </w:pPr>
      <w:r w:rsidRPr="00A9267B">
        <w:rPr>
          <w:b/>
          <w:i/>
          <w:sz w:val="24"/>
          <w:szCs w:val="24"/>
        </w:rPr>
        <w:t xml:space="preserve">Да се обяви  конкурс за </w:t>
      </w:r>
      <w:r w:rsidRPr="00A9267B">
        <w:rPr>
          <w:i/>
          <w:sz w:val="24"/>
          <w:szCs w:val="24"/>
        </w:rPr>
        <w:t>ГЛАВЕН АСИСТЕНТ в професионално направление 7.6 Спорт, специалност „Спорт“ (Фитнес)</w:t>
      </w:r>
      <w:r w:rsidRPr="00A9267B">
        <w:rPr>
          <w:b/>
          <w:i/>
          <w:sz w:val="24"/>
          <w:szCs w:val="24"/>
        </w:rPr>
        <w:t xml:space="preserve"> за нуждите на катедра „Тежка атлетика, бокс, фехтовка и спорт за всички“. </w:t>
      </w:r>
    </w:p>
    <w:p w:rsidR="00A9267B" w:rsidRDefault="00A9267B" w:rsidP="00A9267B">
      <w:pPr>
        <w:pStyle w:val="a3"/>
        <w:jc w:val="both"/>
        <w:rPr>
          <w:b/>
          <w:i/>
          <w:sz w:val="24"/>
          <w:szCs w:val="24"/>
        </w:rPr>
      </w:pPr>
      <w:r w:rsidRPr="00A9267B">
        <w:rPr>
          <w:b/>
          <w:i/>
          <w:sz w:val="24"/>
          <w:szCs w:val="24"/>
        </w:rPr>
        <w:t>Срок за подаване на документите 2 (два) месеца от обнародването в Държавен вестник.</w:t>
      </w:r>
    </w:p>
    <w:p w:rsidR="00A9267B" w:rsidRPr="00A9267B" w:rsidRDefault="00A9267B" w:rsidP="00A9267B">
      <w:pPr>
        <w:pStyle w:val="a3"/>
        <w:jc w:val="both"/>
        <w:rPr>
          <w:b/>
          <w:i/>
          <w:sz w:val="24"/>
          <w:szCs w:val="24"/>
        </w:rPr>
      </w:pPr>
    </w:p>
    <w:p w:rsidR="00A9267B" w:rsidRPr="00A9267B" w:rsidRDefault="00A9267B" w:rsidP="00A9267B">
      <w:pPr>
        <w:pStyle w:val="a3"/>
        <w:numPr>
          <w:ilvl w:val="0"/>
          <w:numId w:val="31"/>
        </w:numPr>
        <w:jc w:val="both"/>
        <w:rPr>
          <w:i/>
          <w:sz w:val="24"/>
          <w:szCs w:val="24"/>
        </w:rPr>
      </w:pPr>
      <w:r w:rsidRPr="00A9267B">
        <w:rPr>
          <w:b/>
          <w:i/>
          <w:sz w:val="24"/>
          <w:szCs w:val="24"/>
        </w:rPr>
        <w:t xml:space="preserve">Да се обяви конкурс за </w:t>
      </w:r>
      <w:r w:rsidRPr="00A9267B">
        <w:rPr>
          <w:i/>
          <w:sz w:val="24"/>
          <w:szCs w:val="24"/>
        </w:rPr>
        <w:t>ГЛАВЕН АСИСТЕНТ (научен състав) в професионално</w:t>
      </w:r>
    </w:p>
    <w:p w:rsidR="00A9267B" w:rsidRPr="00A9267B" w:rsidRDefault="00A9267B" w:rsidP="00A9267B">
      <w:pPr>
        <w:pStyle w:val="a3"/>
        <w:jc w:val="both"/>
        <w:rPr>
          <w:b/>
          <w:i/>
          <w:sz w:val="24"/>
          <w:szCs w:val="24"/>
        </w:rPr>
      </w:pPr>
      <w:r w:rsidRPr="00A9267B">
        <w:rPr>
          <w:i/>
          <w:sz w:val="24"/>
          <w:szCs w:val="24"/>
        </w:rPr>
        <w:t>направление 1.3. „Педагогика на обучението по …“, специалност „Педагогика на обучението по физическо възпитание“ (Образователни и научни иновации във физическото възпитание и спорта)</w:t>
      </w:r>
      <w:r w:rsidRPr="00A9267B">
        <w:rPr>
          <w:b/>
          <w:i/>
          <w:sz w:val="24"/>
          <w:szCs w:val="24"/>
        </w:rPr>
        <w:t>, за нуждите на Центъра за научна и приложна дейност в спорта.</w:t>
      </w:r>
    </w:p>
    <w:p w:rsidR="00A9267B" w:rsidRDefault="00A9267B" w:rsidP="00A9267B">
      <w:pPr>
        <w:pStyle w:val="a3"/>
        <w:jc w:val="both"/>
        <w:rPr>
          <w:b/>
          <w:i/>
          <w:sz w:val="24"/>
          <w:szCs w:val="24"/>
        </w:rPr>
      </w:pPr>
      <w:r w:rsidRPr="00A9267B">
        <w:rPr>
          <w:b/>
          <w:i/>
          <w:sz w:val="24"/>
          <w:szCs w:val="24"/>
        </w:rPr>
        <w:t>Срок за подаване на документите 2 (два) месеца от обнародването в Държавен вестник.</w:t>
      </w:r>
    </w:p>
    <w:p w:rsidR="00A9267B" w:rsidRPr="00A9267B" w:rsidRDefault="00A9267B" w:rsidP="00A9267B">
      <w:pPr>
        <w:pStyle w:val="a3"/>
        <w:jc w:val="both"/>
        <w:rPr>
          <w:b/>
          <w:i/>
          <w:sz w:val="24"/>
          <w:szCs w:val="24"/>
        </w:rPr>
      </w:pPr>
    </w:p>
    <w:p w:rsidR="00A9267B" w:rsidRDefault="00A9267B" w:rsidP="00A9267B">
      <w:pPr>
        <w:pStyle w:val="a3"/>
        <w:numPr>
          <w:ilvl w:val="0"/>
          <w:numId w:val="31"/>
        </w:numPr>
        <w:jc w:val="both"/>
        <w:rPr>
          <w:b/>
          <w:i/>
          <w:sz w:val="24"/>
          <w:szCs w:val="24"/>
        </w:rPr>
      </w:pPr>
      <w:r w:rsidRPr="00A9267B">
        <w:rPr>
          <w:b/>
          <w:i/>
          <w:sz w:val="24"/>
          <w:szCs w:val="24"/>
        </w:rPr>
        <w:t xml:space="preserve">Да се обяви конкурс за </w:t>
      </w:r>
      <w:r w:rsidRPr="00A9267B">
        <w:rPr>
          <w:i/>
          <w:sz w:val="24"/>
          <w:szCs w:val="24"/>
        </w:rPr>
        <w:t>ДОЦЕНТ в професионално направление 7.4 „Обществено здраве“, специалност „Кинезитерапия“</w:t>
      </w:r>
      <w:r w:rsidRPr="00A9267B">
        <w:rPr>
          <w:b/>
          <w:i/>
          <w:sz w:val="24"/>
          <w:szCs w:val="24"/>
        </w:rPr>
        <w:t xml:space="preserve"> за нуждите на катедра „Кинезитерапия и рехабилитация“. Срок за подаване на документите 2 (два) месеца от обнародването в Държавен вестник.</w:t>
      </w:r>
    </w:p>
    <w:p w:rsidR="00A9267B" w:rsidRPr="00A9267B" w:rsidRDefault="00A9267B" w:rsidP="00A9267B">
      <w:pPr>
        <w:jc w:val="both"/>
        <w:rPr>
          <w:b/>
          <w:i/>
          <w:sz w:val="24"/>
          <w:szCs w:val="24"/>
        </w:rPr>
      </w:pPr>
    </w:p>
    <w:p w:rsidR="00A9267B" w:rsidRDefault="00A9267B" w:rsidP="00A9267B">
      <w:pPr>
        <w:pStyle w:val="a3"/>
        <w:numPr>
          <w:ilvl w:val="0"/>
          <w:numId w:val="31"/>
        </w:numPr>
        <w:jc w:val="both"/>
        <w:rPr>
          <w:b/>
          <w:i/>
          <w:sz w:val="24"/>
          <w:szCs w:val="24"/>
        </w:rPr>
      </w:pPr>
      <w:r w:rsidRPr="00A9267B">
        <w:rPr>
          <w:b/>
          <w:i/>
          <w:sz w:val="24"/>
          <w:szCs w:val="24"/>
        </w:rPr>
        <w:t xml:space="preserve">Обявяване на конкурс за </w:t>
      </w:r>
      <w:r w:rsidRPr="00A9267B">
        <w:rPr>
          <w:i/>
          <w:sz w:val="24"/>
          <w:szCs w:val="24"/>
        </w:rPr>
        <w:t>ДОЦЕНТ в професионално направление 7.6 Спорт, специалност „Спорт“ („Адаптирана физическа активност и спорт“),</w:t>
      </w:r>
      <w:r w:rsidRPr="00A9267B">
        <w:rPr>
          <w:b/>
          <w:i/>
          <w:sz w:val="24"/>
          <w:szCs w:val="24"/>
        </w:rPr>
        <w:t xml:space="preserve"> за нуждите на катедра „Водни спортове“. Срок за подаване на документите 2 (два) месеца от обнародването в Държавен вестник.</w:t>
      </w:r>
    </w:p>
    <w:p w:rsidR="00A9267B" w:rsidRPr="00A9267B" w:rsidRDefault="00A9267B" w:rsidP="00A9267B">
      <w:pPr>
        <w:pStyle w:val="a3"/>
        <w:rPr>
          <w:b/>
          <w:i/>
          <w:sz w:val="24"/>
          <w:szCs w:val="24"/>
        </w:rPr>
      </w:pPr>
    </w:p>
    <w:p w:rsidR="00A9267B" w:rsidRPr="00A9267B" w:rsidRDefault="00A9267B" w:rsidP="00A9267B">
      <w:pPr>
        <w:pStyle w:val="a3"/>
        <w:numPr>
          <w:ilvl w:val="0"/>
          <w:numId w:val="31"/>
        </w:numPr>
        <w:jc w:val="both"/>
        <w:rPr>
          <w:b/>
          <w:i/>
          <w:sz w:val="24"/>
          <w:szCs w:val="24"/>
        </w:rPr>
      </w:pPr>
      <w:r w:rsidRPr="00A9267B">
        <w:rPr>
          <w:b/>
          <w:i/>
          <w:sz w:val="24"/>
          <w:szCs w:val="24"/>
        </w:rPr>
        <w:t xml:space="preserve">Да се обяви конкурс за </w:t>
      </w:r>
      <w:r w:rsidRPr="00A9267B">
        <w:rPr>
          <w:i/>
          <w:sz w:val="24"/>
          <w:szCs w:val="24"/>
        </w:rPr>
        <w:t>ДОЦЕНТ в професионално направление 7.6 Спорт, специалност „Спорт“ (Философия на спорта),</w:t>
      </w:r>
      <w:r w:rsidRPr="00A9267B">
        <w:rPr>
          <w:b/>
          <w:i/>
          <w:sz w:val="24"/>
          <w:szCs w:val="24"/>
        </w:rPr>
        <w:t xml:space="preserve"> за нуждите на катедра „Психология, педагогика и социология“. Срок за подаване на документите 2 (два) месеца от обнародването в Държавен вестник.</w:t>
      </w:r>
    </w:p>
    <w:p w:rsidR="00A9267B" w:rsidRDefault="00A9267B" w:rsidP="00A9267B">
      <w:pPr>
        <w:pStyle w:val="a3"/>
        <w:spacing w:line="360" w:lineRule="auto"/>
        <w:jc w:val="both"/>
        <w:rPr>
          <w:b/>
          <w:szCs w:val="28"/>
        </w:rPr>
      </w:pPr>
    </w:p>
    <w:p w:rsidR="00A9267B" w:rsidRPr="0081221F" w:rsidRDefault="00A9267B" w:rsidP="00A9267B">
      <w:pPr>
        <w:pStyle w:val="a3"/>
        <w:spacing w:line="360" w:lineRule="auto"/>
        <w:jc w:val="both"/>
        <w:rPr>
          <w:b/>
          <w:szCs w:val="28"/>
        </w:rPr>
      </w:pPr>
    </w:p>
    <w:p w:rsidR="00A9267B" w:rsidRPr="00A9267B" w:rsidRDefault="00A9267B" w:rsidP="00A9267B">
      <w:pPr>
        <w:pStyle w:val="a3"/>
        <w:numPr>
          <w:ilvl w:val="0"/>
          <w:numId w:val="31"/>
        </w:numPr>
        <w:jc w:val="both"/>
        <w:rPr>
          <w:i/>
          <w:sz w:val="24"/>
          <w:szCs w:val="24"/>
        </w:rPr>
      </w:pPr>
      <w:r w:rsidRPr="00A9267B">
        <w:rPr>
          <w:b/>
          <w:i/>
          <w:sz w:val="24"/>
          <w:szCs w:val="24"/>
        </w:rPr>
        <w:t xml:space="preserve">Да се обяви конкурс за </w:t>
      </w:r>
      <w:r w:rsidRPr="00A9267B">
        <w:rPr>
          <w:i/>
          <w:sz w:val="24"/>
          <w:szCs w:val="24"/>
        </w:rPr>
        <w:t xml:space="preserve">ДОЦЕНТ в професионално направление </w:t>
      </w:r>
      <w:r w:rsidR="004620A6" w:rsidRPr="00A9267B">
        <w:rPr>
          <w:i/>
          <w:sz w:val="24"/>
          <w:szCs w:val="24"/>
        </w:rPr>
        <w:t>1.3 „Педагогика</w:t>
      </w:r>
    </w:p>
    <w:p w:rsidR="00A9267B" w:rsidRPr="00354F56" w:rsidRDefault="00A9267B" w:rsidP="00A9267B">
      <w:pPr>
        <w:pStyle w:val="a3"/>
        <w:jc w:val="both"/>
        <w:rPr>
          <w:b/>
          <w:i/>
          <w:szCs w:val="28"/>
        </w:rPr>
      </w:pPr>
      <w:r w:rsidRPr="00A9267B">
        <w:rPr>
          <w:i/>
          <w:sz w:val="24"/>
          <w:szCs w:val="24"/>
        </w:rPr>
        <w:t>н</w:t>
      </w:r>
      <w:r w:rsidR="005C1626">
        <w:rPr>
          <w:i/>
          <w:sz w:val="24"/>
          <w:szCs w:val="24"/>
        </w:rPr>
        <w:t>а обучението по …</w:t>
      </w:r>
      <w:r w:rsidRPr="00A9267B">
        <w:rPr>
          <w:i/>
          <w:sz w:val="24"/>
          <w:szCs w:val="24"/>
        </w:rPr>
        <w:t>“, специалност „Физическо възпитание“ (Спортна педагогика</w:t>
      </w:r>
      <w:r w:rsidRPr="00A9267B">
        <w:rPr>
          <w:b/>
          <w:i/>
          <w:sz w:val="24"/>
          <w:szCs w:val="24"/>
        </w:rPr>
        <w:t>), за нуждите на катедра „Психология, педагогика и социология“. Срок за подаване на документите 2 (два) месеца от обнародването в Държавен вестник</w:t>
      </w:r>
      <w:r w:rsidRPr="00354F56">
        <w:rPr>
          <w:b/>
          <w:i/>
          <w:szCs w:val="28"/>
        </w:rPr>
        <w:t>.</w:t>
      </w:r>
    </w:p>
    <w:p w:rsidR="00A9267B" w:rsidRPr="0081221F" w:rsidRDefault="00A9267B" w:rsidP="00A9267B">
      <w:pPr>
        <w:pStyle w:val="a3"/>
        <w:spacing w:line="360" w:lineRule="auto"/>
        <w:jc w:val="both"/>
        <w:rPr>
          <w:szCs w:val="28"/>
        </w:rPr>
      </w:pPr>
    </w:p>
    <w:p w:rsidR="00A9267B" w:rsidRPr="004620A6" w:rsidRDefault="00A9267B" w:rsidP="004620A6">
      <w:pPr>
        <w:pStyle w:val="a3"/>
        <w:numPr>
          <w:ilvl w:val="0"/>
          <w:numId w:val="31"/>
        </w:numPr>
        <w:jc w:val="both"/>
        <w:rPr>
          <w:b/>
          <w:i/>
          <w:sz w:val="24"/>
          <w:szCs w:val="24"/>
        </w:rPr>
      </w:pPr>
      <w:r w:rsidRPr="004620A6">
        <w:rPr>
          <w:b/>
          <w:i/>
          <w:sz w:val="24"/>
          <w:szCs w:val="24"/>
        </w:rPr>
        <w:t xml:space="preserve">Да се обяви конкурс за </w:t>
      </w:r>
      <w:r w:rsidRPr="004620A6">
        <w:rPr>
          <w:i/>
          <w:sz w:val="24"/>
          <w:szCs w:val="24"/>
        </w:rPr>
        <w:t>ДОЦЕНТ в професионално направление 1.3 „Педагогика на обучението по …“, специалност „Физическо възпитание (Методика на обучението по специализиран френски и английски език)</w:t>
      </w:r>
      <w:r w:rsidRPr="004620A6">
        <w:rPr>
          <w:b/>
          <w:i/>
          <w:sz w:val="24"/>
          <w:szCs w:val="24"/>
        </w:rPr>
        <w:t>, за нуждите на секция „Чужди езици“ към ДЕОИТ. Срок за подаване на документите 2 (два) месеца от обнародването в Държавен вестник.</w:t>
      </w:r>
    </w:p>
    <w:p w:rsidR="00A9267B" w:rsidRDefault="00A9267B" w:rsidP="004620A6">
      <w:pPr>
        <w:pStyle w:val="a3"/>
        <w:spacing w:line="360" w:lineRule="auto"/>
        <w:jc w:val="both"/>
        <w:rPr>
          <w:szCs w:val="28"/>
        </w:rPr>
      </w:pPr>
    </w:p>
    <w:p w:rsidR="004620A6" w:rsidRDefault="004620A6" w:rsidP="004620A6">
      <w:pPr>
        <w:pStyle w:val="a3"/>
        <w:numPr>
          <w:ilvl w:val="0"/>
          <w:numId w:val="31"/>
        </w:numPr>
        <w:jc w:val="both"/>
        <w:rPr>
          <w:b/>
          <w:i/>
          <w:sz w:val="24"/>
          <w:szCs w:val="24"/>
        </w:rPr>
      </w:pPr>
      <w:r w:rsidRPr="004620A6">
        <w:rPr>
          <w:b/>
          <w:i/>
          <w:sz w:val="24"/>
          <w:szCs w:val="24"/>
        </w:rPr>
        <w:t xml:space="preserve">Да се обяви конкурс за </w:t>
      </w:r>
      <w:r w:rsidRPr="004620A6">
        <w:rPr>
          <w:i/>
          <w:sz w:val="24"/>
          <w:szCs w:val="24"/>
        </w:rPr>
        <w:t xml:space="preserve">ДОЦЕНТ в професионално направление 1.3 „Педагогика на обучението по …“, специалност </w:t>
      </w:r>
      <w:r w:rsidR="00655E7B">
        <w:rPr>
          <w:i/>
          <w:sz w:val="24"/>
          <w:szCs w:val="24"/>
        </w:rPr>
        <w:t xml:space="preserve"> </w:t>
      </w:r>
      <w:bookmarkStart w:id="0" w:name="_GoBack"/>
      <w:bookmarkEnd w:id="0"/>
      <w:r w:rsidRPr="004620A6">
        <w:rPr>
          <w:i/>
          <w:sz w:val="24"/>
          <w:szCs w:val="24"/>
        </w:rPr>
        <w:t>„Физическо възпитание“</w:t>
      </w:r>
      <w:r w:rsidRPr="004620A6">
        <w:rPr>
          <w:b/>
          <w:i/>
          <w:sz w:val="24"/>
          <w:szCs w:val="24"/>
        </w:rPr>
        <w:t>, за нуждите на катедра „Теория на физическото възпитание“. Срок за подаване на документите 2 (два) месеца от обнародването в Държавен вестник.</w:t>
      </w:r>
    </w:p>
    <w:p w:rsidR="004620A6" w:rsidRPr="004620A6" w:rsidRDefault="004620A6" w:rsidP="004620A6">
      <w:pPr>
        <w:pStyle w:val="a3"/>
        <w:rPr>
          <w:b/>
          <w:i/>
          <w:sz w:val="24"/>
          <w:szCs w:val="24"/>
        </w:rPr>
      </w:pPr>
    </w:p>
    <w:p w:rsidR="006F3D80" w:rsidRPr="004620A6" w:rsidRDefault="004620A6" w:rsidP="004620A6">
      <w:pPr>
        <w:pStyle w:val="a3"/>
        <w:numPr>
          <w:ilvl w:val="0"/>
          <w:numId w:val="31"/>
        </w:numPr>
        <w:jc w:val="both"/>
        <w:rPr>
          <w:b/>
          <w:i/>
          <w:sz w:val="24"/>
          <w:szCs w:val="24"/>
        </w:rPr>
      </w:pPr>
      <w:r w:rsidRPr="004620A6">
        <w:rPr>
          <w:b/>
          <w:i/>
          <w:sz w:val="24"/>
          <w:szCs w:val="24"/>
        </w:rPr>
        <w:t xml:space="preserve">Да се обяви конкурс за </w:t>
      </w:r>
      <w:r w:rsidRPr="004620A6">
        <w:rPr>
          <w:i/>
          <w:sz w:val="24"/>
          <w:szCs w:val="24"/>
        </w:rPr>
        <w:t>ПРОФЕСОР в професионално направление 7.6 „Спорт“, специалност „Спорт“ (Художествена гимнастика)</w:t>
      </w:r>
      <w:r w:rsidRPr="004620A6">
        <w:rPr>
          <w:b/>
          <w:i/>
          <w:sz w:val="24"/>
          <w:szCs w:val="24"/>
        </w:rPr>
        <w:t xml:space="preserve"> за нуждите на катедра „Гимнастика“. Срок за подаване на документите 2 (два) месеца от о</w:t>
      </w:r>
      <w:r>
        <w:rPr>
          <w:b/>
          <w:i/>
          <w:sz w:val="24"/>
          <w:szCs w:val="24"/>
        </w:rPr>
        <w:t>бнародването в Държавен вестник.</w:t>
      </w:r>
    </w:p>
    <w:p w:rsidR="006F3D80" w:rsidRDefault="006F3D80" w:rsidP="003873EA">
      <w:pPr>
        <w:spacing w:line="360" w:lineRule="auto"/>
        <w:ind w:left="-426"/>
        <w:rPr>
          <w:b/>
          <w:szCs w:val="28"/>
        </w:rPr>
      </w:pPr>
    </w:p>
    <w:p w:rsidR="00E438C6" w:rsidRDefault="00E438C6" w:rsidP="004620A6">
      <w:pPr>
        <w:spacing w:line="360" w:lineRule="auto"/>
        <w:rPr>
          <w:b/>
          <w:szCs w:val="28"/>
        </w:rPr>
      </w:pPr>
    </w:p>
    <w:p w:rsidR="003873EA" w:rsidRPr="003873EA" w:rsidRDefault="003873EA" w:rsidP="003873EA">
      <w:pPr>
        <w:spacing w:line="360" w:lineRule="auto"/>
        <w:ind w:left="-709"/>
        <w:rPr>
          <w:b/>
          <w:i/>
          <w:sz w:val="24"/>
          <w:szCs w:val="24"/>
        </w:rPr>
      </w:pPr>
      <w:r w:rsidRPr="003873EA">
        <w:rPr>
          <w:szCs w:val="28"/>
          <w:u w:val="single"/>
        </w:rPr>
        <w:t>По т. 10 от дневния ред</w:t>
      </w:r>
      <w:r>
        <w:rPr>
          <w:b/>
          <w:szCs w:val="28"/>
        </w:rPr>
        <w:t xml:space="preserve"> – </w:t>
      </w:r>
      <w:r w:rsidRPr="003873EA">
        <w:rPr>
          <w:b/>
          <w:i/>
          <w:sz w:val="24"/>
          <w:szCs w:val="24"/>
        </w:rPr>
        <w:t>Решение на АС за разходване на средства от фонд СБКО</w:t>
      </w:r>
    </w:p>
    <w:p w:rsidR="003873EA" w:rsidRDefault="004620A6" w:rsidP="003873EA">
      <w:pPr>
        <w:spacing w:line="360" w:lineRule="auto"/>
        <w:ind w:left="1416" w:firstLine="708"/>
        <w:jc w:val="both"/>
        <w:rPr>
          <w:szCs w:val="28"/>
          <w:u w:val="single"/>
        </w:rPr>
      </w:pPr>
      <w:r>
        <w:rPr>
          <w:szCs w:val="28"/>
          <w:u w:val="single"/>
        </w:rPr>
        <w:t>Академичния съвет взе следното</w:t>
      </w:r>
    </w:p>
    <w:p w:rsidR="004620A6" w:rsidRDefault="004620A6" w:rsidP="003873EA">
      <w:pPr>
        <w:spacing w:line="360" w:lineRule="auto"/>
        <w:ind w:left="1416" w:firstLine="708"/>
        <w:jc w:val="both"/>
        <w:rPr>
          <w:szCs w:val="28"/>
          <w:u w:val="single"/>
        </w:rPr>
      </w:pPr>
      <w:r>
        <w:rPr>
          <w:b/>
          <w:szCs w:val="28"/>
        </w:rPr>
        <w:t xml:space="preserve">            </w:t>
      </w:r>
      <w:r w:rsidRPr="00E438C6">
        <w:rPr>
          <w:b/>
          <w:szCs w:val="28"/>
        </w:rPr>
        <w:t>Р Е Ш Е Н И Е:</w:t>
      </w:r>
    </w:p>
    <w:p w:rsidR="004620A6" w:rsidRPr="004620A6" w:rsidRDefault="004620A6" w:rsidP="004620A6">
      <w:pPr>
        <w:pStyle w:val="a3"/>
        <w:ind w:left="0" w:firstLine="708"/>
        <w:jc w:val="both"/>
        <w:rPr>
          <w:b/>
          <w:i/>
          <w:sz w:val="24"/>
          <w:szCs w:val="24"/>
        </w:rPr>
      </w:pPr>
      <w:r>
        <w:rPr>
          <w:b/>
          <w:szCs w:val="28"/>
        </w:rPr>
        <w:t xml:space="preserve">   </w:t>
      </w:r>
      <w:r w:rsidRPr="004620A6">
        <w:rPr>
          <w:b/>
          <w:i/>
          <w:sz w:val="24"/>
          <w:szCs w:val="24"/>
        </w:rPr>
        <w:t xml:space="preserve">От фонд СБКО да бъдат изплатени еднократно за Великден по 100.00 (сто) лева на всички преподаватели, служители и работници, работещи на основен трудов договор в НСА „Васил Левски“ към 01.04.2018 год. </w:t>
      </w:r>
    </w:p>
    <w:p w:rsidR="004620A6" w:rsidRPr="004620A6" w:rsidRDefault="004620A6" w:rsidP="004620A6">
      <w:pPr>
        <w:pStyle w:val="a3"/>
        <w:ind w:left="0" w:firstLine="708"/>
        <w:jc w:val="both"/>
        <w:rPr>
          <w:b/>
          <w:i/>
          <w:sz w:val="24"/>
          <w:szCs w:val="24"/>
        </w:rPr>
      </w:pPr>
      <w:r w:rsidRPr="004620A6">
        <w:rPr>
          <w:b/>
          <w:i/>
          <w:sz w:val="24"/>
          <w:szCs w:val="24"/>
        </w:rPr>
        <w:t xml:space="preserve">Не получават такива средства тези, които към 01.04.2018 г. са в неплатен отпуск повече от 6 месеца, без този по майчинство. </w:t>
      </w:r>
    </w:p>
    <w:p w:rsidR="004620A6" w:rsidRPr="004620A6" w:rsidRDefault="004620A6" w:rsidP="004620A6">
      <w:pPr>
        <w:pStyle w:val="a3"/>
        <w:ind w:left="0" w:firstLine="708"/>
        <w:jc w:val="both"/>
        <w:rPr>
          <w:b/>
          <w:i/>
          <w:sz w:val="24"/>
          <w:szCs w:val="24"/>
        </w:rPr>
      </w:pPr>
      <w:r w:rsidRPr="004620A6">
        <w:rPr>
          <w:b/>
          <w:i/>
          <w:sz w:val="24"/>
          <w:szCs w:val="24"/>
        </w:rPr>
        <w:t xml:space="preserve">Работещите на 4-часов работен ден получават 50 % от предвидената сума. </w:t>
      </w:r>
    </w:p>
    <w:p w:rsidR="004620A6" w:rsidRPr="0081221F" w:rsidRDefault="004620A6" w:rsidP="004620A6">
      <w:pPr>
        <w:pStyle w:val="a3"/>
        <w:spacing w:line="360" w:lineRule="auto"/>
        <w:ind w:left="0"/>
        <w:jc w:val="both"/>
        <w:rPr>
          <w:b/>
          <w:szCs w:val="28"/>
        </w:rPr>
      </w:pPr>
    </w:p>
    <w:p w:rsidR="004620A6" w:rsidRDefault="004620A6" w:rsidP="004620A6">
      <w:pPr>
        <w:pStyle w:val="a3"/>
        <w:spacing w:line="360" w:lineRule="auto"/>
        <w:ind w:left="0"/>
        <w:jc w:val="both"/>
        <w:rPr>
          <w:b/>
          <w:szCs w:val="28"/>
        </w:rPr>
      </w:pPr>
    </w:p>
    <w:p w:rsidR="004620A6" w:rsidRDefault="003873EA" w:rsidP="004620A6">
      <w:pPr>
        <w:spacing w:line="360" w:lineRule="auto"/>
        <w:ind w:left="-426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4620A6" w:rsidRPr="004620A6" w:rsidRDefault="003873EA" w:rsidP="004620A6">
      <w:pPr>
        <w:pStyle w:val="a4"/>
        <w:rPr>
          <w:b/>
          <w:i/>
        </w:rPr>
      </w:pPr>
      <w:r w:rsidRPr="003873EA">
        <w:rPr>
          <w:u w:val="single"/>
        </w:rPr>
        <w:lastRenderedPageBreak/>
        <w:t>По т. 11 от дневния ред</w:t>
      </w:r>
      <w:r w:rsidR="004620A6" w:rsidRPr="004620A6">
        <w:t xml:space="preserve"> –</w:t>
      </w:r>
      <w:r w:rsidR="004620A6">
        <w:rPr>
          <w:u w:val="single"/>
        </w:rPr>
        <w:t xml:space="preserve"> </w:t>
      </w:r>
      <w:r w:rsidR="004620A6" w:rsidRPr="004620A6">
        <w:rPr>
          <w:b/>
          <w:i/>
        </w:rPr>
        <w:t>Приемане на актуализирана Стратегия за</w:t>
      </w:r>
    </w:p>
    <w:p w:rsidR="00E438C6" w:rsidRPr="004620A6" w:rsidRDefault="004620A6" w:rsidP="004620A6">
      <w:pPr>
        <w:pStyle w:val="a4"/>
        <w:rPr>
          <w:b/>
          <w:i/>
        </w:rPr>
      </w:pPr>
      <w:r w:rsidRPr="004620A6">
        <w:rPr>
          <w:b/>
          <w:i/>
        </w:rPr>
        <w:t xml:space="preserve"> </w:t>
      </w:r>
      <w:r w:rsidRPr="004620A6">
        <w:rPr>
          <w:b/>
          <w:i/>
        </w:rPr>
        <w:tab/>
      </w:r>
      <w:r w:rsidRPr="004620A6">
        <w:rPr>
          <w:b/>
          <w:i/>
        </w:rPr>
        <w:tab/>
      </w:r>
      <w:r w:rsidRPr="004620A6">
        <w:rPr>
          <w:b/>
          <w:i/>
        </w:rPr>
        <w:tab/>
      </w:r>
      <w:r w:rsidRPr="004620A6">
        <w:rPr>
          <w:b/>
          <w:i/>
        </w:rPr>
        <w:tab/>
        <w:t xml:space="preserve">  управление на риска</w:t>
      </w:r>
    </w:p>
    <w:p w:rsidR="004620A6" w:rsidRPr="004620A6" w:rsidRDefault="004620A6" w:rsidP="004620A6">
      <w:pPr>
        <w:spacing w:line="240" w:lineRule="auto"/>
        <w:ind w:left="-709"/>
        <w:rPr>
          <w:b/>
          <w:i/>
          <w:szCs w:val="28"/>
        </w:rPr>
      </w:pPr>
    </w:p>
    <w:p w:rsidR="003873EA" w:rsidRDefault="004620A6" w:rsidP="003873EA">
      <w:pPr>
        <w:spacing w:line="360" w:lineRule="auto"/>
        <w:ind w:left="1416" w:firstLine="708"/>
        <w:jc w:val="both"/>
        <w:rPr>
          <w:szCs w:val="28"/>
          <w:u w:val="single"/>
        </w:rPr>
      </w:pPr>
      <w:r>
        <w:rPr>
          <w:szCs w:val="28"/>
          <w:u w:val="single"/>
        </w:rPr>
        <w:t>Академичния съвет взе следното</w:t>
      </w:r>
    </w:p>
    <w:p w:rsidR="003873EA" w:rsidRDefault="003873EA" w:rsidP="003873EA">
      <w:pPr>
        <w:spacing w:line="360" w:lineRule="auto"/>
        <w:ind w:left="-426"/>
        <w:rPr>
          <w:b/>
          <w:szCs w:val="28"/>
        </w:rPr>
      </w:pPr>
      <w:r>
        <w:rPr>
          <w:b/>
          <w:szCs w:val="28"/>
        </w:rPr>
        <w:t xml:space="preserve">      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</w:t>
      </w:r>
      <w:r w:rsidRPr="00E438C6">
        <w:rPr>
          <w:b/>
          <w:szCs w:val="28"/>
        </w:rPr>
        <w:t>Р Е Ш Е Н И Е:</w:t>
      </w:r>
    </w:p>
    <w:p w:rsidR="004620A6" w:rsidRDefault="004620A6" w:rsidP="004620A6">
      <w:pPr>
        <w:pStyle w:val="a3"/>
        <w:spacing w:line="360" w:lineRule="auto"/>
        <w:ind w:left="0" w:firstLine="708"/>
        <w:jc w:val="both"/>
        <w:rPr>
          <w:b/>
          <w:i/>
          <w:sz w:val="24"/>
          <w:szCs w:val="24"/>
        </w:rPr>
      </w:pPr>
      <w:r w:rsidRPr="004620A6">
        <w:rPr>
          <w:b/>
          <w:i/>
          <w:sz w:val="24"/>
          <w:szCs w:val="24"/>
        </w:rPr>
        <w:t>Приема актуализирана Стратегия за управление на риска.</w:t>
      </w:r>
    </w:p>
    <w:p w:rsidR="004620A6" w:rsidRPr="004620A6" w:rsidRDefault="004620A6" w:rsidP="004620A6">
      <w:pPr>
        <w:pStyle w:val="a3"/>
        <w:ind w:left="0"/>
        <w:jc w:val="both"/>
        <w:rPr>
          <w:b/>
          <w:i/>
          <w:sz w:val="24"/>
          <w:szCs w:val="24"/>
        </w:rPr>
      </w:pPr>
      <w:r w:rsidRPr="0081221F">
        <w:rPr>
          <w:szCs w:val="28"/>
        </w:rPr>
        <w:tab/>
      </w:r>
    </w:p>
    <w:p w:rsidR="004620A6" w:rsidRDefault="004620A6" w:rsidP="004620A6">
      <w:pPr>
        <w:pStyle w:val="a3"/>
        <w:spacing w:line="360" w:lineRule="auto"/>
        <w:ind w:left="0"/>
        <w:jc w:val="both"/>
        <w:rPr>
          <w:szCs w:val="28"/>
        </w:rPr>
      </w:pPr>
    </w:p>
    <w:p w:rsidR="004620A6" w:rsidRPr="004620A6" w:rsidRDefault="004620A6" w:rsidP="004620A6">
      <w:pPr>
        <w:pStyle w:val="a3"/>
        <w:spacing w:line="360" w:lineRule="auto"/>
        <w:ind w:left="0" w:firstLine="708"/>
        <w:jc w:val="both"/>
        <w:rPr>
          <w:b/>
          <w:i/>
          <w:sz w:val="24"/>
          <w:szCs w:val="24"/>
        </w:rPr>
      </w:pPr>
    </w:p>
    <w:p w:rsidR="004620A6" w:rsidRDefault="004620A6" w:rsidP="003873EA">
      <w:pPr>
        <w:spacing w:line="360" w:lineRule="auto"/>
        <w:ind w:left="-426"/>
        <w:rPr>
          <w:b/>
          <w:szCs w:val="28"/>
        </w:rPr>
      </w:pPr>
    </w:p>
    <w:p w:rsidR="004620A6" w:rsidRPr="004620A6" w:rsidRDefault="004620A6" w:rsidP="004620A6">
      <w:pPr>
        <w:pStyle w:val="a4"/>
        <w:rPr>
          <w:b/>
          <w:i/>
          <w:szCs w:val="28"/>
        </w:rPr>
      </w:pPr>
      <w:r w:rsidRPr="004620A6">
        <w:rPr>
          <w:u w:val="single"/>
        </w:rPr>
        <w:t>По т. 12 от дневния ред</w:t>
      </w:r>
      <w:r>
        <w:t xml:space="preserve"> – </w:t>
      </w:r>
      <w:r>
        <w:tab/>
      </w:r>
      <w:r w:rsidRPr="004620A6">
        <w:rPr>
          <w:b/>
          <w:i/>
          <w:szCs w:val="28"/>
        </w:rPr>
        <w:t xml:space="preserve">Приемане на промени в Структурата </w:t>
      </w:r>
    </w:p>
    <w:p w:rsidR="004620A6" w:rsidRPr="004620A6" w:rsidRDefault="004620A6" w:rsidP="004620A6">
      <w:pPr>
        <w:pStyle w:val="a4"/>
        <w:ind w:left="2832" w:firstLine="708"/>
        <w:rPr>
          <w:b/>
          <w:i/>
          <w:szCs w:val="28"/>
        </w:rPr>
      </w:pPr>
      <w:r w:rsidRPr="004620A6">
        <w:rPr>
          <w:b/>
          <w:i/>
          <w:szCs w:val="28"/>
        </w:rPr>
        <w:t>на НСА „Васил Левски“</w:t>
      </w:r>
    </w:p>
    <w:p w:rsidR="004620A6" w:rsidRDefault="004620A6" w:rsidP="004620A6">
      <w:pPr>
        <w:pStyle w:val="a4"/>
        <w:ind w:left="2832" w:firstLine="708"/>
        <w:rPr>
          <w:b/>
          <w:i/>
          <w:sz w:val="24"/>
          <w:szCs w:val="24"/>
        </w:rPr>
      </w:pPr>
    </w:p>
    <w:p w:rsidR="004620A6" w:rsidRPr="004620A6" w:rsidRDefault="004620A6" w:rsidP="004620A6">
      <w:pPr>
        <w:pStyle w:val="a4"/>
        <w:ind w:left="2832" w:firstLine="708"/>
        <w:rPr>
          <w:b/>
          <w:i/>
          <w:sz w:val="24"/>
          <w:szCs w:val="24"/>
        </w:rPr>
      </w:pPr>
    </w:p>
    <w:p w:rsidR="003873EA" w:rsidRDefault="004620A6" w:rsidP="003873EA">
      <w:pPr>
        <w:spacing w:line="360" w:lineRule="auto"/>
        <w:ind w:left="1416" w:firstLine="708"/>
        <w:jc w:val="both"/>
        <w:rPr>
          <w:szCs w:val="28"/>
          <w:u w:val="single"/>
        </w:rPr>
      </w:pPr>
      <w:r>
        <w:rPr>
          <w:szCs w:val="28"/>
          <w:u w:val="single"/>
        </w:rPr>
        <w:t>Академичния съвет взе следното</w:t>
      </w:r>
    </w:p>
    <w:p w:rsidR="003873EA" w:rsidRDefault="003873EA" w:rsidP="003873EA">
      <w:pPr>
        <w:spacing w:line="360" w:lineRule="auto"/>
        <w:ind w:left="-426"/>
        <w:rPr>
          <w:b/>
          <w:szCs w:val="28"/>
        </w:rPr>
      </w:pPr>
      <w:r>
        <w:rPr>
          <w:b/>
          <w:szCs w:val="28"/>
        </w:rPr>
        <w:t xml:space="preserve">      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</w:t>
      </w:r>
      <w:r w:rsidRPr="00E438C6">
        <w:rPr>
          <w:b/>
          <w:szCs w:val="28"/>
        </w:rPr>
        <w:t>Р Е Ш Е Н И Е:</w:t>
      </w:r>
    </w:p>
    <w:p w:rsidR="004620A6" w:rsidRDefault="004620A6" w:rsidP="004620A6">
      <w:pPr>
        <w:pStyle w:val="a3"/>
        <w:spacing w:line="360" w:lineRule="auto"/>
        <w:ind w:left="0" w:firstLine="708"/>
        <w:jc w:val="both"/>
        <w:rPr>
          <w:b/>
          <w:i/>
          <w:sz w:val="24"/>
          <w:szCs w:val="24"/>
        </w:rPr>
      </w:pPr>
      <w:r w:rsidRPr="004620A6">
        <w:rPr>
          <w:b/>
          <w:i/>
          <w:sz w:val="24"/>
          <w:szCs w:val="24"/>
        </w:rPr>
        <w:t xml:space="preserve">Възстановява отдел „Административно-стопанска дейност“ . </w:t>
      </w:r>
    </w:p>
    <w:p w:rsidR="004620A6" w:rsidRDefault="004620A6" w:rsidP="004620A6">
      <w:pPr>
        <w:pStyle w:val="a3"/>
        <w:spacing w:line="360" w:lineRule="auto"/>
        <w:ind w:left="0" w:firstLine="708"/>
        <w:jc w:val="both"/>
        <w:rPr>
          <w:b/>
          <w:i/>
          <w:sz w:val="24"/>
          <w:szCs w:val="24"/>
        </w:rPr>
      </w:pPr>
      <w:r w:rsidRPr="004620A6">
        <w:rPr>
          <w:b/>
          <w:i/>
          <w:sz w:val="24"/>
          <w:szCs w:val="24"/>
        </w:rPr>
        <w:t>Утвърждава новите длъжностни характеристики на длъжностите „Директор АСД“ и Ръководител служба „Поддръжка открити и закрити спортни съоръжения и МФСЗ“.</w:t>
      </w:r>
    </w:p>
    <w:p w:rsidR="004620A6" w:rsidRDefault="004620A6" w:rsidP="004620A6">
      <w:pPr>
        <w:spacing w:line="360" w:lineRule="auto"/>
        <w:jc w:val="both"/>
        <w:rPr>
          <w:b/>
          <w:i/>
          <w:sz w:val="24"/>
          <w:szCs w:val="24"/>
        </w:rPr>
      </w:pPr>
    </w:p>
    <w:p w:rsidR="00EE0F35" w:rsidRDefault="00EE0F35" w:rsidP="004620A6">
      <w:pPr>
        <w:spacing w:line="360" w:lineRule="auto"/>
        <w:jc w:val="both"/>
        <w:rPr>
          <w:b/>
          <w:i/>
          <w:sz w:val="24"/>
          <w:szCs w:val="24"/>
        </w:rPr>
      </w:pPr>
    </w:p>
    <w:p w:rsidR="004620A6" w:rsidRPr="004620A6" w:rsidRDefault="004620A6" w:rsidP="004620A6">
      <w:pPr>
        <w:pStyle w:val="a4"/>
        <w:rPr>
          <w:b/>
          <w:i/>
        </w:rPr>
      </w:pPr>
      <w:r>
        <w:rPr>
          <w:sz w:val="24"/>
          <w:szCs w:val="24"/>
          <w:u w:val="single"/>
        </w:rPr>
        <w:t>По т. 13 от дневния ред</w:t>
      </w:r>
      <w:r>
        <w:rPr>
          <w:sz w:val="24"/>
          <w:szCs w:val="24"/>
        </w:rPr>
        <w:t xml:space="preserve"> - </w:t>
      </w:r>
      <w:r>
        <w:rPr>
          <w:sz w:val="24"/>
          <w:szCs w:val="24"/>
        </w:rPr>
        <w:tab/>
      </w:r>
      <w:r w:rsidRPr="004620A6">
        <w:rPr>
          <w:b/>
          <w:i/>
        </w:rPr>
        <w:t>Номиниране кандидат за включване в състава на</w:t>
      </w:r>
    </w:p>
    <w:p w:rsidR="004620A6" w:rsidRDefault="004620A6" w:rsidP="004620A6">
      <w:pPr>
        <w:pStyle w:val="a4"/>
        <w:ind w:left="2832"/>
        <w:rPr>
          <w:b/>
          <w:i/>
        </w:rPr>
      </w:pPr>
      <w:r w:rsidRPr="004620A6">
        <w:rPr>
          <w:b/>
          <w:i/>
        </w:rPr>
        <w:t>постоянната комисия по здравеопазване и спорт към НАОА</w:t>
      </w:r>
    </w:p>
    <w:p w:rsidR="004620A6" w:rsidRDefault="004620A6" w:rsidP="004620A6">
      <w:pPr>
        <w:pStyle w:val="a4"/>
        <w:rPr>
          <w:b/>
          <w:i/>
        </w:rPr>
      </w:pPr>
    </w:p>
    <w:p w:rsidR="004620A6" w:rsidRDefault="00EE0F35" w:rsidP="00EE0F35">
      <w:pPr>
        <w:pStyle w:val="a4"/>
        <w:jc w:val="center"/>
      </w:pPr>
      <w:r w:rsidRPr="00EE0F35">
        <w:rPr>
          <w:u w:val="single"/>
        </w:rPr>
        <w:t>Академичния съвет взе следното</w:t>
      </w:r>
    </w:p>
    <w:p w:rsidR="00EE0F35" w:rsidRDefault="00EE0F35" w:rsidP="00EE0F35">
      <w:pPr>
        <w:pStyle w:val="a4"/>
        <w:jc w:val="center"/>
      </w:pPr>
    </w:p>
    <w:p w:rsidR="004620A6" w:rsidRDefault="00EE0F35" w:rsidP="00EE0F35">
      <w:pPr>
        <w:pStyle w:val="a4"/>
        <w:jc w:val="center"/>
        <w:rPr>
          <w:b/>
        </w:rPr>
      </w:pPr>
      <w:r>
        <w:rPr>
          <w:b/>
        </w:rPr>
        <w:t>Р Е Ш Е Н И Е:</w:t>
      </w:r>
    </w:p>
    <w:p w:rsidR="00EE0F35" w:rsidRPr="00EE0F35" w:rsidRDefault="00EE0F35" w:rsidP="00EE0F35">
      <w:pPr>
        <w:pStyle w:val="a4"/>
        <w:jc w:val="center"/>
        <w:rPr>
          <w:b/>
        </w:rPr>
      </w:pPr>
    </w:p>
    <w:p w:rsidR="00EE0F35" w:rsidRPr="00EE0F35" w:rsidRDefault="00EE0F35" w:rsidP="00EE0F35">
      <w:pPr>
        <w:pStyle w:val="a3"/>
        <w:ind w:left="0" w:firstLine="708"/>
        <w:jc w:val="both"/>
        <w:rPr>
          <w:b/>
          <w:i/>
          <w:sz w:val="24"/>
          <w:szCs w:val="24"/>
        </w:rPr>
      </w:pPr>
      <w:r w:rsidRPr="00EE0F35">
        <w:rPr>
          <w:b/>
          <w:i/>
          <w:sz w:val="24"/>
          <w:szCs w:val="24"/>
        </w:rPr>
        <w:t>Номинира проф. Димитър Михайлов, доктор  за член на постоянната комисия  по здравеопазване и спорт, 7. Здравеопазване и спорт към НАОА.</w:t>
      </w:r>
    </w:p>
    <w:p w:rsidR="004620A6" w:rsidRPr="0081221F" w:rsidRDefault="004620A6" w:rsidP="004620A6">
      <w:pPr>
        <w:pStyle w:val="a3"/>
        <w:spacing w:line="360" w:lineRule="auto"/>
        <w:ind w:left="0"/>
        <w:jc w:val="both"/>
        <w:rPr>
          <w:szCs w:val="28"/>
        </w:rPr>
      </w:pPr>
    </w:p>
    <w:p w:rsidR="00E438C6" w:rsidRPr="00E438C6" w:rsidRDefault="00E438C6" w:rsidP="00E438C6">
      <w:pPr>
        <w:spacing w:line="360" w:lineRule="auto"/>
        <w:ind w:left="-426"/>
        <w:rPr>
          <w:b/>
          <w:szCs w:val="28"/>
        </w:rPr>
      </w:pPr>
    </w:p>
    <w:sectPr w:rsidR="00E438C6" w:rsidRPr="00E438C6" w:rsidSect="00FD7D80">
      <w:pgSz w:w="11906" w:h="16838" w:code="9"/>
      <w:pgMar w:top="851" w:right="70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B4DBD"/>
    <w:multiLevelType w:val="hybridMultilevel"/>
    <w:tmpl w:val="8FDC53FA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  <w:b/>
        <w:i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AD4819"/>
    <w:multiLevelType w:val="hybridMultilevel"/>
    <w:tmpl w:val="00FE5150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7045660"/>
    <w:multiLevelType w:val="hybridMultilevel"/>
    <w:tmpl w:val="69961906"/>
    <w:lvl w:ilvl="0" w:tplc="EA52E3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CC3881"/>
    <w:multiLevelType w:val="hybridMultilevel"/>
    <w:tmpl w:val="559EF6E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520D1B"/>
    <w:multiLevelType w:val="hybridMultilevel"/>
    <w:tmpl w:val="0B38A8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F07BE"/>
    <w:multiLevelType w:val="hybridMultilevel"/>
    <w:tmpl w:val="F4D06AAA"/>
    <w:lvl w:ilvl="0" w:tplc="B2F866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61F3157"/>
    <w:multiLevelType w:val="hybridMultilevel"/>
    <w:tmpl w:val="799CD61C"/>
    <w:lvl w:ilvl="0" w:tplc="A23458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070C0D"/>
    <w:multiLevelType w:val="hybridMultilevel"/>
    <w:tmpl w:val="024A4F84"/>
    <w:lvl w:ilvl="0" w:tplc="D4B83CC6">
      <w:start w:val="201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32FB012B"/>
    <w:multiLevelType w:val="hybridMultilevel"/>
    <w:tmpl w:val="904E9F22"/>
    <w:lvl w:ilvl="0" w:tplc="D04A3B40">
      <w:start w:val="1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>
    <w:nsid w:val="351C2328"/>
    <w:multiLevelType w:val="hybridMultilevel"/>
    <w:tmpl w:val="CFAA571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BB06EA"/>
    <w:multiLevelType w:val="hybridMultilevel"/>
    <w:tmpl w:val="17E4DBA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8C59C3"/>
    <w:multiLevelType w:val="hybridMultilevel"/>
    <w:tmpl w:val="82927F5C"/>
    <w:lvl w:ilvl="0" w:tplc="38BAC0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A965C81"/>
    <w:multiLevelType w:val="hybridMultilevel"/>
    <w:tmpl w:val="15D0370E"/>
    <w:lvl w:ilvl="0" w:tplc="1BDC1006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823A19"/>
    <w:multiLevelType w:val="hybridMultilevel"/>
    <w:tmpl w:val="34389C06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3C6816BD"/>
    <w:multiLevelType w:val="hybridMultilevel"/>
    <w:tmpl w:val="7F1E2FC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CC1B48"/>
    <w:multiLevelType w:val="hybridMultilevel"/>
    <w:tmpl w:val="B1082F88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8361647"/>
    <w:multiLevelType w:val="hybridMultilevel"/>
    <w:tmpl w:val="690EA7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DA26D2"/>
    <w:multiLevelType w:val="hybridMultilevel"/>
    <w:tmpl w:val="B024CD10"/>
    <w:lvl w:ilvl="0" w:tplc="9AB0B7EE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494B1548"/>
    <w:multiLevelType w:val="hybridMultilevel"/>
    <w:tmpl w:val="A68A89DC"/>
    <w:lvl w:ilvl="0" w:tplc="3466891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4A806736"/>
    <w:multiLevelType w:val="hybridMultilevel"/>
    <w:tmpl w:val="F0E290E2"/>
    <w:lvl w:ilvl="0" w:tplc="4C608E9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654" w:hanging="360"/>
      </w:pPr>
    </w:lvl>
    <w:lvl w:ilvl="2" w:tplc="0402001B" w:tentative="1">
      <w:start w:val="1"/>
      <w:numFmt w:val="lowerRoman"/>
      <w:lvlText w:val="%3."/>
      <w:lvlJc w:val="right"/>
      <w:pPr>
        <w:ind w:left="1374" w:hanging="180"/>
      </w:pPr>
    </w:lvl>
    <w:lvl w:ilvl="3" w:tplc="0402000F" w:tentative="1">
      <w:start w:val="1"/>
      <w:numFmt w:val="decimal"/>
      <w:lvlText w:val="%4."/>
      <w:lvlJc w:val="left"/>
      <w:pPr>
        <w:ind w:left="2094" w:hanging="360"/>
      </w:pPr>
    </w:lvl>
    <w:lvl w:ilvl="4" w:tplc="04020019" w:tentative="1">
      <w:start w:val="1"/>
      <w:numFmt w:val="lowerLetter"/>
      <w:lvlText w:val="%5."/>
      <w:lvlJc w:val="left"/>
      <w:pPr>
        <w:ind w:left="2814" w:hanging="360"/>
      </w:pPr>
    </w:lvl>
    <w:lvl w:ilvl="5" w:tplc="0402001B" w:tentative="1">
      <w:start w:val="1"/>
      <w:numFmt w:val="lowerRoman"/>
      <w:lvlText w:val="%6."/>
      <w:lvlJc w:val="right"/>
      <w:pPr>
        <w:ind w:left="3534" w:hanging="180"/>
      </w:pPr>
    </w:lvl>
    <w:lvl w:ilvl="6" w:tplc="0402000F" w:tentative="1">
      <w:start w:val="1"/>
      <w:numFmt w:val="decimal"/>
      <w:lvlText w:val="%7."/>
      <w:lvlJc w:val="left"/>
      <w:pPr>
        <w:ind w:left="4254" w:hanging="360"/>
      </w:pPr>
    </w:lvl>
    <w:lvl w:ilvl="7" w:tplc="04020019" w:tentative="1">
      <w:start w:val="1"/>
      <w:numFmt w:val="lowerLetter"/>
      <w:lvlText w:val="%8."/>
      <w:lvlJc w:val="left"/>
      <w:pPr>
        <w:ind w:left="4974" w:hanging="360"/>
      </w:pPr>
    </w:lvl>
    <w:lvl w:ilvl="8" w:tplc="040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0">
    <w:nsid w:val="4D1D0D83"/>
    <w:multiLevelType w:val="hybridMultilevel"/>
    <w:tmpl w:val="164A88D0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0A05FF8"/>
    <w:multiLevelType w:val="hybridMultilevel"/>
    <w:tmpl w:val="2DC8D86A"/>
    <w:lvl w:ilvl="0" w:tplc="05AE434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0D71FC"/>
    <w:multiLevelType w:val="hybridMultilevel"/>
    <w:tmpl w:val="99AE1C40"/>
    <w:lvl w:ilvl="0" w:tplc="EF1218B0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520EAF"/>
    <w:multiLevelType w:val="hybridMultilevel"/>
    <w:tmpl w:val="6D3CFF7C"/>
    <w:lvl w:ilvl="0" w:tplc="846206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46B3909"/>
    <w:multiLevelType w:val="hybridMultilevel"/>
    <w:tmpl w:val="F33E138A"/>
    <w:lvl w:ilvl="0" w:tplc="82F0A27C">
      <w:start w:val="2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67E57D5C"/>
    <w:multiLevelType w:val="hybridMultilevel"/>
    <w:tmpl w:val="12942A0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C41E67"/>
    <w:multiLevelType w:val="hybridMultilevel"/>
    <w:tmpl w:val="0A64EDE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D61F5D"/>
    <w:multiLevelType w:val="hybridMultilevel"/>
    <w:tmpl w:val="11821328"/>
    <w:lvl w:ilvl="0" w:tplc="0402000B">
      <w:start w:val="1"/>
      <w:numFmt w:val="bullet"/>
      <w:lvlText w:val=""/>
      <w:lvlJc w:val="left"/>
      <w:pPr>
        <w:ind w:left="390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28">
    <w:nsid w:val="791727E0"/>
    <w:multiLevelType w:val="hybridMultilevel"/>
    <w:tmpl w:val="EDF8CCE4"/>
    <w:lvl w:ilvl="0" w:tplc="0402000B">
      <w:start w:val="1"/>
      <w:numFmt w:val="bullet"/>
      <w:lvlText w:val=""/>
      <w:lvlJc w:val="left"/>
      <w:pPr>
        <w:ind w:left="1432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29">
    <w:nsid w:val="7CF80348"/>
    <w:multiLevelType w:val="hybridMultilevel"/>
    <w:tmpl w:val="E15ACE6C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FE12E86"/>
    <w:multiLevelType w:val="hybridMultilevel"/>
    <w:tmpl w:val="EFB6BB5A"/>
    <w:lvl w:ilvl="0" w:tplc="AF9223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5"/>
  </w:num>
  <w:num w:numId="4">
    <w:abstractNumId w:val="23"/>
  </w:num>
  <w:num w:numId="5">
    <w:abstractNumId w:val="8"/>
  </w:num>
  <w:num w:numId="6">
    <w:abstractNumId w:val="29"/>
  </w:num>
  <w:num w:numId="7">
    <w:abstractNumId w:val="22"/>
  </w:num>
  <w:num w:numId="8">
    <w:abstractNumId w:val="17"/>
  </w:num>
  <w:num w:numId="9">
    <w:abstractNumId w:val="24"/>
  </w:num>
  <w:num w:numId="10">
    <w:abstractNumId w:val="26"/>
  </w:num>
  <w:num w:numId="11">
    <w:abstractNumId w:val="28"/>
  </w:num>
  <w:num w:numId="12">
    <w:abstractNumId w:val="30"/>
  </w:num>
  <w:num w:numId="13">
    <w:abstractNumId w:val="18"/>
  </w:num>
  <w:num w:numId="14">
    <w:abstractNumId w:val="14"/>
  </w:num>
  <w:num w:numId="15">
    <w:abstractNumId w:val="9"/>
  </w:num>
  <w:num w:numId="16">
    <w:abstractNumId w:val="2"/>
  </w:num>
  <w:num w:numId="17">
    <w:abstractNumId w:val="7"/>
  </w:num>
  <w:num w:numId="18">
    <w:abstractNumId w:val="16"/>
  </w:num>
  <w:num w:numId="19">
    <w:abstractNumId w:val="19"/>
  </w:num>
  <w:num w:numId="20">
    <w:abstractNumId w:val="1"/>
  </w:num>
  <w:num w:numId="21">
    <w:abstractNumId w:val="11"/>
  </w:num>
  <w:num w:numId="22">
    <w:abstractNumId w:val="12"/>
  </w:num>
  <w:num w:numId="23">
    <w:abstractNumId w:val="4"/>
  </w:num>
  <w:num w:numId="24">
    <w:abstractNumId w:val="0"/>
  </w:num>
  <w:num w:numId="25">
    <w:abstractNumId w:val="13"/>
  </w:num>
  <w:num w:numId="26">
    <w:abstractNumId w:val="27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</w:num>
  <w:num w:numId="29">
    <w:abstractNumId w:val="10"/>
  </w:num>
  <w:num w:numId="30">
    <w:abstractNumId w:val="6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EB"/>
    <w:rsid w:val="00102288"/>
    <w:rsid w:val="00121710"/>
    <w:rsid w:val="00144EEB"/>
    <w:rsid w:val="00186944"/>
    <w:rsid w:val="00241DEB"/>
    <w:rsid w:val="00262320"/>
    <w:rsid w:val="002B1944"/>
    <w:rsid w:val="002B35F4"/>
    <w:rsid w:val="002E675A"/>
    <w:rsid w:val="003873EA"/>
    <w:rsid w:val="003C38E4"/>
    <w:rsid w:val="004078E7"/>
    <w:rsid w:val="00434496"/>
    <w:rsid w:val="00451788"/>
    <w:rsid w:val="004620A6"/>
    <w:rsid w:val="005A7A66"/>
    <w:rsid w:val="005C1626"/>
    <w:rsid w:val="006000EB"/>
    <w:rsid w:val="00654D83"/>
    <w:rsid w:val="00655E7B"/>
    <w:rsid w:val="00685A7A"/>
    <w:rsid w:val="006A32AF"/>
    <w:rsid w:val="006F3D80"/>
    <w:rsid w:val="00726B7B"/>
    <w:rsid w:val="00776442"/>
    <w:rsid w:val="008A3536"/>
    <w:rsid w:val="008D76DB"/>
    <w:rsid w:val="009019C2"/>
    <w:rsid w:val="00A8602C"/>
    <w:rsid w:val="00A9267B"/>
    <w:rsid w:val="00AE03DE"/>
    <w:rsid w:val="00AF6B89"/>
    <w:rsid w:val="00B20260"/>
    <w:rsid w:val="00BF4B37"/>
    <w:rsid w:val="00C867DA"/>
    <w:rsid w:val="00CB0A62"/>
    <w:rsid w:val="00E20BF4"/>
    <w:rsid w:val="00E2712B"/>
    <w:rsid w:val="00E438C6"/>
    <w:rsid w:val="00EE0F35"/>
    <w:rsid w:val="00F03CAA"/>
    <w:rsid w:val="00F37DCF"/>
    <w:rsid w:val="00F77407"/>
    <w:rsid w:val="00FA435D"/>
    <w:rsid w:val="00FD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D7A93-7EF4-4A2B-8D6D-9413622A9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1387</Words>
  <Characters>7908</Characters>
  <Application>Microsoft Office Word</Application>
  <DocSecurity>0</DocSecurity>
  <Lines>65</Lines>
  <Paragraphs>18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2018-03-28T13:21:00Z</dcterms:created>
  <dcterms:modified xsi:type="dcterms:W3CDTF">2018-04-05T10:24:00Z</dcterms:modified>
</cp:coreProperties>
</file>