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288" w:rsidRPr="00241DEB" w:rsidRDefault="00241DEB" w:rsidP="00241DEB">
      <w:pPr>
        <w:jc w:val="center"/>
        <w:rPr>
          <w:b/>
        </w:rPr>
      </w:pPr>
      <w:r w:rsidRPr="00241DEB">
        <w:rPr>
          <w:b/>
        </w:rPr>
        <w:t>Решения на заседание на АС</w:t>
      </w:r>
    </w:p>
    <w:p w:rsidR="00241DEB" w:rsidRPr="00241DEB" w:rsidRDefault="008D76DB" w:rsidP="00241DEB">
      <w:pPr>
        <w:jc w:val="center"/>
        <w:rPr>
          <w:b/>
        </w:rPr>
      </w:pPr>
      <w:r>
        <w:rPr>
          <w:b/>
        </w:rPr>
        <w:t xml:space="preserve">проведено на </w:t>
      </w:r>
      <w:r w:rsidR="00654D83">
        <w:rPr>
          <w:b/>
          <w:lang w:val="en-US"/>
        </w:rPr>
        <w:t>14</w:t>
      </w:r>
      <w:r>
        <w:rPr>
          <w:b/>
        </w:rPr>
        <w:t>.1</w:t>
      </w:r>
      <w:r w:rsidR="00654D83">
        <w:rPr>
          <w:b/>
          <w:lang w:val="en-US"/>
        </w:rPr>
        <w:t>2</w:t>
      </w:r>
      <w:r w:rsidR="00241DEB" w:rsidRPr="00241DEB">
        <w:rPr>
          <w:b/>
        </w:rPr>
        <w:t>.2016 год.</w:t>
      </w:r>
    </w:p>
    <w:p w:rsidR="008D76DB" w:rsidRDefault="008D76DB" w:rsidP="00241DEB">
      <w:pPr>
        <w:spacing w:line="360" w:lineRule="auto"/>
        <w:jc w:val="both"/>
      </w:pPr>
    </w:p>
    <w:p w:rsidR="00654D83" w:rsidRDefault="00654D83" w:rsidP="00241DEB">
      <w:pPr>
        <w:spacing w:line="360" w:lineRule="auto"/>
        <w:jc w:val="both"/>
      </w:pPr>
    </w:p>
    <w:p w:rsidR="00654D83" w:rsidRPr="00654D83" w:rsidRDefault="00241DEB" w:rsidP="00262320">
      <w:pPr>
        <w:spacing w:line="360" w:lineRule="auto"/>
        <w:jc w:val="both"/>
        <w:rPr>
          <w:szCs w:val="28"/>
          <w:u w:val="single"/>
        </w:rPr>
      </w:pPr>
      <w:r w:rsidRPr="00241DEB">
        <w:rPr>
          <w:szCs w:val="28"/>
          <w:u w:val="single"/>
        </w:rPr>
        <w:t>По т. 1 от дневния ред  Академичния съвет взе следното</w:t>
      </w:r>
    </w:p>
    <w:p w:rsidR="00654D83" w:rsidRDefault="00241DEB" w:rsidP="00654D83">
      <w:pPr>
        <w:spacing w:line="360" w:lineRule="auto"/>
        <w:ind w:left="360" w:firstLine="348"/>
        <w:jc w:val="center"/>
        <w:rPr>
          <w:b/>
          <w:szCs w:val="28"/>
        </w:rPr>
      </w:pPr>
      <w:r w:rsidRPr="002473FE">
        <w:rPr>
          <w:b/>
          <w:szCs w:val="28"/>
        </w:rPr>
        <w:t>Р Е Ш Е Н И Е</w:t>
      </w:r>
      <w:r>
        <w:rPr>
          <w:b/>
          <w:szCs w:val="28"/>
        </w:rPr>
        <w:t>:</w:t>
      </w:r>
    </w:p>
    <w:p w:rsidR="00654D83" w:rsidRPr="00654D83" w:rsidRDefault="00654D83" w:rsidP="00654D83">
      <w:pPr>
        <w:spacing w:line="360" w:lineRule="auto"/>
        <w:ind w:firstLine="360"/>
        <w:rPr>
          <w:b/>
          <w:szCs w:val="28"/>
          <w:lang w:val="en-US"/>
        </w:rPr>
      </w:pPr>
      <w:r>
        <w:rPr>
          <w:i/>
          <w:szCs w:val="28"/>
        </w:rPr>
        <w:t>Приема Доклада за състоянието и дейността на НСА „Васил Левски“  през 2016 година.</w:t>
      </w:r>
    </w:p>
    <w:p w:rsidR="00654D83" w:rsidRDefault="00654D83" w:rsidP="00241DEB">
      <w:pPr>
        <w:spacing w:line="360" w:lineRule="auto"/>
        <w:ind w:left="360" w:firstLine="348"/>
        <w:jc w:val="center"/>
        <w:rPr>
          <w:b/>
          <w:szCs w:val="28"/>
          <w:lang w:val="en-US"/>
        </w:rPr>
      </w:pPr>
    </w:p>
    <w:p w:rsidR="00654D83" w:rsidRPr="00654D83" w:rsidRDefault="00654D83" w:rsidP="00241DEB">
      <w:pPr>
        <w:spacing w:line="360" w:lineRule="auto"/>
        <w:ind w:left="360" w:firstLine="348"/>
        <w:jc w:val="center"/>
        <w:rPr>
          <w:b/>
          <w:szCs w:val="28"/>
        </w:rPr>
      </w:pPr>
    </w:p>
    <w:p w:rsidR="008D76DB" w:rsidRPr="00654D83" w:rsidRDefault="00241DEB" w:rsidP="00654D83">
      <w:pPr>
        <w:spacing w:line="360" w:lineRule="auto"/>
        <w:jc w:val="both"/>
        <w:rPr>
          <w:szCs w:val="28"/>
          <w:u w:val="single"/>
        </w:rPr>
      </w:pPr>
      <w:r w:rsidRPr="002B35F4">
        <w:rPr>
          <w:szCs w:val="28"/>
          <w:u w:val="single"/>
        </w:rPr>
        <w:t>По т.2 от дневния ред Академичния съвет взе следното</w:t>
      </w:r>
    </w:p>
    <w:p w:rsidR="008D76DB" w:rsidRPr="00192830" w:rsidRDefault="008D76DB" w:rsidP="008D76DB">
      <w:pPr>
        <w:pStyle w:val="ListParagraph"/>
        <w:spacing w:line="360" w:lineRule="auto"/>
        <w:ind w:left="0" w:firstLine="360"/>
        <w:jc w:val="center"/>
        <w:rPr>
          <w:b/>
          <w:szCs w:val="28"/>
        </w:rPr>
      </w:pPr>
      <w:r w:rsidRPr="00192830">
        <w:rPr>
          <w:b/>
          <w:szCs w:val="28"/>
        </w:rPr>
        <w:t>Р Е Ш Е Н И Е:</w:t>
      </w:r>
    </w:p>
    <w:p w:rsidR="008D76DB" w:rsidRPr="000A62AE" w:rsidRDefault="008D76DB" w:rsidP="008D76DB">
      <w:pPr>
        <w:pStyle w:val="ListParagraph"/>
        <w:spacing w:line="360" w:lineRule="auto"/>
        <w:ind w:left="0" w:firstLine="360"/>
        <w:jc w:val="both"/>
        <w:rPr>
          <w:sz w:val="16"/>
          <w:szCs w:val="16"/>
        </w:rPr>
      </w:pPr>
    </w:p>
    <w:p w:rsidR="00654D83" w:rsidRPr="001E22D1" w:rsidRDefault="00654D83" w:rsidP="00654D83">
      <w:pPr>
        <w:pStyle w:val="ListParagraph"/>
        <w:numPr>
          <w:ilvl w:val="0"/>
          <w:numId w:val="15"/>
        </w:numPr>
        <w:spacing w:line="360" w:lineRule="auto"/>
        <w:jc w:val="both"/>
        <w:rPr>
          <w:i/>
          <w:szCs w:val="28"/>
        </w:rPr>
      </w:pPr>
      <w:r w:rsidRPr="001E22D1">
        <w:rPr>
          <w:i/>
          <w:szCs w:val="28"/>
        </w:rPr>
        <w:t>Към „Правилник за устройството и дейността на ДЕОИТ“ се създава нов член 42 и съответните алинеи със следния текст:</w:t>
      </w:r>
    </w:p>
    <w:p w:rsidR="00654D83" w:rsidRPr="001E22D1" w:rsidRDefault="00654D83" w:rsidP="00654D83">
      <w:pPr>
        <w:pStyle w:val="ListParagraph"/>
        <w:spacing w:line="360" w:lineRule="auto"/>
        <w:ind w:left="0" w:firstLine="360"/>
        <w:jc w:val="both"/>
        <w:rPr>
          <w:i/>
          <w:szCs w:val="28"/>
        </w:rPr>
      </w:pPr>
      <w:r w:rsidRPr="009010BA">
        <w:rPr>
          <w:b/>
          <w:i/>
          <w:szCs w:val="28"/>
        </w:rPr>
        <w:t>Чл. 42, ал. 1</w:t>
      </w:r>
      <w:r w:rsidRPr="001E22D1">
        <w:rPr>
          <w:i/>
          <w:szCs w:val="28"/>
        </w:rPr>
        <w:t xml:space="preserve"> - Към департамента се учредява съвет за присъждане на професионално-квалификационна степен по смисъла на Наредба </w:t>
      </w:r>
      <w:r>
        <w:rPr>
          <w:i/>
          <w:szCs w:val="28"/>
        </w:rPr>
        <w:t xml:space="preserve">                     </w:t>
      </w:r>
      <w:r w:rsidRPr="001E22D1">
        <w:rPr>
          <w:i/>
          <w:szCs w:val="28"/>
        </w:rPr>
        <w:t xml:space="preserve">№ 12/01.09.2016 год. за статута и професионалното развитие на учителите, директорите и другите педагогически специалисти, </w:t>
      </w:r>
      <w:proofErr w:type="spellStart"/>
      <w:r w:rsidRPr="001E22D1">
        <w:rPr>
          <w:i/>
          <w:szCs w:val="28"/>
        </w:rPr>
        <w:t>обн</w:t>
      </w:r>
      <w:proofErr w:type="spellEnd"/>
      <w:r w:rsidRPr="001E22D1">
        <w:rPr>
          <w:i/>
          <w:szCs w:val="28"/>
        </w:rPr>
        <w:t>. в ДВ, бр. 75/27.09.2016 год.</w:t>
      </w:r>
    </w:p>
    <w:p w:rsidR="00654D83" w:rsidRPr="001E22D1" w:rsidRDefault="00654D83" w:rsidP="00654D83">
      <w:pPr>
        <w:pStyle w:val="ListParagraph"/>
        <w:spacing w:line="360" w:lineRule="auto"/>
        <w:ind w:left="0" w:firstLine="360"/>
        <w:jc w:val="both"/>
        <w:rPr>
          <w:i/>
          <w:szCs w:val="28"/>
        </w:rPr>
      </w:pPr>
      <w:r w:rsidRPr="009010BA">
        <w:rPr>
          <w:b/>
          <w:i/>
          <w:szCs w:val="28"/>
        </w:rPr>
        <w:t>Чл. 42, ал. 2</w:t>
      </w:r>
      <w:r w:rsidRPr="001E22D1">
        <w:rPr>
          <w:i/>
          <w:szCs w:val="28"/>
        </w:rPr>
        <w:t xml:space="preserve"> – Съветът по предходната алинея се състои не по-малки от петима преподаватели, назначени на постоянен трудов договор в </w:t>
      </w:r>
      <w:r>
        <w:rPr>
          <w:i/>
          <w:szCs w:val="28"/>
        </w:rPr>
        <w:t xml:space="preserve">Национална спортна академия </w:t>
      </w:r>
      <w:r w:rsidRPr="001E22D1">
        <w:rPr>
          <w:i/>
          <w:szCs w:val="28"/>
        </w:rPr>
        <w:t>„Васил Левски“. Същите се определят със заповед на ректора след решение на Академичния съвет.</w:t>
      </w:r>
    </w:p>
    <w:p w:rsidR="00654D83" w:rsidRPr="001E22D1" w:rsidRDefault="00654D83" w:rsidP="00654D83">
      <w:pPr>
        <w:pStyle w:val="ListParagraph"/>
        <w:spacing w:line="360" w:lineRule="auto"/>
        <w:ind w:left="0" w:firstLine="360"/>
        <w:jc w:val="both"/>
        <w:rPr>
          <w:i/>
          <w:szCs w:val="28"/>
        </w:rPr>
      </w:pPr>
      <w:r w:rsidRPr="009010BA">
        <w:rPr>
          <w:b/>
          <w:i/>
          <w:szCs w:val="28"/>
        </w:rPr>
        <w:t>Чл. 42, ал.3</w:t>
      </w:r>
      <w:r>
        <w:rPr>
          <w:i/>
          <w:szCs w:val="28"/>
        </w:rPr>
        <w:t xml:space="preserve"> – С</w:t>
      </w:r>
      <w:r w:rsidRPr="001E22D1">
        <w:rPr>
          <w:i/>
          <w:szCs w:val="28"/>
        </w:rPr>
        <w:t>ъветът присъжда професионално-квалификационна степен по реда и смисъла на Наредба № 12/01.09.2016 г.</w:t>
      </w:r>
    </w:p>
    <w:p w:rsidR="00654D83" w:rsidRPr="001E22D1" w:rsidRDefault="00654D83" w:rsidP="00654D83">
      <w:pPr>
        <w:pStyle w:val="ListParagraph"/>
        <w:spacing w:line="360" w:lineRule="auto"/>
        <w:ind w:left="0" w:firstLine="360"/>
        <w:jc w:val="both"/>
        <w:rPr>
          <w:i/>
          <w:szCs w:val="28"/>
        </w:rPr>
      </w:pPr>
      <w:r w:rsidRPr="009010BA">
        <w:rPr>
          <w:b/>
          <w:i/>
          <w:szCs w:val="28"/>
        </w:rPr>
        <w:lastRenderedPageBreak/>
        <w:t>Чл. 42, ал. 4</w:t>
      </w:r>
      <w:r w:rsidRPr="001E22D1">
        <w:rPr>
          <w:i/>
          <w:szCs w:val="28"/>
        </w:rPr>
        <w:t xml:space="preserve"> – Присъдената професионално-квалификационна степен се удостоверява с протокол, подписан от членовете на съвета за присъждане на професионално-квалификационна степен, след което се издава свидетелство по образец (приложе</w:t>
      </w:r>
      <w:r>
        <w:rPr>
          <w:i/>
          <w:szCs w:val="28"/>
        </w:rPr>
        <w:t xml:space="preserve">ния от № 17 до № 21) от Наредба </w:t>
      </w:r>
      <w:r w:rsidRPr="001E22D1">
        <w:rPr>
          <w:i/>
          <w:szCs w:val="28"/>
        </w:rPr>
        <w:t>№ 12/01.09.2016 год. за статута и професионалното развитие на учителите, директорите и другите педагогически специалисти.</w:t>
      </w:r>
    </w:p>
    <w:p w:rsidR="00654D83" w:rsidRDefault="00654D83" w:rsidP="00654D83">
      <w:pPr>
        <w:pStyle w:val="ListParagraph"/>
        <w:spacing w:line="360" w:lineRule="auto"/>
        <w:ind w:left="0" w:firstLine="360"/>
        <w:jc w:val="both"/>
        <w:rPr>
          <w:i/>
          <w:szCs w:val="28"/>
        </w:rPr>
      </w:pPr>
      <w:r w:rsidRPr="009010BA">
        <w:rPr>
          <w:b/>
          <w:i/>
          <w:szCs w:val="28"/>
        </w:rPr>
        <w:t>Чл. 42, ал. 5</w:t>
      </w:r>
      <w:r w:rsidRPr="001E22D1">
        <w:rPr>
          <w:i/>
          <w:szCs w:val="28"/>
        </w:rPr>
        <w:t xml:space="preserve"> – Полагането на изпитите и защитата на писмените разработки за придобиване на професионално-квалификационна степен се провеждат от комисии, предложени от съвета и определени от ректора със заповед, като за председател се назначава хабилитиран преподавател в съответната област.</w:t>
      </w:r>
    </w:p>
    <w:p w:rsidR="00654D83" w:rsidRPr="001E22D1" w:rsidRDefault="00654D83" w:rsidP="00654D83">
      <w:pPr>
        <w:pStyle w:val="ListParagraph"/>
        <w:spacing w:line="360" w:lineRule="auto"/>
        <w:ind w:left="0" w:firstLine="360"/>
        <w:jc w:val="both"/>
        <w:rPr>
          <w:i/>
          <w:szCs w:val="28"/>
        </w:rPr>
      </w:pPr>
    </w:p>
    <w:p w:rsidR="00654D83" w:rsidRPr="001E22D1" w:rsidRDefault="00654D83" w:rsidP="00654D83">
      <w:pPr>
        <w:pStyle w:val="ListParagraph"/>
        <w:spacing w:line="360" w:lineRule="auto"/>
        <w:ind w:left="0" w:firstLine="360"/>
        <w:jc w:val="both"/>
        <w:rPr>
          <w:i/>
          <w:szCs w:val="28"/>
        </w:rPr>
      </w:pPr>
      <w:r w:rsidRPr="001E22D1">
        <w:rPr>
          <w:i/>
          <w:szCs w:val="28"/>
        </w:rPr>
        <w:t>Заключителни разпоредби</w:t>
      </w:r>
    </w:p>
    <w:p w:rsidR="00654D83" w:rsidRPr="001E22D1" w:rsidRDefault="00654D83" w:rsidP="00654D83">
      <w:pPr>
        <w:pStyle w:val="ListParagraph"/>
        <w:spacing w:line="360" w:lineRule="auto"/>
        <w:ind w:left="0" w:firstLine="360"/>
        <w:jc w:val="both"/>
        <w:rPr>
          <w:i/>
          <w:szCs w:val="28"/>
        </w:rPr>
      </w:pPr>
      <w:r w:rsidRPr="009010BA">
        <w:rPr>
          <w:b/>
          <w:i/>
          <w:szCs w:val="28"/>
        </w:rPr>
        <w:t>§ 1</w:t>
      </w:r>
      <w:r w:rsidRPr="001E22D1">
        <w:rPr>
          <w:i/>
          <w:szCs w:val="28"/>
        </w:rPr>
        <w:t xml:space="preserve"> – Неуредените от този Правилник случаи и въпроси се решават съгласно други действащи на територията на Академията правилници и наредби, Кодекса на труда и законодателството на Република България.</w:t>
      </w:r>
    </w:p>
    <w:p w:rsidR="00654D83" w:rsidRPr="001E22D1" w:rsidRDefault="00654D83" w:rsidP="00654D83">
      <w:pPr>
        <w:pStyle w:val="ListParagraph"/>
        <w:spacing w:line="360" w:lineRule="auto"/>
        <w:ind w:left="0" w:firstLine="360"/>
        <w:jc w:val="both"/>
        <w:rPr>
          <w:i/>
          <w:szCs w:val="28"/>
        </w:rPr>
      </w:pPr>
      <w:r w:rsidRPr="009010BA">
        <w:rPr>
          <w:b/>
          <w:i/>
          <w:szCs w:val="28"/>
        </w:rPr>
        <w:t>§ 2</w:t>
      </w:r>
      <w:r w:rsidRPr="001E22D1">
        <w:rPr>
          <w:i/>
          <w:szCs w:val="28"/>
        </w:rPr>
        <w:t xml:space="preserve"> – Настоящият правилник за дейността на ДЕОИТ на НСА „Васил Левски“ е приет от Академичния съвет на 24.10.2008 г.</w:t>
      </w:r>
    </w:p>
    <w:p w:rsidR="00654D83" w:rsidRPr="001E22D1" w:rsidRDefault="00654D83" w:rsidP="00654D83">
      <w:pPr>
        <w:pStyle w:val="ListParagraph"/>
        <w:spacing w:line="360" w:lineRule="auto"/>
        <w:ind w:left="0" w:firstLine="360"/>
        <w:jc w:val="both"/>
        <w:rPr>
          <w:i/>
          <w:szCs w:val="28"/>
        </w:rPr>
      </w:pPr>
      <w:r w:rsidRPr="009010BA">
        <w:rPr>
          <w:b/>
          <w:i/>
          <w:szCs w:val="28"/>
        </w:rPr>
        <w:t>§ 3</w:t>
      </w:r>
      <w:r w:rsidRPr="001E22D1">
        <w:rPr>
          <w:i/>
          <w:szCs w:val="28"/>
        </w:rPr>
        <w:t xml:space="preserve"> – Допълненията на правилника са приети с решение по Протокол № 11/14.12.2016 г. на АС на НСА „Васил Левски“.</w:t>
      </w:r>
    </w:p>
    <w:p w:rsidR="00654D83" w:rsidRDefault="00654D83" w:rsidP="00654D83">
      <w:pPr>
        <w:pStyle w:val="ListParagraph"/>
        <w:spacing w:line="360" w:lineRule="auto"/>
        <w:ind w:left="0" w:firstLine="360"/>
        <w:jc w:val="both"/>
        <w:rPr>
          <w:szCs w:val="28"/>
        </w:rPr>
      </w:pPr>
    </w:p>
    <w:p w:rsidR="00654D83" w:rsidRDefault="00654D83" w:rsidP="00654D83">
      <w:pPr>
        <w:pStyle w:val="ListParagraph"/>
        <w:spacing w:line="360" w:lineRule="auto"/>
        <w:ind w:left="0" w:firstLine="360"/>
        <w:jc w:val="both"/>
        <w:rPr>
          <w:szCs w:val="28"/>
        </w:rPr>
      </w:pPr>
    </w:p>
    <w:p w:rsidR="00654D83" w:rsidRPr="000A14FB" w:rsidRDefault="00654D83" w:rsidP="00654D83">
      <w:pPr>
        <w:pStyle w:val="ListParagraph"/>
        <w:numPr>
          <w:ilvl w:val="0"/>
          <w:numId w:val="15"/>
        </w:numPr>
        <w:spacing w:line="360" w:lineRule="auto"/>
        <w:jc w:val="both"/>
        <w:rPr>
          <w:i/>
          <w:szCs w:val="28"/>
        </w:rPr>
      </w:pPr>
      <w:r w:rsidRPr="000A14FB">
        <w:rPr>
          <w:i/>
          <w:szCs w:val="28"/>
        </w:rPr>
        <w:t>Учредява Съвет за присъждане на професионално-квалификационна степен по смисъла на Наредба № 12/01.09.2016 год. за статута и професионалното развитие на учителите, директорите и другите педагогически специалисти, обнародван в ДВ, бр. 75/27.09.2016 год. в следния състав:</w:t>
      </w:r>
    </w:p>
    <w:p w:rsidR="00654D83" w:rsidRPr="000A14FB" w:rsidRDefault="00654D83" w:rsidP="00654D83">
      <w:pPr>
        <w:pStyle w:val="ListParagraph"/>
        <w:numPr>
          <w:ilvl w:val="0"/>
          <w:numId w:val="12"/>
        </w:numPr>
        <w:spacing w:line="360" w:lineRule="auto"/>
        <w:jc w:val="both"/>
        <w:rPr>
          <w:i/>
          <w:szCs w:val="28"/>
        </w:rPr>
      </w:pPr>
      <w:r w:rsidRPr="000A14FB">
        <w:rPr>
          <w:i/>
          <w:szCs w:val="28"/>
        </w:rPr>
        <w:t>проф. Огнян Стоянов Миладинов, дн – председател</w:t>
      </w:r>
    </w:p>
    <w:p w:rsidR="00654D83" w:rsidRPr="000A14FB" w:rsidRDefault="00654D83" w:rsidP="00654D83">
      <w:pPr>
        <w:pStyle w:val="ListParagraph"/>
        <w:numPr>
          <w:ilvl w:val="0"/>
          <w:numId w:val="12"/>
        </w:numPr>
        <w:spacing w:line="360" w:lineRule="auto"/>
        <w:jc w:val="both"/>
        <w:rPr>
          <w:i/>
          <w:szCs w:val="28"/>
        </w:rPr>
      </w:pPr>
      <w:r w:rsidRPr="000A14FB">
        <w:rPr>
          <w:i/>
          <w:szCs w:val="28"/>
        </w:rPr>
        <w:t>проф. Бисер Максимов Цолов, дн – член</w:t>
      </w:r>
    </w:p>
    <w:p w:rsidR="00654D83" w:rsidRPr="000A14FB" w:rsidRDefault="00654D83" w:rsidP="00654D83">
      <w:pPr>
        <w:pStyle w:val="ListParagraph"/>
        <w:numPr>
          <w:ilvl w:val="0"/>
          <w:numId w:val="12"/>
        </w:numPr>
        <w:spacing w:line="360" w:lineRule="auto"/>
        <w:jc w:val="both"/>
        <w:rPr>
          <w:i/>
          <w:szCs w:val="28"/>
        </w:rPr>
      </w:pPr>
      <w:r w:rsidRPr="000A14FB">
        <w:rPr>
          <w:i/>
          <w:szCs w:val="28"/>
        </w:rPr>
        <w:lastRenderedPageBreak/>
        <w:t>доц. Каролина Георгиева Лазарова, доктор – член</w:t>
      </w:r>
    </w:p>
    <w:p w:rsidR="00654D83" w:rsidRPr="000A14FB" w:rsidRDefault="00654D83" w:rsidP="00654D83">
      <w:pPr>
        <w:pStyle w:val="ListParagraph"/>
        <w:numPr>
          <w:ilvl w:val="0"/>
          <w:numId w:val="12"/>
        </w:numPr>
        <w:spacing w:line="360" w:lineRule="auto"/>
        <w:jc w:val="both"/>
        <w:rPr>
          <w:i/>
          <w:szCs w:val="28"/>
        </w:rPr>
      </w:pPr>
      <w:r w:rsidRPr="000A14FB">
        <w:rPr>
          <w:i/>
          <w:szCs w:val="28"/>
        </w:rPr>
        <w:t>гл. ас. Вихрен Кирилов Димитров, доктор – член</w:t>
      </w:r>
    </w:p>
    <w:p w:rsidR="00654D83" w:rsidRPr="000A14FB" w:rsidRDefault="00654D83" w:rsidP="00654D83">
      <w:pPr>
        <w:pStyle w:val="ListParagraph"/>
        <w:numPr>
          <w:ilvl w:val="0"/>
          <w:numId w:val="12"/>
        </w:numPr>
        <w:spacing w:line="360" w:lineRule="auto"/>
        <w:jc w:val="both"/>
        <w:rPr>
          <w:i/>
          <w:szCs w:val="28"/>
        </w:rPr>
      </w:pPr>
      <w:r w:rsidRPr="000A14FB">
        <w:rPr>
          <w:i/>
          <w:szCs w:val="28"/>
        </w:rPr>
        <w:t>доц. Тодор Желязков Маринов, доктор – член</w:t>
      </w:r>
    </w:p>
    <w:p w:rsidR="00654D83" w:rsidRDefault="00654D83" w:rsidP="00654D83">
      <w:pPr>
        <w:pStyle w:val="ListParagraph"/>
        <w:spacing w:line="360" w:lineRule="auto"/>
        <w:ind w:left="0" w:firstLine="360"/>
        <w:jc w:val="both"/>
        <w:rPr>
          <w:szCs w:val="28"/>
        </w:rPr>
      </w:pPr>
    </w:p>
    <w:p w:rsidR="00654D83" w:rsidRDefault="00654D83" w:rsidP="00654D83">
      <w:pPr>
        <w:pStyle w:val="ListParagraph"/>
        <w:spacing w:line="360" w:lineRule="auto"/>
        <w:ind w:left="0" w:firstLine="360"/>
        <w:jc w:val="both"/>
        <w:rPr>
          <w:szCs w:val="28"/>
        </w:rPr>
      </w:pPr>
    </w:p>
    <w:p w:rsidR="00654D83" w:rsidRDefault="00654D83" w:rsidP="00654D83">
      <w:pPr>
        <w:pStyle w:val="ListParagraph"/>
        <w:spacing w:line="360" w:lineRule="auto"/>
        <w:ind w:left="0" w:firstLine="360"/>
        <w:jc w:val="both"/>
        <w:rPr>
          <w:szCs w:val="28"/>
        </w:rPr>
      </w:pPr>
    </w:p>
    <w:p w:rsidR="00262320" w:rsidRPr="002473FE" w:rsidRDefault="00262320" w:rsidP="00654D83">
      <w:pPr>
        <w:spacing w:line="360" w:lineRule="auto"/>
        <w:jc w:val="both"/>
        <w:rPr>
          <w:b/>
          <w:i/>
          <w:szCs w:val="28"/>
        </w:rPr>
      </w:pPr>
    </w:p>
    <w:p w:rsidR="00262320" w:rsidRPr="008D76DB" w:rsidRDefault="002B35F4" w:rsidP="00241DEB">
      <w:pPr>
        <w:spacing w:line="360" w:lineRule="auto"/>
        <w:jc w:val="both"/>
        <w:rPr>
          <w:szCs w:val="28"/>
          <w:u w:val="single"/>
        </w:rPr>
      </w:pPr>
      <w:r w:rsidRPr="002B35F4">
        <w:rPr>
          <w:szCs w:val="28"/>
          <w:u w:val="single"/>
        </w:rPr>
        <w:t>П</w:t>
      </w:r>
      <w:r w:rsidR="00241DEB" w:rsidRPr="002B35F4">
        <w:rPr>
          <w:szCs w:val="28"/>
          <w:u w:val="single"/>
        </w:rPr>
        <w:t>о т. 3 от дневния ред Академичния съвет взе следното</w:t>
      </w:r>
    </w:p>
    <w:p w:rsidR="00241DEB" w:rsidRPr="006F2026" w:rsidRDefault="00241DEB" w:rsidP="00241DEB">
      <w:pPr>
        <w:spacing w:line="360" w:lineRule="auto"/>
        <w:jc w:val="center"/>
        <w:rPr>
          <w:b/>
          <w:szCs w:val="28"/>
        </w:rPr>
      </w:pPr>
      <w:r w:rsidRPr="002473FE">
        <w:rPr>
          <w:b/>
          <w:szCs w:val="28"/>
        </w:rPr>
        <w:t>Р Е Ш Е Н И Е:</w:t>
      </w:r>
    </w:p>
    <w:p w:rsidR="00654D83" w:rsidRDefault="00654D83" w:rsidP="00654D83">
      <w:pPr>
        <w:pStyle w:val="ListParagraph"/>
        <w:spacing w:line="360" w:lineRule="auto"/>
        <w:ind w:left="0" w:firstLine="360"/>
        <w:jc w:val="both"/>
        <w:rPr>
          <w:i/>
          <w:szCs w:val="28"/>
        </w:rPr>
      </w:pPr>
      <w:r>
        <w:rPr>
          <w:i/>
          <w:szCs w:val="28"/>
        </w:rPr>
        <w:t>На основание член 52.3. от Счетоводната политика на НСА „Васил Левски“, който гласи: „Промени във възприетата счетоводна политика се допускат поради промени в закон и/или указания на Министерството на финансите (МФ), както и от промяна на счетоводни стандарти или ако промяната ще доведе до по-подходящо представяне на финансовите отчети“.</w:t>
      </w:r>
    </w:p>
    <w:p w:rsidR="00654D83" w:rsidRPr="000A62AE" w:rsidRDefault="00654D83" w:rsidP="00654D83">
      <w:pPr>
        <w:pStyle w:val="ListParagraph"/>
        <w:spacing w:line="360" w:lineRule="auto"/>
        <w:ind w:left="0" w:firstLine="360"/>
        <w:jc w:val="both"/>
        <w:rPr>
          <w:i/>
          <w:szCs w:val="28"/>
        </w:rPr>
      </w:pPr>
      <w:r>
        <w:rPr>
          <w:i/>
          <w:szCs w:val="28"/>
        </w:rPr>
        <w:t>Към Раздел ХІІ – „Допълнения към Счетоводната политика на НСА „Васил Левски“ се добавя т. 59,2. – Амортизационна политика, съгласно Приложение № 2.</w:t>
      </w:r>
    </w:p>
    <w:p w:rsidR="00654D83" w:rsidRDefault="00654D83" w:rsidP="00654D83">
      <w:pPr>
        <w:pStyle w:val="ListParagraph"/>
        <w:spacing w:line="360" w:lineRule="auto"/>
        <w:ind w:left="0"/>
        <w:jc w:val="both"/>
        <w:rPr>
          <w:szCs w:val="28"/>
        </w:rPr>
      </w:pPr>
    </w:p>
    <w:p w:rsidR="00241DEB" w:rsidRDefault="00241DEB" w:rsidP="00241DEB">
      <w:pPr>
        <w:spacing w:line="360" w:lineRule="auto"/>
        <w:jc w:val="both"/>
        <w:rPr>
          <w:szCs w:val="28"/>
        </w:rPr>
      </w:pPr>
    </w:p>
    <w:p w:rsidR="00262320" w:rsidRPr="002B35F4" w:rsidRDefault="00241DEB" w:rsidP="00241DEB">
      <w:pPr>
        <w:spacing w:line="360" w:lineRule="auto"/>
        <w:jc w:val="both"/>
        <w:rPr>
          <w:szCs w:val="28"/>
          <w:u w:val="single"/>
        </w:rPr>
      </w:pPr>
      <w:r w:rsidRPr="002B35F4">
        <w:rPr>
          <w:szCs w:val="28"/>
          <w:u w:val="single"/>
        </w:rPr>
        <w:t>По т. 4 от дневния ред Академичния съвет взе следното</w:t>
      </w:r>
    </w:p>
    <w:p w:rsidR="00262320" w:rsidRPr="00262320" w:rsidRDefault="00262320" w:rsidP="00262320">
      <w:pPr>
        <w:pStyle w:val="ListParagraph"/>
        <w:spacing w:line="360" w:lineRule="auto"/>
        <w:ind w:left="0" w:firstLine="360"/>
        <w:jc w:val="center"/>
        <w:rPr>
          <w:b/>
          <w:szCs w:val="28"/>
        </w:rPr>
      </w:pPr>
      <w:r w:rsidRPr="00262320">
        <w:rPr>
          <w:b/>
          <w:szCs w:val="28"/>
        </w:rPr>
        <w:t>Р  Е  Ш  Е  Н  И  Е:</w:t>
      </w:r>
    </w:p>
    <w:p w:rsidR="00654D83" w:rsidRPr="000A62AE" w:rsidRDefault="00654D83" w:rsidP="00654D83">
      <w:pPr>
        <w:pStyle w:val="ListParagraph"/>
        <w:spacing w:line="360" w:lineRule="auto"/>
        <w:ind w:left="0"/>
        <w:jc w:val="both"/>
        <w:rPr>
          <w:i/>
          <w:szCs w:val="28"/>
        </w:rPr>
      </w:pPr>
      <w:r w:rsidRPr="00192830">
        <w:rPr>
          <w:szCs w:val="28"/>
        </w:rPr>
        <w:tab/>
      </w:r>
      <w:r w:rsidRPr="000A62AE">
        <w:rPr>
          <w:i/>
          <w:szCs w:val="28"/>
        </w:rPr>
        <w:t xml:space="preserve">Приема </w:t>
      </w:r>
      <w:r>
        <w:rPr>
          <w:i/>
          <w:szCs w:val="28"/>
        </w:rPr>
        <w:t>вътрешно-компенсираните промени по бюджета на НСА „Васил Левски“ за 2016 година.</w:t>
      </w:r>
    </w:p>
    <w:p w:rsidR="00654D83" w:rsidRPr="00192830" w:rsidRDefault="00654D83" w:rsidP="00654D83">
      <w:pPr>
        <w:pStyle w:val="ListParagraph"/>
        <w:spacing w:line="360" w:lineRule="auto"/>
        <w:ind w:left="0"/>
        <w:jc w:val="both"/>
        <w:rPr>
          <w:szCs w:val="28"/>
        </w:rPr>
      </w:pPr>
    </w:p>
    <w:p w:rsidR="00451788" w:rsidRPr="002B35F4" w:rsidRDefault="00451788" w:rsidP="00241DEB">
      <w:pPr>
        <w:spacing w:line="360" w:lineRule="auto"/>
        <w:jc w:val="both"/>
        <w:rPr>
          <w:b/>
          <w:i/>
          <w:szCs w:val="28"/>
        </w:rPr>
      </w:pPr>
    </w:p>
    <w:p w:rsidR="008D76DB" w:rsidRDefault="00241DEB" w:rsidP="00241DEB">
      <w:pPr>
        <w:spacing w:line="360" w:lineRule="auto"/>
        <w:jc w:val="both"/>
        <w:rPr>
          <w:szCs w:val="28"/>
          <w:u w:val="single"/>
        </w:rPr>
      </w:pPr>
      <w:r w:rsidRPr="002B35F4">
        <w:rPr>
          <w:szCs w:val="28"/>
          <w:u w:val="single"/>
        </w:rPr>
        <w:lastRenderedPageBreak/>
        <w:t>По т. 5 от дневния ред Академичния съвет взе следното</w:t>
      </w:r>
    </w:p>
    <w:p w:rsidR="008D76DB" w:rsidRPr="00262320" w:rsidRDefault="008D76DB" w:rsidP="00262320">
      <w:pPr>
        <w:spacing w:line="360" w:lineRule="auto"/>
        <w:jc w:val="center"/>
        <w:rPr>
          <w:b/>
          <w:szCs w:val="28"/>
        </w:rPr>
      </w:pPr>
      <w:r w:rsidRPr="008D76DB">
        <w:rPr>
          <w:b/>
          <w:szCs w:val="28"/>
        </w:rPr>
        <w:t>Р  Е  Ш  Е  Н  И  Е:</w:t>
      </w:r>
    </w:p>
    <w:p w:rsidR="00654D83" w:rsidRDefault="00654D83" w:rsidP="00654D83">
      <w:pPr>
        <w:spacing w:line="360" w:lineRule="auto"/>
        <w:ind w:firstLine="708"/>
        <w:jc w:val="both"/>
        <w:rPr>
          <w:i/>
          <w:szCs w:val="28"/>
        </w:rPr>
      </w:pPr>
      <w:r w:rsidRPr="002200DB">
        <w:rPr>
          <w:i/>
          <w:szCs w:val="28"/>
        </w:rPr>
        <w:t>Възлага на ректора на Национална спортна академия „Васил Левски“ – проф. Пенчо Гешев, да предприеме всички необходими действия за синхронизиране на правилата, процедурите и документите за осъществяване на финансовото управление и контрол във всички структури, програми, дейности и процеси при спазване на принципите за законосъо</w:t>
      </w:r>
      <w:r w:rsidR="000F22DD">
        <w:rPr>
          <w:i/>
          <w:szCs w:val="28"/>
        </w:rPr>
        <w:t>б</w:t>
      </w:r>
      <w:bookmarkStart w:id="0" w:name="_GoBack"/>
      <w:bookmarkEnd w:id="0"/>
      <w:r w:rsidRPr="002200DB">
        <w:rPr>
          <w:i/>
          <w:szCs w:val="28"/>
        </w:rPr>
        <w:t>разност, добро фин</w:t>
      </w:r>
      <w:r>
        <w:rPr>
          <w:i/>
          <w:szCs w:val="28"/>
        </w:rPr>
        <w:t>ансово управление и прозрачност.</w:t>
      </w:r>
    </w:p>
    <w:p w:rsidR="00262320" w:rsidRDefault="00262320" w:rsidP="00241DEB">
      <w:pPr>
        <w:spacing w:line="360" w:lineRule="auto"/>
        <w:jc w:val="both"/>
        <w:rPr>
          <w:i/>
          <w:szCs w:val="28"/>
        </w:rPr>
      </w:pPr>
    </w:p>
    <w:p w:rsidR="00654D83" w:rsidRPr="002473FE" w:rsidRDefault="00654D83" w:rsidP="00241DEB">
      <w:pPr>
        <w:spacing w:line="360" w:lineRule="auto"/>
        <w:jc w:val="both"/>
        <w:rPr>
          <w:szCs w:val="28"/>
        </w:rPr>
      </w:pPr>
    </w:p>
    <w:p w:rsidR="008D76DB" w:rsidRPr="00262320" w:rsidRDefault="00241DEB" w:rsidP="008D76DB">
      <w:pPr>
        <w:spacing w:line="360" w:lineRule="auto"/>
        <w:jc w:val="both"/>
        <w:rPr>
          <w:szCs w:val="28"/>
          <w:u w:val="single"/>
        </w:rPr>
      </w:pPr>
      <w:r w:rsidRPr="002B35F4">
        <w:rPr>
          <w:szCs w:val="28"/>
          <w:u w:val="single"/>
        </w:rPr>
        <w:t>По т. 6 от дневния ред Академичния съвет взе следното</w:t>
      </w:r>
    </w:p>
    <w:p w:rsidR="008D76DB" w:rsidRPr="000A62AE" w:rsidRDefault="008D76DB" w:rsidP="008D76DB">
      <w:pPr>
        <w:spacing w:line="360" w:lineRule="auto"/>
        <w:jc w:val="center"/>
        <w:rPr>
          <w:b/>
          <w:szCs w:val="28"/>
        </w:rPr>
      </w:pPr>
      <w:r w:rsidRPr="000A62AE">
        <w:rPr>
          <w:b/>
          <w:szCs w:val="28"/>
        </w:rPr>
        <w:t>Р Е Ш Е Н И Е:</w:t>
      </w:r>
    </w:p>
    <w:p w:rsidR="00654D83" w:rsidRPr="001E22D1" w:rsidRDefault="00654D83" w:rsidP="00654D83">
      <w:pPr>
        <w:spacing w:line="360" w:lineRule="auto"/>
        <w:ind w:firstLine="708"/>
        <w:jc w:val="both"/>
        <w:rPr>
          <w:i/>
          <w:szCs w:val="28"/>
        </w:rPr>
      </w:pPr>
      <w:r w:rsidRPr="001E22D1">
        <w:rPr>
          <w:i/>
          <w:szCs w:val="28"/>
        </w:rPr>
        <w:t>Обявява конкурс за заемане на академичната длъжност асистент в професионално направление 7.6. „Спорт“ по „Адаптирана физическа активност и спорт“ за нуждите на катедра „Водни спортове“.</w:t>
      </w:r>
    </w:p>
    <w:p w:rsidR="00654D83" w:rsidRPr="001E22D1" w:rsidRDefault="00654D83" w:rsidP="00654D83">
      <w:pPr>
        <w:spacing w:line="360" w:lineRule="auto"/>
        <w:jc w:val="both"/>
        <w:rPr>
          <w:i/>
          <w:szCs w:val="28"/>
        </w:rPr>
      </w:pPr>
      <w:r w:rsidRPr="001E22D1">
        <w:rPr>
          <w:i/>
          <w:szCs w:val="28"/>
        </w:rPr>
        <w:tab/>
        <w:t xml:space="preserve">Конкурсът да се проведе в писмена и устна форма за проверка знанията на кандидатите и със срок за подаване на документите – 2 </w:t>
      </w:r>
      <w:r>
        <w:rPr>
          <w:i/>
          <w:szCs w:val="28"/>
        </w:rPr>
        <w:t xml:space="preserve">(два) </w:t>
      </w:r>
      <w:r w:rsidRPr="001E22D1">
        <w:rPr>
          <w:i/>
          <w:szCs w:val="28"/>
        </w:rPr>
        <w:t>месеца след обявяването му.</w:t>
      </w:r>
    </w:p>
    <w:p w:rsidR="00654D83" w:rsidRDefault="00654D83" w:rsidP="00241DEB">
      <w:pPr>
        <w:spacing w:line="360" w:lineRule="auto"/>
        <w:jc w:val="both"/>
        <w:rPr>
          <w:szCs w:val="28"/>
        </w:rPr>
      </w:pPr>
    </w:p>
    <w:p w:rsidR="00241DEB" w:rsidRPr="00451788" w:rsidRDefault="008D76DB" w:rsidP="00241DEB">
      <w:pPr>
        <w:spacing w:line="360" w:lineRule="auto"/>
        <w:jc w:val="both"/>
        <w:rPr>
          <w:szCs w:val="28"/>
          <w:u w:val="single"/>
        </w:rPr>
      </w:pPr>
      <w:r>
        <w:rPr>
          <w:szCs w:val="28"/>
          <w:u w:val="single"/>
        </w:rPr>
        <w:t>По т. 7</w:t>
      </w:r>
      <w:r w:rsidR="00241DEB" w:rsidRPr="002B35F4">
        <w:rPr>
          <w:szCs w:val="28"/>
          <w:u w:val="single"/>
        </w:rPr>
        <w:t xml:space="preserve"> от дневния ред Академичния съвет взе следното </w:t>
      </w:r>
    </w:p>
    <w:p w:rsidR="00241DEB" w:rsidRPr="006F2026" w:rsidRDefault="00241DEB" w:rsidP="00241DEB">
      <w:pPr>
        <w:spacing w:line="360" w:lineRule="auto"/>
        <w:jc w:val="center"/>
        <w:rPr>
          <w:b/>
          <w:szCs w:val="28"/>
        </w:rPr>
      </w:pPr>
      <w:r w:rsidRPr="002473FE">
        <w:rPr>
          <w:b/>
          <w:szCs w:val="28"/>
        </w:rPr>
        <w:t>Р Е Ш Е Н И Е:</w:t>
      </w:r>
    </w:p>
    <w:p w:rsidR="00654D83" w:rsidRDefault="00654D83" w:rsidP="00654D83">
      <w:pPr>
        <w:numPr>
          <w:ilvl w:val="0"/>
          <w:numId w:val="13"/>
        </w:numPr>
        <w:spacing w:after="0" w:line="360" w:lineRule="auto"/>
        <w:jc w:val="both"/>
        <w:rPr>
          <w:i/>
          <w:szCs w:val="28"/>
        </w:rPr>
      </w:pPr>
      <w:r>
        <w:rPr>
          <w:i/>
          <w:szCs w:val="28"/>
        </w:rPr>
        <w:t>Утвърждава Доклад-самооценка</w:t>
      </w:r>
      <w:r w:rsidRPr="00492F6E">
        <w:rPr>
          <w:i/>
          <w:szCs w:val="28"/>
        </w:rPr>
        <w:t xml:space="preserve"> на магистърска програма „Младежки дейности и спорт“ в дистанционна форма на обучение.</w:t>
      </w:r>
    </w:p>
    <w:p w:rsidR="00654D83" w:rsidRPr="00492F6E" w:rsidRDefault="00654D83" w:rsidP="00654D83">
      <w:pPr>
        <w:numPr>
          <w:ilvl w:val="0"/>
          <w:numId w:val="13"/>
        </w:numPr>
        <w:spacing w:after="0" w:line="360" w:lineRule="auto"/>
        <w:jc w:val="both"/>
        <w:rPr>
          <w:i/>
          <w:szCs w:val="28"/>
        </w:rPr>
      </w:pPr>
      <w:r>
        <w:rPr>
          <w:i/>
          <w:szCs w:val="28"/>
        </w:rPr>
        <w:lastRenderedPageBreak/>
        <w:t>Приема цялостната документация и взема решение за стартиране на процедурата по акредитация на магистърска програма „Младежки дейности и спорт“ в дистанционна форма на обучение.</w:t>
      </w:r>
    </w:p>
    <w:p w:rsidR="00654D83" w:rsidRPr="00192830" w:rsidRDefault="00654D83" w:rsidP="00654D83">
      <w:pPr>
        <w:spacing w:line="360" w:lineRule="auto"/>
        <w:jc w:val="both"/>
        <w:rPr>
          <w:szCs w:val="28"/>
        </w:rPr>
      </w:pPr>
    </w:p>
    <w:p w:rsidR="00262320" w:rsidRDefault="00262320" w:rsidP="00241DEB">
      <w:pPr>
        <w:spacing w:line="360" w:lineRule="auto"/>
        <w:jc w:val="both"/>
        <w:rPr>
          <w:szCs w:val="28"/>
        </w:rPr>
      </w:pPr>
    </w:p>
    <w:p w:rsidR="008D76DB" w:rsidRDefault="008D76DB" w:rsidP="00451788">
      <w:pPr>
        <w:spacing w:line="360" w:lineRule="auto"/>
        <w:jc w:val="both"/>
        <w:rPr>
          <w:szCs w:val="28"/>
          <w:u w:val="single"/>
        </w:rPr>
      </w:pPr>
      <w:r>
        <w:rPr>
          <w:szCs w:val="28"/>
          <w:u w:val="single"/>
        </w:rPr>
        <w:t>По т. 8</w:t>
      </w:r>
      <w:r w:rsidR="00241DEB" w:rsidRPr="002B35F4">
        <w:rPr>
          <w:szCs w:val="28"/>
          <w:u w:val="single"/>
        </w:rPr>
        <w:t xml:space="preserve"> от дневния ред</w:t>
      </w:r>
      <w:r w:rsidR="00451788">
        <w:rPr>
          <w:szCs w:val="28"/>
          <w:u w:val="single"/>
        </w:rPr>
        <w:t xml:space="preserve"> Академичния съвет взе следното</w:t>
      </w:r>
    </w:p>
    <w:p w:rsidR="008D76DB" w:rsidRPr="008D76DB" w:rsidRDefault="008D76DB" w:rsidP="008D76DB">
      <w:pPr>
        <w:spacing w:line="360" w:lineRule="auto"/>
        <w:jc w:val="center"/>
        <w:rPr>
          <w:b/>
          <w:szCs w:val="28"/>
        </w:rPr>
      </w:pPr>
      <w:r w:rsidRPr="008D76DB">
        <w:rPr>
          <w:b/>
          <w:szCs w:val="28"/>
        </w:rPr>
        <w:t>Р Е Ш Е Н И Е:</w:t>
      </w:r>
    </w:p>
    <w:p w:rsidR="00654D83" w:rsidRPr="009309F7" w:rsidRDefault="00654D83" w:rsidP="00654D83">
      <w:pPr>
        <w:numPr>
          <w:ilvl w:val="0"/>
          <w:numId w:val="14"/>
        </w:numPr>
        <w:spacing w:after="0" w:line="360" w:lineRule="auto"/>
        <w:jc w:val="both"/>
        <w:rPr>
          <w:i/>
          <w:szCs w:val="28"/>
        </w:rPr>
      </w:pPr>
      <w:r w:rsidRPr="009309F7">
        <w:rPr>
          <w:i/>
          <w:szCs w:val="28"/>
        </w:rPr>
        <w:t>Приема доклад-самооценка на магистърска програма „Спорт, фитнес, здраве“ в дистанционна форма на обучение.</w:t>
      </w:r>
    </w:p>
    <w:p w:rsidR="00654D83" w:rsidRPr="009309F7" w:rsidRDefault="00654D83" w:rsidP="00654D83">
      <w:pPr>
        <w:numPr>
          <w:ilvl w:val="0"/>
          <w:numId w:val="14"/>
        </w:numPr>
        <w:spacing w:after="0" w:line="360" w:lineRule="auto"/>
        <w:jc w:val="both"/>
        <w:rPr>
          <w:i/>
          <w:szCs w:val="28"/>
        </w:rPr>
      </w:pPr>
      <w:r w:rsidRPr="009309F7">
        <w:rPr>
          <w:i/>
          <w:szCs w:val="28"/>
        </w:rPr>
        <w:t>Приема цялостната документация и взема решение за стартиране на процедурата по акредитация на магистърска програма „Спорт, фитнес, здраве“ в дистанционна форма на обучение.</w:t>
      </w:r>
    </w:p>
    <w:p w:rsidR="00654D83" w:rsidRPr="00492F6E" w:rsidRDefault="00654D83" w:rsidP="00654D83">
      <w:pPr>
        <w:spacing w:line="360" w:lineRule="auto"/>
        <w:jc w:val="both"/>
        <w:rPr>
          <w:sz w:val="16"/>
          <w:szCs w:val="16"/>
        </w:rPr>
      </w:pPr>
    </w:p>
    <w:p w:rsidR="00654D83" w:rsidRDefault="00654D83" w:rsidP="00241DEB">
      <w:pPr>
        <w:spacing w:line="360" w:lineRule="auto"/>
        <w:jc w:val="both"/>
        <w:rPr>
          <w:szCs w:val="28"/>
        </w:rPr>
      </w:pPr>
    </w:p>
    <w:p w:rsidR="00241DEB" w:rsidRPr="00451788" w:rsidRDefault="008D76DB" w:rsidP="00241DEB">
      <w:pPr>
        <w:spacing w:line="360" w:lineRule="auto"/>
        <w:jc w:val="both"/>
        <w:rPr>
          <w:szCs w:val="28"/>
          <w:u w:val="single"/>
        </w:rPr>
      </w:pPr>
      <w:r>
        <w:rPr>
          <w:szCs w:val="28"/>
          <w:u w:val="single"/>
        </w:rPr>
        <w:t>По т. 9</w:t>
      </w:r>
      <w:r w:rsidR="00241DEB" w:rsidRPr="002B35F4">
        <w:rPr>
          <w:szCs w:val="28"/>
          <w:u w:val="single"/>
        </w:rPr>
        <w:t xml:space="preserve"> от дневния ред</w:t>
      </w:r>
      <w:r w:rsidR="00451788">
        <w:rPr>
          <w:szCs w:val="28"/>
          <w:u w:val="single"/>
        </w:rPr>
        <w:t xml:space="preserve"> Академичния съвет взе следното</w:t>
      </w:r>
    </w:p>
    <w:p w:rsidR="00F03CAA" w:rsidRPr="00F03CAA" w:rsidRDefault="00241DEB" w:rsidP="00F03CAA">
      <w:pPr>
        <w:spacing w:line="360" w:lineRule="auto"/>
        <w:jc w:val="center"/>
        <w:rPr>
          <w:b/>
          <w:szCs w:val="28"/>
        </w:rPr>
      </w:pPr>
      <w:r w:rsidRPr="002473FE">
        <w:rPr>
          <w:b/>
          <w:szCs w:val="28"/>
        </w:rPr>
        <w:t>Р Е Ш Е Н И Е:</w:t>
      </w:r>
    </w:p>
    <w:p w:rsidR="00654D83" w:rsidRDefault="00F03CAA" w:rsidP="00654D83">
      <w:pPr>
        <w:spacing w:line="360" w:lineRule="auto"/>
        <w:ind w:firstLine="708"/>
        <w:jc w:val="both"/>
        <w:rPr>
          <w:szCs w:val="28"/>
        </w:rPr>
      </w:pPr>
      <w:r w:rsidRPr="00192830">
        <w:rPr>
          <w:szCs w:val="28"/>
        </w:rPr>
        <w:tab/>
      </w:r>
    </w:p>
    <w:p w:rsidR="00654D83" w:rsidRPr="00D446DD" w:rsidRDefault="00654D83" w:rsidP="00654D83">
      <w:pPr>
        <w:spacing w:line="360" w:lineRule="auto"/>
        <w:ind w:firstLine="708"/>
        <w:jc w:val="both"/>
        <w:rPr>
          <w:szCs w:val="28"/>
        </w:rPr>
      </w:pPr>
      <w:r w:rsidRPr="00D446DD">
        <w:rPr>
          <w:i/>
          <w:szCs w:val="28"/>
        </w:rPr>
        <w:t xml:space="preserve">Признава чуждестранната диплома на Евгени Ванев Найденов – дипломиран </w:t>
      </w:r>
      <w:r>
        <w:rPr>
          <w:i/>
          <w:szCs w:val="28"/>
        </w:rPr>
        <w:t>във Франция с придобита</w:t>
      </w:r>
      <w:r w:rsidRPr="00D446DD">
        <w:rPr>
          <w:i/>
          <w:szCs w:val="28"/>
        </w:rPr>
        <w:t xml:space="preserve"> ОКС „Магистър“</w:t>
      </w:r>
      <w:r>
        <w:rPr>
          <w:szCs w:val="28"/>
        </w:rPr>
        <w:t>.</w:t>
      </w:r>
    </w:p>
    <w:p w:rsidR="00654D83" w:rsidRDefault="00654D83" w:rsidP="00654D83">
      <w:pPr>
        <w:spacing w:line="360" w:lineRule="auto"/>
        <w:ind w:firstLine="708"/>
        <w:jc w:val="both"/>
        <w:rPr>
          <w:szCs w:val="28"/>
        </w:rPr>
      </w:pPr>
    </w:p>
    <w:p w:rsidR="00F03CAA" w:rsidRPr="00492F6E" w:rsidRDefault="00F03CAA" w:rsidP="00F03CAA">
      <w:pPr>
        <w:spacing w:line="360" w:lineRule="auto"/>
        <w:jc w:val="both"/>
        <w:rPr>
          <w:i/>
          <w:szCs w:val="28"/>
        </w:rPr>
      </w:pPr>
    </w:p>
    <w:p w:rsidR="00451788" w:rsidRDefault="00451788" w:rsidP="00241DEB">
      <w:pPr>
        <w:spacing w:line="360" w:lineRule="auto"/>
        <w:jc w:val="both"/>
        <w:rPr>
          <w:b/>
          <w:i/>
          <w:sz w:val="16"/>
          <w:szCs w:val="16"/>
        </w:rPr>
      </w:pPr>
    </w:p>
    <w:p w:rsidR="00BF4B37" w:rsidRPr="00BF4B37" w:rsidRDefault="00BF4B37" w:rsidP="00241DEB">
      <w:pPr>
        <w:spacing w:line="360" w:lineRule="auto"/>
        <w:jc w:val="both"/>
        <w:rPr>
          <w:b/>
          <w:i/>
          <w:sz w:val="16"/>
          <w:szCs w:val="16"/>
        </w:rPr>
      </w:pPr>
    </w:p>
    <w:p w:rsidR="00241DEB" w:rsidRPr="00451788" w:rsidRDefault="00654D83" w:rsidP="00241DEB">
      <w:pPr>
        <w:spacing w:line="360" w:lineRule="auto"/>
        <w:jc w:val="both"/>
        <w:rPr>
          <w:szCs w:val="28"/>
          <w:u w:val="single"/>
        </w:rPr>
      </w:pPr>
      <w:r>
        <w:rPr>
          <w:szCs w:val="28"/>
          <w:u w:val="single"/>
        </w:rPr>
        <w:lastRenderedPageBreak/>
        <w:t>По т. 10</w:t>
      </w:r>
      <w:r w:rsidR="00241DEB" w:rsidRPr="002B35F4">
        <w:rPr>
          <w:szCs w:val="28"/>
          <w:u w:val="single"/>
        </w:rPr>
        <w:t xml:space="preserve"> от дневния ред</w:t>
      </w:r>
      <w:r w:rsidR="00451788">
        <w:rPr>
          <w:szCs w:val="28"/>
          <w:u w:val="single"/>
        </w:rPr>
        <w:t xml:space="preserve"> Академичния съвет взе следното</w:t>
      </w:r>
    </w:p>
    <w:p w:rsidR="00241DEB" w:rsidRPr="0046759B" w:rsidRDefault="00241DEB" w:rsidP="00241DEB">
      <w:pPr>
        <w:spacing w:line="360" w:lineRule="auto"/>
        <w:jc w:val="center"/>
        <w:rPr>
          <w:b/>
          <w:szCs w:val="28"/>
        </w:rPr>
      </w:pPr>
      <w:r w:rsidRPr="002473FE">
        <w:rPr>
          <w:b/>
          <w:szCs w:val="28"/>
        </w:rPr>
        <w:t>Р Е Ш Е Н И Е</w:t>
      </w:r>
      <w:r>
        <w:rPr>
          <w:b/>
          <w:szCs w:val="28"/>
        </w:rPr>
        <w:t>:</w:t>
      </w:r>
    </w:p>
    <w:p w:rsidR="00654D83" w:rsidRPr="00654D83" w:rsidRDefault="00654D83" w:rsidP="00654D83">
      <w:pPr>
        <w:pStyle w:val="ListParagraph"/>
        <w:numPr>
          <w:ilvl w:val="0"/>
          <w:numId w:val="16"/>
        </w:numPr>
        <w:spacing w:line="360" w:lineRule="auto"/>
        <w:jc w:val="both"/>
        <w:rPr>
          <w:i/>
          <w:szCs w:val="28"/>
        </w:rPr>
      </w:pPr>
      <w:r w:rsidRPr="00654D83">
        <w:rPr>
          <w:i/>
          <w:szCs w:val="28"/>
        </w:rPr>
        <w:t>НСА „Васил Левски“ да организира и провежда Международен</w:t>
      </w:r>
    </w:p>
    <w:p w:rsidR="00654D83" w:rsidRDefault="00654D83" w:rsidP="00654D83">
      <w:pPr>
        <w:spacing w:line="360" w:lineRule="auto"/>
        <w:jc w:val="both"/>
        <w:rPr>
          <w:i/>
          <w:szCs w:val="28"/>
        </w:rPr>
      </w:pPr>
      <w:r>
        <w:rPr>
          <w:i/>
          <w:szCs w:val="28"/>
        </w:rPr>
        <w:t>научен конгрес „П</w:t>
      </w:r>
      <w:r w:rsidRPr="003A3200">
        <w:rPr>
          <w:i/>
          <w:szCs w:val="28"/>
        </w:rPr>
        <w:t>риложни науки в спорта</w:t>
      </w:r>
      <w:r>
        <w:rPr>
          <w:i/>
          <w:szCs w:val="28"/>
        </w:rPr>
        <w:t>“</w:t>
      </w:r>
      <w:r w:rsidRPr="003A3200">
        <w:rPr>
          <w:i/>
          <w:szCs w:val="28"/>
        </w:rPr>
        <w:t>.</w:t>
      </w:r>
    </w:p>
    <w:p w:rsidR="00654D83" w:rsidRPr="00654D83" w:rsidRDefault="00654D83" w:rsidP="00654D83">
      <w:pPr>
        <w:pStyle w:val="ListParagraph"/>
        <w:numPr>
          <w:ilvl w:val="0"/>
          <w:numId w:val="16"/>
        </w:numPr>
        <w:spacing w:line="360" w:lineRule="auto"/>
        <w:jc w:val="both"/>
        <w:rPr>
          <w:i/>
          <w:szCs w:val="28"/>
        </w:rPr>
      </w:pPr>
      <w:r w:rsidRPr="00654D83">
        <w:rPr>
          <w:i/>
          <w:szCs w:val="28"/>
        </w:rPr>
        <w:t xml:space="preserve">Възлага на фирма НСА Спорт-консулт организацията и </w:t>
      </w:r>
    </w:p>
    <w:p w:rsidR="00654D83" w:rsidRPr="003A3200" w:rsidRDefault="00654D83" w:rsidP="00654D83">
      <w:pPr>
        <w:spacing w:line="360" w:lineRule="auto"/>
        <w:jc w:val="both"/>
        <w:rPr>
          <w:i/>
          <w:szCs w:val="28"/>
        </w:rPr>
      </w:pPr>
      <w:r>
        <w:rPr>
          <w:i/>
          <w:szCs w:val="28"/>
        </w:rPr>
        <w:t xml:space="preserve">провеждането </w:t>
      </w:r>
      <w:r w:rsidRPr="003A3200">
        <w:rPr>
          <w:i/>
          <w:szCs w:val="28"/>
        </w:rPr>
        <w:t>на конгреса през 2017 година.</w:t>
      </w:r>
    </w:p>
    <w:p w:rsidR="00654D83" w:rsidRPr="003A3200" w:rsidRDefault="00654D83" w:rsidP="00654D83">
      <w:pPr>
        <w:spacing w:line="360" w:lineRule="auto"/>
        <w:jc w:val="both"/>
        <w:rPr>
          <w:i/>
          <w:szCs w:val="28"/>
        </w:rPr>
      </w:pPr>
    </w:p>
    <w:p w:rsidR="00654D83" w:rsidRPr="003A3200" w:rsidRDefault="00654D83" w:rsidP="00654D83">
      <w:pPr>
        <w:spacing w:line="360" w:lineRule="auto"/>
        <w:ind w:left="3540" w:hanging="3540"/>
        <w:jc w:val="both"/>
        <w:rPr>
          <w:i/>
          <w:szCs w:val="28"/>
        </w:rPr>
      </w:pPr>
    </w:p>
    <w:sectPr w:rsidR="00654D83" w:rsidRPr="003A3200" w:rsidSect="00B20260">
      <w:pgSz w:w="11906" w:h="16838" w:code="9"/>
      <w:pgMar w:top="851" w:right="1418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45660"/>
    <w:multiLevelType w:val="hybridMultilevel"/>
    <w:tmpl w:val="69961906"/>
    <w:lvl w:ilvl="0" w:tplc="EA52E3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4FF07BE"/>
    <w:multiLevelType w:val="hybridMultilevel"/>
    <w:tmpl w:val="F4D06AAA"/>
    <w:lvl w:ilvl="0" w:tplc="B2F866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2FB012B"/>
    <w:multiLevelType w:val="hybridMultilevel"/>
    <w:tmpl w:val="904E9F22"/>
    <w:lvl w:ilvl="0" w:tplc="D04A3B40">
      <w:start w:val="1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351C2328"/>
    <w:multiLevelType w:val="hybridMultilevel"/>
    <w:tmpl w:val="CFAA571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6816BD"/>
    <w:multiLevelType w:val="hybridMultilevel"/>
    <w:tmpl w:val="7F1E2FC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CC1B48"/>
    <w:multiLevelType w:val="hybridMultilevel"/>
    <w:tmpl w:val="B1082F88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8DA26D2"/>
    <w:multiLevelType w:val="hybridMultilevel"/>
    <w:tmpl w:val="B024CD10"/>
    <w:lvl w:ilvl="0" w:tplc="9AB0B7EE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94B1548"/>
    <w:multiLevelType w:val="hybridMultilevel"/>
    <w:tmpl w:val="A68A89DC"/>
    <w:lvl w:ilvl="0" w:tplc="3466891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D1D0D83"/>
    <w:multiLevelType w:val="hybridMultilevel"/>
    <w:tmpl w:val="164A88D0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0D71FC"/>
    <w:multiLevelType w:val="hybridMultilevel"/>
    <w:tmpl w:val="99AE1C40"/>
    <w:lvl w:ilvl="0" w:tplc="EF1218B0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520EAF"/>
    <w:multiLevelType w:val="hybridMultilevel"/>
    <w:tmpl w:val="6D3CFF7C"/>
    <w:lvl w:ilvl="0" w:tplc="846206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646B3909"/>
    <w:multiLevelType w:val="hybridMultilevel"/>
    <w:tmpl w:val="F33E138A"/>
    <w:lvl w:ilvl="0" w:tplc="82F0A27C">
      <w:start w:val="2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6EC41E67"/>
    <w:multiLevelType w:val="hybridMultilevel"/>
    <w:tmpl w:val="0A64EDE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1727E0"/>
    <w:multiLevelType w:val="hybridMultilevel"/>
    <w:tmpl w:val="EDF8CCE4"/>
    <w:lvl w:ilvl="0" w:tplc="0402000B">
      <w:start w:val="1"/>
      <w:numFmt w:val="bullet"/>
      <w:lvlText w:val=""/>
      <w:lvlJc w:val="left"/>
      <w:pPr>
        <w:ind w:left="1432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>
    <w:nsid w:val="7CF80348"/>
    <w:multiLevelType w:val="hybridMultilevel"/>
    <w:tmpl w:val="E15ACE6C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FE12E86"/>
    <w:multiLevelType w:val="hybridMultilevel"/>
    <w:tmpl w:val="EFB6BB5A"/>
    <w:lvl w:ilvl="0" w:tplc="AF9223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10"/>
  </w:num>
  <w:num w:numId="5">
    <w:abstractNumId w:val="2"/>
  </w:num>
  <w:num w:numId="6">
    <w:abstractNumId w:val="14"/>
  </w:num>
  <w:num w:numId="7">
    <w:abstractNumId w:val="9"/>
  </w:num>
  <w:num w:numId="8">
    <w:abstractNumId w:val="6"/>
  </w:num>
  <w:num w:numId="9">
    <w:abstractNumId w:val="11"/>
  </w:num>
  <w:num w:numId="10">
    <w:abstractNumId w:val="12"/>
  </w:num>
  <w:num w:numId="11">
    <w:abstractNumId w:val="13"/>
  </w:num>
  <w:num w:numId="12">
    <w:abstractNumId w:val="15"/>
  </w:num>
  <w:num w:numId="13">
    <w:abstractNumId w:val="7"/>
  </w:num>
  <w:num w:numId="14">
    <w:abstractNumId w:val="4"/>
  </w:num>
  <w:num w:numId="15">
    <w:abstractNumId w:val="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DEB"/>
    <w:rsid w:val="000F22DD"/>
    <w:rsid w:val="00102288"/>
    <w:rsid w:val="00241DEB"/>
    <w:rsid w:val="00262320"/>
    <w:rsid w:val="002B35F4"/>
    <w:rsid w:val="00451788"/>
    <w:rsid w:val="00654D83"/>
    <w:rsid w:val="008D76DB"/>
    <w:rsid w:val="009019C2"/>
    <w:rsid w:val="00B20260"/>
    <w:rsid w:val="00BF4B37"/>
    <w:rsid w:val="00E20BF4"/>
    <w:rsid w:val="00F03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1D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1D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817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Test</cp:lastModifiedBy>
  <cp:revision>3</cp:revision>
  <dcterms:created xsi:type="dcterms:W3CDTF">2016-12-16T11:17:00Z</dcterms:created>
  <dcterms:modified xsi:type="dcterms:W3CDTF">2016-12-16T14:33:00Z</dcterms:modified>
</cp:coreProperties>
</file>