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6C" w:rsidRPr="00C65F29" w:rsidRDefault="0089756C" w:rsidP="0089756C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НАЦИОНАЛНА СПОРТНА АКАДЕМИЯ „ВАСИЛ ЛЕВСКИ”</w:t>
      </w:r>
    </w:p>
    <w:p w:rsidR="0089756C" w:rsidRPr="00C65F29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====================================================</w:t>
      </w:r>
    </w:p>
    <w:p w:rsidR="0089756C" w:rsidRPr="0089756C" w:rsidRDefault="0089756C" w:rsidP="0089756C">
      <w:pPr>
        <w:spacing w:line="360" w:lineRule="auto"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89756C">
        <w:rPr>
          <w:rFonts w:ascii="Arial" w:hAnsi="Arial" w:cs="Arial"/>
          <w:b/>
          <w:sz w:val="32"/>
          <w:szCs w:val="32"/>
        </w:rPr>
        <w:t>ПРОТОКОЛ</w:t>
      </w:r>
    </w:p>
    <w:p w:rsidR="0089756C" w:rsidRPr="0089756C" w:rsidRDefault="0089756C" w:rsidP="0089756C">
      <w:pPr>
        <w:spacing w:line="360" w:lineRule="auto"/>
        <w:jc w:val="center"/>
        <w:outlineLvl w:val="0"/>
        <w:rPr>
          <w:rFonts w:ascii="Arial" w:hAnsi="Arial" w:cs="Arial"/>
          <w:sz w:val="32"/>
          <w:szCs w:val="32"/>
          <w:lang w:val="bg-BG"/>
        </w:rPr>
      </w:pPr>
      <w:proofErr w:type="gramStart"/>
      <w:r w:rsidRPr="0089756C">
        <w:rPr>
          <w:rFonts w:ascii="Arial" w:hAnsi="Arial" w:cs="Arial"/>
          <w:b/>
          <w:sz w:val="32"/>
          <w:szCs w:val="32"/>
        </w:rPr>
        <w:t xml:space="preserve">№ </w:t>
      </w:r>
      <w:r w:rsidRPr="0089756C">
        <w:rPr>
          <w:rFonts w:ascii="Arial" w:hAnsi="Arial" w:cs="Arial"/>
          <w:b/>
          <w:sz w:val="32"/>
          <w:szCs w:val="32"/>
          <w:lang w:val="bg-BG"/>
        </w:rPr>
        <w:t>29</w:t>
      </w:r>
      <w:bookmarkStart w:id="0" w:name="OLE_LINK4"/>
      <w:bookmarkStart w:id="1" w:name="OLE_LINK3"/>
      <w:r w:rsidRPr="0089756C">
        <w:rPr>
          <w:rFonts w:ascii="Arial" w:hAnsi="Arial" w:cs="Arial"/>
          <w:b/>
          <w:sz w:val="32"/>
          <w:szCs w:val="32"/>
          <w:lang w:val="bg-BG"/>
        </w:rPr>
        <w:t>/02.04</w:t>
      </w:r>
      <w:r w:rsidRPr="0089756C">
        <w:rPr>
          <w:rFonts w:ascii="Arial" w:hAnsi="Arial" w:cs="Arial"/>
          <w:b/>
          <w:sz w:val="32"/>
          <w:szCs w:val="32"/>
        </w:rPr>
        <w:t>.201</w:t>
      </w:r>
      <w:r w:rsidRPr="0089756C">
        <w:rPr>
          <w:rFonts w:ascii="Arial" w:hAnsi="Arial" w:cs="Arial"/>
          <w:b/>
          <w:sz w:val="32"/>
          <w:szCs w:val="32"/>
          <w:lang w:val="bg-BG"/>
        </w:rPr>
        <w:t>5</w:t>
      </w:r>
      <w:r w:rsidRPr="0089756C">
        <w:rPr>
          <w:rFonts w:ascii="Arial" w:hAnsi="Arial" w:cs="Arial"/>
          <w:b/>
          <w:sz w:val="32"/>
          <w:szCs w:val="32"/>
        </w:rPr>
        <w:t>г.</w:t>
      </w:r>
      <w:proofErr w:type="gramEnd"/>
      <w:r w:rsidRPr="0089756C">
        <w:rPr>
          <w:rFonts w:ascii="Arial" w:hAnsi="Arial" w:cs="Arial"/>
          <w:sz w:val="32"/>
          <w:szCs w:val="32"/>
        </w:rPr>
        <w:t xml:space="preserve"> </w:t>
      </w:r>
      <w:bookmarkEnd w:id="0"/>
      <w:bookmarkEnd w:id="1"/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>; НЕ – 4; Невалидна - 1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C65F29" w:rsidRDefault="0089756C" w:rsidP="0089756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номинира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почетното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звание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“</w:t>
      </w:r>
      <w:r w:rsidRPr="000A6BBF">
        <w:rPr>
          <w:rFonts w:ascii="Arial" w:hAnsi="Arial" w:cs="Arial"/>
          <w:b/>
          <w:sz w:val="24"/>
          <w:szCs w:val="24"/>
        </w:rPr>
        <w:t>Doctor Honor</w:t>
      </w:r>
      <w:r>
        <w:rPr>
          <w:rFonts w:ascii="Arial" w:hAnsi="Arial" w:cs="Arial"/>
          <w:b/>
          <w:sz w:val="24"/>
          <w:szCs w:val="24"/>
        </w:rPr>
        <w:t xml:space="preserve">is Causa”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НСА „</w:t>
      </w:r>
      <w:proofErr w:type="spellStart"/>
      <w:r>
        <w:rPr>
          <w:rFonts w:ascii="Arial" w:hAnsi="Arial" w:cs="Arial"/>
          <w:b/>
          <w:sz w:val="24"/>
          <w:szCs w:val="24"/>
        </w:rPr>
        <w:t>Васил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Левски</w:t>
      </w:r>
      <w:proofErr w:type="spellEnd"/>
      <w:r>
        <w:rPr>
          <w:rFonts w:ascii="Arial" w:hAnsi="Arial" w:cs="Arial"/>
          <w:b/>
          <w:sz w:val="24"/>
          <w:szCs w:val="24"/>
        </w:rPr>
        <w:t>”</w:t>
      </w:r>
      <w:r w:rsidRPr="000A6BBF">
        <w:rPr>
          <w:rFonts w:ascii="Arial" w:hAnsi="Arial" w:cs="Arial"/>
          <w:b/>
          <w:sz w:val="24"/>
          <w:szCs w:val="24"/>
        </w:rPr>
        <w:t xml:space="preserve"> 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г-н </w:t>
      </w:r>
      <w:proofErr w:type="spellStart"/>
      <w:r w:rsidRPr="00C65F29">
        <w:rPr>
          <w:rFonts w:ascii="Arial" w:hAnsi="Arial" w:cs="Arial"/>
          <w:b/>
          <w:sz w:val="24"/>
          <w:szCs w:val="24"/>
          <w:lang w:val="bg-BG"/>
        </w:rPr>
        <w:t>Ари</w:t>
      </w:r>
      <w:proofErr w:type="spellEnd"/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Граса – Президент на Международната федерация по волейбол /</w:t>
      </w:r>
      <w:r w:rsidRPr="00C65F29">
        <w:rPr>
          <w:rFonts w:ascii="Arial" w:hAnsi="Arial" w:cs="Arial"/>
          <w:b/>
          <w:sz w:val="24"/>
          <w:szCs w:val="24"/>
        </w:rPr>
        <w:t>FIVB</w:t>
      </w:r>
      <w:r w:rsidRPr="00C65F29">
        <w:rPr>
          <w:rFonts w:ascii="Arial" w:hAnsi="Arial" w:cs="Arial"/>
          <w:b/>
          <w:sz w:val="24"/>
          <w:szCs w:val="24"/>
          <w:lang w:val="bg-BG"/>
        </w:rPr>
        <w:t>/.</w:t>
      </w:r>
      <w:proofErr w:type="gramEnd"/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18619D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18619D">
        <w:rPr>
          <w:rFonts w:ascii="Arial" w:hAnsi="Arial" w:cs="Arial"/>
          <w:b/>
          <w:sz w:val="24"/>
          <w:szCs w:val="24"/>
          <w:lang w:val="bg-BG"/>
        </w:rPr>
        <w:t>Утвърждава Правилник за устройството и дейността на Център за следдипломна квалификация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89756C" w:rsidRPr="003B651B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B651B">
        <w:rPr>
          <w:rFonts w:ascii="Arial" w:hAnsi="Arial" w:cs="Arial"/>
          <w:b/>
          <w:sz w:val="24"/>
          <w:szCs w:val="24"/>
          <w:lang w:val="bg-BG"/>
        </w:rPr>
        <w:tab/>
        <w:t>Утвърждав</w:t>
      </w:r>
      <w:r>
        <w:rPr>
          <w:rFonts w:ascii="Arial" w:hAnsi="Arial" w:cs="Arial"/>
          <w:b/>
          <w:sz w:val="24"/>
          <w:szCs w:val="24"/>
          <w:lang w:val="bg-BG"/>
        </w:rPr>
        <w:t>а финансирането на проекти по Наредба № 9 на МОН</w:t>
      </w:r>
      <w:r w:rsidRPr="003B651B">
        <w:rPr>
          <w:rFonts w:ascii="Arial" w:hAnsi="Arial" w:cs="Arial"/>
          <w:b/>
          <w:sz w:val="24"/>
          <w:szCs w:val="24"/>
          <w:lang w:val="bg-BG"/>
        </w:rPr>
        <w:t xml:space="preserve"> за 2015 г., както следва:</w:t>
      </w:r>
    </w:p>
    <w:p w:rsidR="0089756C" w:rsidRPr="003B651B" w:rsidRDefault="0089756C" w:rsidP="0089756C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B651B">
        <w:rPr>
          <w:rFonts w:ascii="Arial" w:hAnsi="Arial" w:cs="Arial"/>
          <w:b/>
          <w:sz w:val="24"/>
          <w:szCs w:val="24"/>
          <w:lang w:val="bg-BG"/>
        </w:rPr>
        <w:t xml:space="preserve">Инфраструктурен проект на стойност 120 000 лева, вносител ЦНПДС с координатор доц. Румян Христов,  срок 1 година. </w:t>
      </w:r>
    </w:p>
    <w:p w:rsidR="0089756C" w:rsidRPr="003B651B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B651B">
        <w:rPr>
          <w:rFonts w:ascii="Arial" w:hAnsi="Arial" w:cs="Arial"/>
          <w:b/>
          <w:sz w:val="24"/>
          <w:szCs w:val="24"/>
        </w:rPr>
        <w:t>II.</w:t>
      </w:r>
      <w:r w:rsidRPr="003B651B">
        <w:rPr>
          <w:rFonts w:ascii="Arial" w:hAnsi="Arial" w:cs="Arial"/>
          <w:b/>
          <w:sz w:val="24"/>
          <w:szCs w:val="24"/>
          <w:lang w:val="bg-BG"/>
        </w:rPr>
        <w:t>Научни проекти:</w:t>
      </w:r>
    </w:p>
    <w:tbl>
      <w:tblPr>
        <w:tblW w:w="101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5103"/>
        <w:gridCol w:w="1559"/>
        <w:gridCol w:w="850"/>
        <w:gridCol w:w="1487"/>
        <w:gridCol w:w="73"/>
      </w:tblGrid>
      <w:tr w:rsidR="0089756C" w:rsidRPr="00906CD5" w:rsidTr="005B4B42">
        <w:trPr>
          <w:trHeight w:val="587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Вх.№ и</w:t>
            </w:r>
          </w:p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класиран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Тема на проекта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Ръководител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Срок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Утвърдена</w:t>
            </w:r>
          </w:p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сума в лв.</w:t>
            </w:r>
          </w:p>
        </w:tc>
      </w:tr>
      <w:tr w:rsidR="0089756C" w:rsidRPr="00906CD5" w:rsidTr="005B4B42">
        <w:trPr>
          <w:gridAfter w:val="1"/>
          <w:wAfter w:w="73" w:type="dxa"/>
          <w:trHeight w:val="305"/>
        </w:trPr>
        <w:tc>
          <w:tcPr>
            <w:tcW w:w="100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Направление УПРАВЛЕНИЕ НА ДВИЖЕНИЯТА – общо 11 проекта</w:t>
            </w:r>
          </w:p>
        </w:tc>
      </w:tr>
      <w:tr w:rsidR="0089756C" w:rsidRPr="00906CD5" w:rsidTr="005B4B42">
        <w:trPr>
          <w:gridAfter w:val="1"/>
          <w:wAfter w:w="73" w:type="dxa"/>
          <w:trHeight w:val="63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102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Контрол на специфичната сила и силова издръжливост в спортното катерене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доц. Михаил Михайлов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2г.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CD5">
              <w:rPr>
                <w:rFonts w:ascii="Arial" w:hAnsi="Arial" w:cs="Arial"/>
                <w:sz w:val="24"/>
                <w:szCs w:val="24"/>
                <w:lang w:val="bg-BG"/>
              </w:rPr>
              <w:t>10 500</w:t>
            </w:r>
          </w:p>
        </w:tc>
      </w:tr>
      <w:tr w:rsidR="0089756C" w:rsidRPr="00906CD5" w:rsidTr="005B4B42">
        <w:trPr>
          <w:gridAfter w:val="1"/>
          <w:wAfter w:w="73" w:type="dxa"/>
          <w:trHeight w:val="1132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48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2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Електромиографско</w:t>
            </w:r>
            <w:proofErr w:type="spellEnd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изследване на процесите по активация/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коактивация</w:t>
            </w:r>
            <w:proofErr w:type="spellEnd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на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агонисти</w:t>
            </w:r>
            <w:proofErr w:type="spellEnd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и антагонисти при различни видове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локомоции</w:t>
            </w:r>
            <w:proofErr w:type="spellEnd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, в т.ч.  включващи еволюционно оптимизирани 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локомоторни</w:t>
            </w:r>
            <w:proofErr w:type="spellEnd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биомеханизми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Доц. Станка Миланова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CD5">
              <w:rPr>
                <w:rFonts w:ascii="Arial" w:hAnsi="Arial" w:cs="Arial"/>
                <w:sz w:val="24"/>
                <w:szCs w:val="24"/>
                <w:lang w:val="bg-BG"/>
              </w:rPr>
              <w:t xml:space="preserve"> 5000</w:t>
            </w:r>
          </w:p>
        </w:tc>
      </w:tr>
      <w:tr w:rsidR="0089756C" w:rsidRPr="00906CD5" w:rsidTr="005B4B42">
        <w:trPr>
          <w:gridAfter w:val="1"/>
          <w:wAfter w:w="73" w:type="dxa"/>
          <w:trHeight w:val="849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92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3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Методика за изследване и оптимизиране на скоростно-силовите качества при състезатели по кану-каяк чрез специализиран тренажор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Доц. Йордан Донев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 г.</w:t>
            </w:r>
            <w:r w:rsidRPr="00906CD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 xml:space="preserve">  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13 540</w:t>
            </w:r>
          </w:p>
        </w:tc>
      </w:tr>
      <w:tr w:rsidR="0089756C" w:rsidRPr="00906CD5" w:rsidTr="005B4B42">
        <w:trPr>
          <w:gridAfter w:val="1"/>
          <w:wAfter w:w="73" w:type="dxa"/>
          <w:trHeight w:val="63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66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4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Усъвършенстване на комплексен метод за биомеханичен анализ при различни спортни дисциплини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Доц. Мария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Гикова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 г.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6 300</w:t>
            </w:r>
          </w:p>
        </w:tc>
      </w:tr>
      <w:tr w:rsidR="0089756C" w:rsidRPr="00906CD5" w:rsidTr="005B4B42">
        <w:trPr>
          <w:gridAfter w:val="1"/>
          <w:wAfter w:w="73" w:type="dxa"/>
          <w:trHeight w:val="63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89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5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Разработване на съвременна комплексна система за тестове за контрол и оптимизиране на тренировката във волейбола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Доц. Георги Божилов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14 560</w:t>
            </w:r>
          </w:p>
        </w:tc>
      </w:tr>
      <w:tr w:rsidR="0089756C" w:rsidRPr="00906CD5" w:rsidTr="005B4B42">
        <w:trPr>
          <w:gridAfter w:val="1"/>
          <w:wAfter w:w="73" w:type="dxa"/>
          <w:trHeight w:val="1132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100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6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 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Изследване профила на двигателната дейност и свързаната с него скоростна издръжливост в игрова и моделирана тренировъчна обстановка при футболисти във възрастова група </w:t>
            </w:r>
            <w:r w:rsidRPr="00906CD5">
              <w:rPr>
                <w:rFonts w:ascii="Arial" w:hAnsi="Arial" w:cs="Arial"/>
                <w:sz w:val="20"/>
                <w:szCs w:val="20"/>
              </w:rPr>
              <w:t>U</w:t>
            </w:r>
            <w:r w:rsidRPr="00906CD5">
              <w:rPr>
                <w:rFonts w:ascii="Arial" w:hAnsi="Arial" w:cs="Arial"/>
                <w:sz w:val="20"/>
                <w:szCs w:val="20"/>
                <w:lang w:val="ru-RU"/>
              </w:rPr>
              <w:t xml:space="preserve">-13 </w:t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и </w:t>
            </w:r>
            <w:r w:rsidRPr="00906CD5">
              <w:rPr>
                <w:rFonts w:ascii="Arial" w:hAnsi="Arial" w:cs="Arial"/>
                <w:sz w:val="20"/>
                <w:szCs w:val="20"/>
              </w:rPr>
              <w:t>U</w:t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-14 (деца)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Доц. Марин </w:t>
            </w:r>
            <w:proofErr w:type="spellStart"/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Гъдев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1, 5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7 000</w:t>
            </w:r>
          </w:p>
        </w:tc>
      </w:tr>
      <w:tr w:rsidR="0089756C" w:rsidRPr="00906CD5" w:rsidTr="005B4B42">
        <w:trPr>
          <w:gridAfter w:val="1"/>
          <w:wAfter w:w="73" w:type="dxa"/>
          <w:trHeight w:val="63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56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7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Изследване на композиционната и техническа структура на състезателните съчетания в гимнастическите спортове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Доц. Владимир Ангелов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18 м.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 10 000</w:t>
            </w:r>
          </w:p>
        </w:tc>
      </w:tr>
      <w:tr w:rsidR="0089756C" w:rsidRPr="00906CD5" w:rsidTr="005B4B42">
        <w:trPr>
          <w:gridAfter w:val="1"/>
          <w:wAfter w:w="73" w:type="dxa"/>
          <w:trHeight w:val="956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lastRenderedPageBreak/>
              <w:t>101</w:t>
            </w:r>
          </w:p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8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Влияние на средствата на баскетбола върху физическата подготвеност и специфичните умения на хора на инвалидни колички</w:t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ab/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Проф. Димитър Михайлов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>1г.</w:t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ab/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bg-BG"/>
              </w:rPr>
              <w:t>10</w:t>
            </w:r>
            <w:r w:rsidRPr="00906CD5">
              <w:rPr>
                <w:rFonts w:ascii="Arial" w:hAnsi="Arial" w:cs="Arial"/>
                <w:sz w:val="20"/>
                <w:szCs w:val="20"/>
                <w:lang w:val="bg-BG"/>
              </w:rPr>
              <w:t xml:space="preserve"> 000</w:t>
            </w:r>
          </w:p>
        </w:tc>
      </w:tr>
    </w:tbl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bookmarkStart w:id="2" w:name="_GoBack"/>
      <w:bookmarkEnd w:id="2"/>
    </w:p>
    <w:tbl>
      <w:tblPr>
        <w:tblW w:w="10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4412"/>
        <w:gridCol w:w="1529"/>
        <w:gridCol w:w="1576"/>
        <w:gridCol w:w="1594"/>
      </w:tblGrid>
      <w:tr w:rsidR="00B862F4" w:rsidRPr="00906CD5" w:rsidTr="005B4B42">
        <w:trPr>
          <w:trHeight w:val="310"/>
        </w:trPr>
        <w:tc>
          <w:tcPr>
            <w:tcW w:w="1014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310" w:lineRule="atLeas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 xml:space="preserve">Направление </w:t>
            </w: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АНАЛИЗ НА ИГРОВАТА ДЕЙНОСТ – общо 10 проекта</w:t>
            </w:r>
          </w:p>
        </w:tc>
      </w:tr>
      <w:tr w:rsidR="00B862F4" w:rsidRPr="00906CD5" w:rsidTr="005B4B42">
        <w:trPr>
          <w:trHeight w:val="863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88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1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Проследяване на ефекта от тренировъчни и възстановителни въздействия при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състезатели-параолимпийци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по лека атлетика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Йозеф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Брогли</w:t>
            </w:r>
            <w:proofErr w:type="spellEnd"/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6 м.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6 240</w:t>
            </w:r>
          </w:p>
        </w:tc>
      </w:tr>
      <w:tr w:rsidR="00B862F4" w:rsidRPr="00906CD5" w:rsidTr="005B4B42">
        <w:trPr>
          <w:trHeight w:val="1150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53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Управление на учебно-тренировъчния и състезателен процес по спортна гимнастика (мъже) за разширяване на адаптационните възможности и реализиране на високи конкурентни резултати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Георги Сергиев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12 060</w:t>
            </w:r>
          </w:p>
        </w:tc>
      </w:tr>
      <w:tr w:rsidR="00B862F4" w:rsidRPr="00906CD5" w:rsidTr="005B4B42">
        <w:trPr>
          <w:trHeight w:val="660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</w:rPr>
              <w:t>67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</w:rPr>
              <w:t>3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Развитие на системата с интерактивни тестове в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хандбалната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игра чрез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обективизиране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на оценката за участниците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проф. Апостол Славчев 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г.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7 400 </w:t>
            </w:r>
          </w:p>
        </w:tc>
      </w:tr>
      <w:tr w:rsidR="00B862F4" w:rsidRPr="00906CD5" w:rsidTr="005B4B42">
        <w:trPr>
          <w:trHeight w:val="575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58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5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Изследване на аеробните и скоростно-силови възможности на скиори бегачи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Петър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Зографов</w:t>
            </w:r>
            <w:proofErr w:type="spellEnd"/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9 м.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5 000</w:t>
            </w:r>
          </w:p>
        </w:tc>
      </w:tr>
      <w:tr w:rsidR="00B862F4" w:rsidRPr="00906CD5" w:rsidTr="005B4B42">
        <w:trPr>
          <w:trHeight w:val="863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44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6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Изследване ролята на различната активност в почивките между заниманията на 7-10 годишни шахматисти за повишаване ефективността на тренировъчния процес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Николай Станчев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18 м.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9 000</w:t>
            </w:r>
          </w:p>
        </w:tc>
      </w:tr>
      <w:tr w:rsidR="00B862F4" w:rsidRPr="00906CD5" w:rsidTr="005B4B42">
        <w:trPr>
          <w:trHeight w:val="879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81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7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Изследване на физическото развитие, двигателната подготвеност и игро</w:t>
            </w:r>
            <w:r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вата еф</w:t>
            </w: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ективност на 13-14 годишни баскетболистки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Недялка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Маврудиева</w:t>
            </w:r>
            <w:proofErr w:type="spellEnd"/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8 000</w:t>
            </w:r>
          </w:p>
        </w:tc>
      </w:tr>
      <w:tr w:rsidR="00B862F4" w:rsidRPr="00906CD5" w:rsidTr="005B4B42">
        <w:trPr>
          <w:trHeight w:val="575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68</w:t>
            </w:r>
          </w:p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8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Двигателни особености при изпълнение на ударите с крака в ръгби 7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Проф. Николай Колев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 г.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8 000</w:t>
            </w:r>
          </w:p>
        </w:tc>
      </w:tr>
      <w:tr w:rsidR="00B862F4" w:rsidRPr="00906CD5" w:rsidTr="005B4B42">
        <w:trPr>
          <w:trHeight w:val="743"/>
        </w:trPr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52</w:t>
            </w:r>
          </w:p>
        </w:tc>
        <w:tc>
          <w:tcPr>
            <w:tcW w:w="4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 xml:space="preserve">Анализ на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техническите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 xml:space="preserve"> средства,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използвани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 xml:space="preserve"> в Тур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дьо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 xml:space="preserve"> Франс - 2015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Иван Колев 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9 м. 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B862F4" w:rsidRPr="00906CD5" w:rsidRDefault="00B862F4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6000  </w:t>
            </w:r>
          </w:p>
        </w:tc>
      </w:tr>
    </w:tbl>
    <w:p w:rsidR="00B862F4" w:rsidRDefault="00B862F4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tbl>
      <w:tblPr>
        <w:tblW w:w="101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4394"/>
        <w:gridCol w:w="1559"/>
        <w:gridCol w:w="1559"/>
        <w:gridCol w:w="1560"/>
      </w:tblGrid>
      <w:tr w:rsidR="0089756C" w:rsidRPr="00906CD5" w:rsidTr="005B4B42">
        <w:trPr>
          <w:trHeight w:val="734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Вх.№ и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класиран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Тема на проекта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Ръководител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Срок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 xml:space="preserve"> Утвърдена 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сума в лв.</w:t>
            </w:r>
          </w:p>
        </w:tc>
      </w:tr>
      <w:tr w:rsidR="0089756C" w:rsidRPr="00906CD5" w:rsidTr="005B4B42">
        <w:trPr>
          <w:trHeight w:val="367"/>
        </w:trPr>
        <w:tc>
          <w:tcPr>
            <w:tcW w:w="101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Направление ЗДРАВНИ ПРОБЛЕМИ НА СПОРТНАТА ДЕЙНОСТ – общо 8 проекта</w:t>
            </w:r>
          </w:p>
        </w:tc>
      </w:tr>
      <w:tr w:rsidR="0089756C" w:rsidRPr="00906CD5" w:rsidTr="005B4B42">
        <w:trPr>
          <w:trHeight w:val="95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41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Проучване върху възможностите на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кинезитерапията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за терапевтично повлияване при болни с мозъчен инсулт в хроничен период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Иван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Мазнев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 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750</w:t>
            </w:r>
          </w:p>
        </w:tc>
      </w:tr>
      <w:tr w:rsidR="0089756C" w:rsidRPr="00906CD5" w:rsidTr="005B4B42">
        <w:trPr>
          <w:trHeight w:val="95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103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Подбор на биохимични маркери за адекватна оценка на състояние на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претренираност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при състезатели от силови спортове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Албена Александрова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12 500</w:t>
            </w:r>
          </w:p>
        </w:tc>
      </w:tr>
      <w:tr w:rsidR="0089756C" w:rsidRPr="00906CD5" w:rsidTr="005B4B42">
        <w:trPr>
          <w:trHeight w:val="70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lastRenderedPageBreak/>
              <w:t>83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3 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Проучване върху честотата на разпространение на синдрома „Триада при спортистки“ в България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Диана Димитрова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13 400</w:t>
            </w:r>
          </w:p>
        </w:tc>
      </w:tr>
      <w:tr w:rsidR="0089756C" w:rsidRPr="00906CD5" w:rsidTr="005B4B42">
        <w:trPr>
          <w:trHeight w:val="639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80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4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Съвременни аспекти на височинната подготовка при състезатели от спортове за издръжливост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Проф. Вихрен Бачев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 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24 400</w:t>
            </w:r>
          </w:p>
        </w:tc>
      </w:tr>
      <w:tr w:rsidR="0089756C" w:rsidRPr="00906CD5" w:rsidTr="005B4B42">
        <w:trPr>
          <w:trHeight w:val="1277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40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6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Проучване на ефекта от приложена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кинезитерапевтична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методика върху функционалния дефицит при болни след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неврохирургично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лечение на дегенеративни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спинални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заболявания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Даниела Любенова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 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1 650</w:t>
            </w:r>
          </w:p>
        </w:tc>
      </w:tr>
    </w:tbl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tbl>
      <w:tblPr>
        <w:tblW w:w="105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4394"/>
        <w:gridCol w:w="1559"/>
        <w:gridCol w:w="1559"/>
        <w:gridCol w:w="2020"/>
      </w:tblGrid>
      <w:tr w:rsidR="0089756C" w:rsidRPr="00906CD5" w:rsidTr="005B4B42">
        <w:trPr>
          <w:trHeight w:val="63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Вх.№ и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класиран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Тема на проекта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Ръководител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Срок</w:t>
            </w: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 xml:space="preserve"> Утвърдена 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сума в лв.</w:t>
            </w:r>
          </w:p>
        </w:tc>
      </w:tr>
      <w:tr w:rsidR="0089756C" w:rsidRPr="00906CD5" w:rsidTr="005B4B42">
        <w:trPr>
          <w:trHeight w:val="309"/>
        </w:trPr>
        <w:tc>
          <w:tcPr>
            <w:tcW w:w="105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309" w:lineRule="atLeas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bg-BG"/>
              </w:rPr>
              <w:t>Направление ПСИХО-ПЕДАГОГИЧЕСКИ ПРОБЛЕМИ НА СПОРТНАТА ДЕЙНОСТ – общо 7 проекта</w:t>
            </w:r>
          </w:p>
        </w:tc>
      </w:tr>
      <w:tr w:rsidR="0089756C" w:rsidRPr="00906CD5" w:rsidTr="005B4B42">
        <w:trPr>
          <w:trHeight w:val="96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61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 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Създаване на център за технологичен трансфер в сферата на спорта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Доц. Орлин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Грошев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</w:rPr>
              <w:t xml:space="preserve">2 </w:t>
            </w: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г.</w:t>
            </w: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15 800</w:t>
            </w:r>
          </w:p>
        </w:tc>
      </w:tr>
      <w:tr w:rsidR="0089756C" w:rsidRPr="00906CD5" w:rsidTr="005B4B42">
        <w:trPr>
          <w:trHeight w:val="96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93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3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Усъвършенстване на системата за специфично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чуждоезиково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обучение в магистърските програми „Спорт за високи постижения“, „СПА култура, източни и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аква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практики“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Иванка Тошева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1 г.</w:t>
            </w: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7 500</w:t>
            </w:r>
          </w:p>
        </w:tc>
      </w:tr>
      <w:tr w:rsidR="0089756C" w:rsidRPr="00906CD5" w:rsidTr="005B4B42">
        <w:trPr>
          <w:trHeight w:val="63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 xml:space="preserve">94 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4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Популяризиране и развитие на </w:t>
            </w: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доброволчеството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в спорта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Нина Атанасова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20 м.</w:t>
            </w: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11 460</w:t>
            </w:r>
          </w:p>
        </w:tc>
      </w:tr>
      <w:tr w:rsidR="0089756C" w:rsidRPr="00906CD5" w:rsidTr="005B4B42">
        <w:trPr>
          <w:trHeight w:val="638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98</w:t>
            </w:r>
          </w:p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ru-RU"/>
              </w:rPr>
              <w:t>5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Психо-педагогически</w:t>
            </w:r>
            <w:proofErr w:type="spellEnd"/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проблеми в пешеходния туризъм и ориентирането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Доц.  Александър Шопов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>9 м.</w:t>
            </w: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9756C" w:rsidRPr="00906CD5" w:rsidRDefault="0089756C" w:rsidP="005B4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06CD5">
              <w:rPr>
                <w:rFonts w:ascii="Arial" w:eastAsia="Calibri" w:hAnsi="Arial" w:cs="Arial"/>
                <w:color w:val="000000" w:themeColor="text1"/>
                <w:kern w:val="24"/>
                <w:sz w:val="20"/>
                <w:szCs w:val="20"/>
                <w:lang w:val="bg-BG"/>
              </w:rPr>
              <w:t xml:space="preserve"> 6 650</w:t>
            </w:r>
          </w:p>
        </w:tc>
      </w:tr>
    </w:tbl>
    <w:p w:rsidR="0089756C" w:rsidRPr="00B050D2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B050D2">
        <w:rPr>
          <w:rFonts w:ascii="Arial" w:hAnsi="Arial" w:cs="Arial"/>
          <w:b/>
          <w:sz w:val="24"/>
          <w:szCs w:val="24"/>
          <w:lang w:val="bg-BG"/>
        </w:rPr>
        <w:t>Художествено-творческа дейност до 2500 лв. всеки:</w:t>
      </w:r>
    </w:p>
    <w:p w:rsidR="0089756C" w:rsidRPr="003B651B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3B651B">
        <w:rPr>
          <w:rFonts w:ascii="Arial" w:hAnsi="Arial" w:cs="Arial"/>
          <w:b/>
          <w:sz w:val="24"/>
          <w:szCs w:val="24"/>
          <w:lang w:val="bg-BG"/>
        </w:rPr>
        <w:t xml:space="preserve">1.Двадесет години „Личност, мотивация, спорт“ – </w:t>
      </w:r>
      <w:proofErr w:type="spellStart"/>
      <w:r w:rsidRPr="003B651B">
        <w:rPr>
          <w:rFonts w:ascii="Arial" w:hAnsi="Arial" w:cs="Arial"/>
          <w:b/>
          <w:sz w:val="24"/>
          <w:szCs w:val="24"/>
          <w:lang w:val="bg-BG"/>
        </w:rPr>
        <w:t>дигитализиране</w:t>
      </w:r>
      <w:proofErr w:type="spellEnd"/>
      <w:r w:rsidRPr="003B651B">
        <w:rPr>
          <w:rFonts w:ascii="Arial" w:hAnsi="Arial" w:cs="Arial"/>
          <w:b/>
          <w:sz w:val="24"/>
          <w:szCs w:val="24"/>
          <w:lang w:val="bg-BG"/>
        </w:rPr>
        <w:t xml:space="preserve"> на сборниците с научни доклади /от Том 1 до Том 20/, ръководител Михаил Георгиев.</w:t>
      </w:r>
    </w:p>
    <w:p w:rsidR="0089756C" w:rsidRPr="003B651B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B651B">
        <w:rPr>
          <w:rFonts w:ascii="Arial" w:hAnsi="Arial" w:cs="Arial"/>
          <w:b/>
          <w:sz w:val="24"/>
          <w:szCs w:val="24"/>
          <w:lang w:val="bg-BG"/>
        </w:rPr>
        <w:tab/>
        <w:t>2.90 години организирана лека атлетика в България, ръководител Стефан Стойков.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B651B">
        <w:rPr>
          <w:rFonts w:ascii="Arial" w:hAnsi="Arial" w:cs="Arial"/>
          <w:b/>
          <w:sz w:val="24"/>
          <w:szCs w:val="24"/>
          <w:lang w:val="bg-BG"/>
        </w:rPr>
        <w:tab/>
        <w:t xml:space="preserve">3.Проучване на учебната, спортно-състезателната и научно-изследователската дейност на сектор „Хокей и </w:t>
      </w:r>
      <w:proofErr w:type="spellStart"/>
      <w:r w:rsidRPr="003B651B">
        <w:rPr>
          <w:rFonts w:ascii="Arial" w:hAnsi="Arial" w:cs="Arial"/>
          <w:b/>
          <w:sz w:val="24"/>
          <w:szCs w:val="24"/>
          <w:lang w:val="bg-BG"/>
        </w:rPr>
        <w:t>флорбол</w:t>
      </w:r>
      <w:proofErr w:type="spellEnd"/>
      <w:r w:rsidRPr="003B651B">
        <w:rPr>
          <w:rFonts w:ascii="Arial" w:hAnsi="Arial" w:cs="Arial"/>
          <w:b/>
          <w:sz w:val="24"/>
          <w:szCs w:val="24"/>
          <w:lang w:val="bg-BG"/>
        </w:rPr>
        <w:t>“ към НСА „Васил Левски“ в периода 1995-2015 г., ръководител Антонио Антонов.</w:t>
      </w:r>
    </w:p>
    <w:p w:rsidR="0089756C" w:rsidRPr="00B57F61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57F61">
        <w:rPr>
          <w:rFonts w:ascii="Arial" w:hAnsi="Arial" w:cs="Arial"/>
          <w:b/>
          <w:sz w:val="24"/>
          <w:szCs w:val="24"/>
          <w:lang w:val="bg-BG"/>
        </w:rPr>
        <w:tab/>
        <w:t>Да не се отпускат средства, предвидени за преводи</w:t>
      </w:r>
      <w:r>
        <w:rPr>
          <w:rFonts w:ascii="Arial" w:hAnsi="Arial" w:cs="Arial"/>
          <w:b/>
          <w:sz w:val="24"/>
          <w:szCs w:val="24"/>
          <w:lang w:val="bg-BG"/>
        </w:rPr>
        <w:t>, също така:</w:t>
      </w:r>
    </w:p>
    <w:p w:rsidR="0089756C" w:rsidRPr="001661E2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661E2">
        <w:rPr>
          <w:rFonts w:ascii="Arial" w:hAnsi="Arial" w:cs="Arial"/>
          <w:b/>
          <w:sz w:val="24"/>
          <w:szCs w:val="24"/>
          <w:lang w:val="bg-BG"/>
        </w:rPr>
        <w:lastRenderedPageBreak/>
        <w:t>1.Хонорарите по проектите да не надвишават 10% от стойността на проекта за съответната година.</w:t>
      </w:r>
    </w:p>
    <w:p w:rsidR="0089756C" w:rsidRPr="001661E2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661E2">
        <w:rPr>
          <w:rFonts w:ascii="Arial" w:hAnsi="Arial" w:cs="Arial"/>
          <w:b/>
          <w:sz w:val="24"/>
          <w:szCs w:val="24"/>
          <w:lang w:val="bg-BG"/>
        </w:rPr>
        <w:t xml:space="preserve">2.Не повече от 2 (две) командировки за участие в научни форуми – 1 в страната и 1 в чужбина за максимум 2 (двама) участника от проекта. </w:t>
      </w:r>
    </w:p>
    <w:p w:rsidR="0089756C" w:rsidRPr="001661E2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661E2">
        <w:rPr>
          <w:rFonts w:ascii="Arial" w:hAnsi="Arial" w:cs="Arial"/>
          <w:b/>
          <w:sz w:val="24"/>
          <w:szCs w:val="24"/>
          <w:lang w:val="bg-BG"/>
        </w:rPr>
        <w:t xml:space="preserve">3.Няма да се закупуват през 2015 година видеокамери и фотоапарати. 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F657AF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F657AF">
        <w:rPr>
          <w:rFonts w:ascii="Arial" w:hAnsi="Arial" w:cs="Arial"/>
          <w:b/>
          <w:sz w:val="24"/>
          <w:szCs w:val="24"/>
          <w:lang w:val="bg-BG"/>
        </w:rPr>
        <w:t>Утвърждава  годишния издателски план на ИДК „НСА“ за 2015 г.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НЕ – 2; Бели - 1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701C10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01C10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на проф.Росица </w:t>
      </w:r>
      <w:proofErr w:type="spellStart"/>
      <w:r w:rsidRPr="00701C10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701C10">
        <w:rPr>
          <w:rFonts w:ascii="Arial" w:hAnsi="Arial" w:cs="Arial"/>
          <w:b/>
          <w:sz w:val="24"/>
          <w:szCs w:val="24"/>
          <w:lang w:val="bg-BG"/>
        </w:rPr>
        <w:t xml:space="preserve"> с една година /трето удължаване/, считано от 23.09.2015 г.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36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89756C" w:rsidRPr="00A0102F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0102F">
        <w:rPr>
          <w:rFonts w:ascii="Arial" w:hAnsi="Arial" w:cs="Arial"/>
          <w:b/>
          <w:sz w:val="24"/>
          <w:szCs w:val="24"/>
          <w:lang w:val="bg-BG"/>
        </w:rPr>
        <w:t>Променя наименованието на магистърска програма от „Физическо възпитание“ във „Физическо възпитание и спорт“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36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506AB5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102F">
        <w:rPr>
          <w:rFonts w:ascii="Arial" w:hAnsi="Arial" w:cs="Arial"/>
          <w:b/>
          <w:sz w:val="24"/>
          <w:szCs w:val="24"/>
          <w:lang w:val="bg-BG"/>
        </w:rPr>
        <w:t xml:space="preserve">Променя </w:t>
      </w:r>
      <w:r w:rsidRPr="00506AB5">
        <w:rPr>
          <w:rFonts w:ascii="Arial" w:hAnsi="Arial" w:cs="Arial"/>
          <w:b/>
          <w:sz w:val="24"/>
          <w:szCs w:val="24"/>
          <w:lang w:val="bg-BG"/>
        </w:rPr>
        <w:t>наименованието на двугодишната магистърска програма „</w:t>
      </w:r>
      <w:proofErr w:type="spellStart"/>
      <w:r w:rsidRPr="00506AB5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506AB5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в професионално направление „Здравни грижи“ в „</w:t>
      </w:r>
      <w:proofErr w:type="spellStart"/>
      <w:r w:rsidRPr="00506AB5">
        <w:rPr>
          <w:rFonts w:ascii="Arial" w:hAnsi="Arial" w:cs="Arial"/>
          <w:b/>
          <w:sz w:val="24"/>
          <w:szCs w:val="24"/>
          <w:lang w:val="bg-BG"/>
        </w:rPr>
        <w:t>Физикална</w:t>
      </w:r>
      <w:proofErr w:type="spellEnd"/>
      <w:r w:rsidRPr="00506AB5">
        <w:rPr>
          <w:rFonts w:ascii="Arial" w:hAnsi="Arial" w:cs="Arial"/>
          <w:b/>
          <w:sz w:val="24"/>
          <w:szCs w:val="24"/>
          <w:lang w:val="bg-BG"/>
        </w:rPr>
        <w:t xml:space="preserve"> терапия и рехабилитация“</w:t>
      </w:r>
    </w:p>
    <w:p w:rsidR="0089756C" w:rsidRDefault="0089756C" w:rsidP="0089756C">
      <w:pPr>
        <w:spacing w:line="36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36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E379C8" w:rsidRDefault="0089756C" w:rsidP="0089756C">
      <w:pPr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E379C8">
        <w:rPr>
          <w:rFonts w:ascii="Arial" w:hAnsi="Arial" w:cs="Arial"/>
          <w:b/>
          <w:sz w:val="24"/>
          <w:szCs w:val="24"/>
          <w:lang w:val="bg-BG"/>
        </w:rPr>
        <w:t>Да бъдат направени следните промени</w:t>
      </w:r>
      <w:r>
        <w:rPr>
          <w:rFonts w:ascii="Arial" w:hAnsi="Arial" w:cs="Arial"/>
          <w:b/>
          <w:sz w:val="24"/>
          <w:szCs w:val="24"/>
          <w:lang w:val="bg-BG"/>
        </w:rPr>
        <w:t xml:space="preserve"> в СУФК</w:t>
      </w:r>
      <w:r w:rsidRPr="00E379C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89756C" w:rsidRPr="00E379C8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t xml:space="preserve">1. В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Приложение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1 –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Докладна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записка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поемане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, в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частта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Контролен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лист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извършване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предварителен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контрол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отпадне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т.3 „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Заплатени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суми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сходно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предходна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началото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към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момента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“,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което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попълва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Главен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счетоводител</w:t>
      </w:r>
      <w:proofErr w:type="spellEnd"/>
    </w:p>
    <w:p w:rsidR="0089756C" w:rsidRPr="00E379C8" w:rsidRDefault="0089756C" w:rsidP="0089756C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t xml:space="preserve">2.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Във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връзка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горното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е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необходима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редакция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379C8">
        <w:rPr>
          <w:rFonts w:ascii="Arial" w:hAnsi="Arial" w:cs="Arial"/>
          <w:b/>
          <w:sz w:val="24"/>
          <w:szCs w:val="24"/>
        </w:rPr>
        <w:t>в :</w:t>
      </w:r>
      <w:proofErr w:type="gramEnd"/>
    </w:p>
    <w:p w:rsidR="0089756C" w:rsidRPr="00E379C8" w:rsidRDefault="0089756C" w:rsidP="0089756C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lastRenderedPageBreak/>
        <w:t xml:space="preserve">Чл.32. (1)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СФУК ,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отпадне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текста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„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заплатени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суми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сходно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предходната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и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началото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текущата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>“</w:t>
      </w:r>
    </w:p>
    <w:p w:rsidR="0089756C" w:rsidRPr="00E379C8" w:rsidRDefault="0089756C" w:rsidP="0089756C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t xml:space="preserve">В чл.32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СФУК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създаде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ал.8  с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текст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</w:p>
    <w:p w:rsidR="0089756C" w:rsidRPr="00E379C8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заплатените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суми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сходно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предходната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и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началото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текущата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изготвя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справка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ред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и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начин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определени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със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Заповед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Ректора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>. “</w:t>
      </w:r>
    </w:p>
    <w:p w:rsidR="0089756C" w:rsidRPr="00E379C8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379C8">
        <w:rPr>
          <w:rFonts w:ascii="Arial" w:hAnsi="Arial" w:cs="Arial"/>
          <w:b/>
          <w:sz w:val="24"/>
          <w:szCs w:val="24"/>
        </w:rPr>
        <w:t xml:space="preserve">3. В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процедурата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поемане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в  чл.4(6) т.2.2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отпадне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текста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каква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е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стойността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заплатени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суми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сходно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финансово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задължение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предходната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както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и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такива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от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началото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годината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към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момента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- 01.04.2015 г.,</w:t>
      </w:r>
      <w:r w:rsidRPr="00E379C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както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и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служи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основа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наблюдение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изразходваните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средства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с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оглед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вида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процедура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която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трябва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да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бъде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проведена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379C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E379C8">
        <w:rPr>
          <w:rFonts w:ascii="Arial" w:hAnsi="Arial" w:cs="Arial"/>
          <w:b/>
          <w:sz w:val="24"/>
          <w:szCs w:val="24"/>
        </w:rPr>
        <w:t xml:space="preserve">  ЗОП.</w:t>
      </w:r>
    </w:p>
    <w:p w:rsidR="0089756C" w:rsidRPr="00E379C8" w:rsidRDefault="0089756C" w:rsidP="0089756C">
      <w:pPr>
        <w:rPr>
          <w:b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36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4A2B6C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4A2B6C">
        <w:rPr>
          <w:rFonts w:ascii="Arial" w:hAnsi="Arial" w:cs="Arial"/>
          <w:b/>
          <w:sz w:val="24"/>
          <w:szCs w:val="24"/>
          <w:lang w:val="bg-BG"/>
        </w:rPr>
        <w:t xml:space="preserve">Да бъдат изплатени </w:t>
      </w:r>
      <w:r>
        <w:rPr>
          <w:rFonts w:ascii="Arial" w:hAnsi="Arial" w:cs="Arial"/>
          <w:b/>
          <w:sz w:val="24"/>
          <w:szCs w:val="24"/>
          <w:lang w:val="bg-BG"/>
        </w:rPr>
        <w:t xml:space="preserve">от фонд СБКО за 2015 г. </w:t>
      </w:r>
      <w:r w:rsidRPr="004A2B6C">
        <w:rPr>
          <w:rFonts w:ascii="Arial" w:hAnsi="Arial" w:cs="Arial"/>
          <w:b/>
          <w:sz w:val="24"/>
          <w:szCs w:val="24"/>
          <w:lang w:val="bg-BG"/>
        </w:rPr>
        <w:t>по 100 лв. за предстоящите великденски празници на всички работещи на основен трудов договор към НСА „В.Левски“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01.04.2015 г., без преподаватели и служители, ползвали над 6 месеца неплатен отпуск, с изключение на тези по майчинство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36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89756C" w:rsidRPr="001661E2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1661E2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1661E2">
        <w:rPr>
          <w:rFonts w:ascii="Arial" w:hAnsi="Arial" w:cs="Arial"/>
          <w:b/>
          <w:bCs/>
          <w:sz w:val="24"/>
          <w:szCs w:val="24"/>
          <w:lang w:val="ru-RU"/>
        </w:rPr>
        <w:t xml:space="preserve">АЛМАС ТЮЛУГАЛЕЕВИЧ ИСЧАНОВ </w:t>
      </w:r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от Казахстан,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като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докторант на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редовна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направление 7.6.Спорт,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  с тема на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труд „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Методическо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пособие по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техническа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подготовка в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бягането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къси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разстояния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леката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атлетика“ („Методическое пособие по технической подготовке бега на короткую дистанцию по легкой атлетике“) и научен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доц. Марин Георгиев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Гъдев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като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обучението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написването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защитата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се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проведат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руски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1661E2">
        <w:rPr>
          <w:rFonts w:ascii="Arial" w:hAnsi="Arial" w:cs="Arial"/>
          <w:b/>
          <w:sz w:val="24"/>
          <w:szCs w:val="24"/>
          <w:lang w:val="ru-RU"/>
        </w:rPr>
        <w:t>език</w:t>
      </w:r>
      <w:proofErr w:type="spellEnd"/>
      <w:r w:rsidRPr="001661E2">
        <w:rPr>
          <w:rFonts w:ascii="Arial" w:hAnsi="Arial" w:cs="Arial"/>
          <w:b/>
          <w:sz w:val="24"/>
          <w:szCs w:val="24"/>
          <w:lang w:val="ru-RU"/>
        </w:rPr>
        <w:t>.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Гласували: 36 – ЗА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т.10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ab/>
        <w:t xml:space="preserve">Упълномощава фирма „Медицински център – НСА“ ЕООД да подготви документи и извърши финансови разходи за участие в търг, който ще се проведе на 7 април 2015 г. за отдаване под наем на плаж </w:t>
      </w:r>
      <w:proofErr w:type="spellStart"/>
      <w:r w:rsidRPr="00C65F29">
        <w:rPr>
          <w:rFonts w:ascii="Arial" w:hAnsi="Arial" w:cs="Arial"/>
          <w:b/>
          <w:sz w:val="24"/>
          <w:szCs w:val="24"/>
          <w:lang w:val="bg-BG"/>
        </w:rPr>
        <w:t>Акротирия</w:t>
      </w:r>
      <w:proofErr w:type="spellEnd"/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Изток, обявен от МРРБ за срок от 5 години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Гласували: 36 – ЗА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т.11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89756C" w:rsidRPr="00C65F29" w:rsidRDefault="0089756C" w:rsidP="0089756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АС дава съгласие НСА „Васил Левски“ да подготви документи и извърши финансови разходи за участие в търг, който ще се проведе на 7 </w:t>
      </w: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април 2015 г. за отдаване под наем на плаж </w:t>
      </w:r>
      <w:proofErr w:type="spellStart"/>
      <w:r w:rsidRPr="00C65F29">
        <w:rPr>
          <w:rFonts w:ascii="Arial" w:hAnsi="Arial" w:cs="Arial"/>
          <w:b/>
          <w:sz w:val="24"/>
          <w:szCs w:val="24"/>
          <w:lang w:val="bg-BG"/>
        </w:rPr>
        <w:t>Акротирия</w:t>
      </w:r>
      <w:proofErr w:type="spellEnd"/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Изток, обявен от МРРБ за срок от 5 години.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НАЦИОНАЛНА СПОРТНА АКАДЕМИЯ „ВАСИЛ ЛЕВСКИ”</w:t>
      </w:r>
    </w:p>
    <w:p w:rsidR="0089756C" w:rsidRPr="00C65F29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====================================================</w:t>
      </w:r>
    </w:p>
    <w:p w:rsidR="0089756C" w:rsidRPr="0089756C" w:rsidRDefault="0089756C" w:rsidP="0089756C">
      <w:pPr>
        <w:spacing w:line="360" w:lineRule="auto"/>
        <w:jc w:val="center"/>
        <w:outlineLvl w:val="0"/>
        <w:rPr>
          <w:rFonts w:ascii="Arial" w:hAnsi="Arial" w:cs="Arial"/>
          <w:b/>
          <w:sz w:val="32"/>
          <w:szCs w:val="32"/>
          <w:lang w:val="bg-BG"/>
        </w:rPr>
      </w:pPr>
      <w:r w:rsidRPr="0089756C">
        <w:rPr>
          <w:rFonts w:ascii="Arial" w:hAnsi="Arial" w:cs="Arial"/>
          <w:b/>
          <w:sz w:val="32"/>
          <w:szCs w:val="32"/>
          <w:lang w:val="bg-BG"/>
        </w:rPr>
        <w:t>ПРОТОКОЛ</w:t>
      </w:r>
    </w:p>
    <w:p w:rsidR="0089756C" w:rsidRPr="0089756C" w:rsidRDefault="0089756C" w:rsidP="0089756C">
      <w:pPr>
        <w:spacing w:line="360" w:lineRule="auto"/>
        <w:jc w:val="center"/>
        <w:outlineLvl w:val="0"/>
        <w:rPr>
          <w:rFonts w:ascii="Arial" w:hAnsi="Arial" w:cs="Arial"/>
          <w:b/>
          <w:sz w:val="32"/>
          <w:szCs w:val="32"/>
          <w:lang w:val="bg-BG"/>
        </w:rPr>
      </w:pPr>
      <w:r w:rsidRPr="0089756C">
        <w:rPr>
          <w:rFonts w:ascii="Arial" w:hAnsi="Arial" w:cs="Arial"/>
          <w:b/>
          <w:sz w:val="32"/>
          <w:szCs w:val="32"/>
          <w:lang w:val="bg-BG"/>
        </w:rPr>
        <w:t>№ 24/02</w:t>
      </w:r>
      <w:r w:rsidRPr="0089756C">
        <w:rPr>
          <w:rFonts w:ascii="Arial" w:hAnsi="Arial" w:cs="Arial"/>
          <w:b/>
          <w:sz w:val="32"/>
          <w:szCs w:val="32"/>
        </w:rPr>
        <w:t>.</w:t>
      </w:r>
      <w:r w:rsidRPr="0089756C">
        <w:rPr>
          <w:rFonts w:ascii="Arial" w:hAnsi="Arial" w:cs="Arial"/>
          <w:b/>
          <w:sz w:val="32"/>
          <w:szCs w:val="32"/>
          <w:lang w:val="bg-BG"/>
        </w:rPr>
        <w:t>04</w:t>
      </w:r>
      <w:r w:rsidRPr="0089756C">
        <w:rPr>
          <w:rFonts w:ascii="Arial" w:hAnsi="Arial" w:cs="Arial"/>
          <w:b/>
          <w:sz w:val="32"/>
          <w:szCs w:val="32"/>
        </w:rPr>
        <w:t>.201</w:t>
      </w:r>
      <w:r w:rsidRPr="0089756C">
        <w:rPr>
          <w:rFonts w:ascii="Arial" w:hAnsi="Arial" w:cs="Arial"/>
          <w:b/>
          <w:sz w:val="32"/>
          <w:szCs w:val="32"/>
          <w:lang w:val="bg-BG"/>
        </w:rPr>
        <w:t>5</w:t>
      </w:r>
      <w:r w:rsidRPr="0089756C">
        <w:rPr>
          <w:rFonts w:ascii="Arial" w:hAnsi="Arial" w:cs="Arial"/>
          <w:b/>
          <w:sz w:val="32"/>
          <w:szCs w:val="32"/>
        </w:rPr>
        <w:t>г.</w:t>
      </w:r>
      <w:r w:rsidRPr="0089756C">
        <w:rPr>
          <w:rFonts w:ascii="Arial" w:hAnsi="Arial" w:cs="Arial"/>
          <w:sz w:val="32"/>
          <w:szCs w:val="32"/>
        </w:rPr>
        <w:t xml:space="preserve"> </w:t>
      </w:r>
    </w:p>
    <w:p w:rsidR="0089756C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/Протоколът е продължение на Академичен съвет с протокол </w:t>
      </w:r>
    </w:p>
    <w:p w:rsidR="0089756C" w:rsidRPr="00C65F29" w:rsidRDefault="0089756C" w:rsidP="0089756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№ 2</w:t>
      </w:r>
      <w:r>
        <w:rPr>
          <w:rFonts w:ascii="Arial" w:hAnsi="Arial" w:cs="Arial"/>
          <w:b/>
          <w:sz w:val="24"/>
          <w:szCs w:val="24"/>
          <w:lang w:val="bg-BG"/>
        </w:rPr>
        <w:t>9</w:t>
      </w:r>
      <w:r w:rsidRPr="00C65F29">
        <w:rPr>
          <w:rFonts w:ascii="Arial" w:hAnsi="Arial" w:cs="Arial"/>
          <w:b/>
          <w:sz w:val="24"/>
          <w:szCs w:val="24"/>
          <w:lang w:val="bg-BG"/>
        </w:rPr>
        <w:t>/0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>.0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>.2015 г./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26 по т.1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lastRenderedPageBreak/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89756C" w:rsidRPr="00984A26" w:rsidRDefault="0089756C" w:rsidP="0089756C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bCs/>
          <w:sz w:val="24"/>
          <w:szCs w:val="24"/>
          <w:lang w:val="bg-BG"/>
        </w:rPr>
        <w:t>ПРОФЕСОР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 xml:space="preserve">“ </w:t>
      </w:r>
      <w:r w:rsidRPr="00984A26">
        <w:rPr>
          <w:rFonts w:ascii="Arial" w:hAnsi="Arial" w:cs="Arial"/>
          <w:b/>
          <w:bCs/>
          <w:sz w:val="24"/>
          <w:szCs w:val="24"/>
          <w:lang w:val="bg-BG"/>
        </w:rPr>
        <w:t xml:space="preserve">ПЕНЧО ГЕОРГИЕВ ГЕШЕВ в професионално направление  7.6. Спорт, специалност Ветроходство за нуждите на катедра „Водни спортове“, решение на научното жури от 31.03.2015 г. </w:t>
      </w:r>
    </w:p>
    <w:p w:rsidR="0089756C" w:rsidRPr="00C65F29" w:rsidRDefault="0089756C" w:rsidP="0089756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26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 xml:space="preserve">Избира научно жури за провеждане на конкурс за заемане на академичната длъжност „ПРОФЕСОР“ в професионално направление </w:t>
      </w:r>
      <w:r w:rsidRPr="00984A26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984A26">
        <w:rPr>
          <w:rFonts w:ascii="Arial" w:hAnsi="Arial" w:cs="Arial"/>
          <w:b/>
          <w:sz w:val="24"/>
          <w:szCs w:val="24"/>
          <w:lang w:val="bg-BG"/>
        </w:rPr>
        <w:t>, специалност „Гимнастика“  за нуждите на катедра „Гимнастика“ да бъдат включени както следва: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> </w:t>
      </w:r>
      <w:r w:rsidRPr="00984A2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>проф. Кирил Георгиев Андонов, дн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>проф. Елена Илиева Николова,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 xml:space="preserve">проф. Росица Стефанова </w:t>
      </w:r>
      <w:proofErr w:type="spellStart"/>
      <w:r w:rsidRPr="00984A26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984A2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>проф. Лъчезар Василев Димитров,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ab/>
        <w:t>Резервен член: проф. Красимир Лазаров Петков,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 Външни  членове: 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проф.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Кирил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Захариев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Костов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проф.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Димитър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Танев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 Кайков,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проф. Юлия Георгиева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Мутафова-Заберска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>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ru-RU"/>
        </w:rPr>
        <w:t> </w:t>
      </w:r>
      <w:r w:rsidRPr="00984A2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 </w:t>
      </w:r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проф. Давид </w:t>
      </w:r>
      <w:proofErr w:type="spellStart"/>
      <w:r w:rsidRPr="00984A26">
        <w:rPr>
          <w:rFonts w:ascii="Arial" w:hAnsi="Arial" w:cs="Arial"/>
          <w:b/>
          <w:sz w:val="24"/>
          <w:szCs w:val="24"/>
          <w:lang w:val="ru-RU"/>
        </w:rPr>
        <w:t>Велчев</w:t>
      </w:r>
      <w:proofErr w:type="spellEnd"/>
      <w:r w:rsidRPr="00984A26">
        <w:rPr>
          <w:rFonts w:ascii="Arial" w:hAnsi="Arial" w:cs="Arial"/>
          <w:b/>
          <w:sz w:val="24"/>
          <w:szCs w:val="24"/>
          <w:lang w:val="ru-RU"/>
        </w:rPr>
        <w:t xml:space="preserve"> Давидов, доктор</w:t>
      </w:r>
    </w:p>
    <w:p w:rsidR="0089756C" w:rsidRPr="00984A2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4A26">
        <w:rPr>
          <w:rFonts w:ascii="Arial" w:hAnsi="Arial" w:cs="Arial"/>
          <w:b/>
          <w:sz w:val="24"/>
          <w:szCs w:val="24"/>
          <w:lang w:val="bg-BG"/>
        </w:rPr>
        <w:t> </w:t>
      </w:r>
      <w:r w:rsidRPr="00984A26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Цветелина Георгиева Гергова-Манчева</w:t>
      </w: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26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„ ДОЦЕНТ“ 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„Гимнастика“ 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„Гимнастика“ да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бъдат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включени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както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следва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>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</w:t>
      </w: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89756C" w:rsidRPr="007612E6" w:rsidRDefault="0089756C" w:rsidP="0089756C">
      <w:pPr>
        <w:numPr>
          <w:ilvl w:val="0"/>
          <w:numId w:val="3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Кирил Георгиев Андонов, дн</w:t>
      </w:r>
    </w:p>
    <w:p w:rsidR="0089756C" w:rsidRPr="007612E6" w:rsidRDefault="0089756C" w:rsidP="0089756C">
      <w:pPr>
        <w:numPr>
          <w:ilvl w:val="0"/>
          <w:numId w:val="3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Стефан Георгиев Стойков, дн</w:t>
      </w:r>
    </w:p>
    <w:p w:rsidR="0089756C" w:rsidRPr="007612E6" w:rsidRDefault="0089756C" w:rsidP="0089756C">
      <w:pPr>
        <w:numPr>
          <w:ilvl w:val="0"/>
          <w:numId w:val="3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Апостол Николов Славчев, дн</w:t>
      </w:r>
    </w:p>
    <w:p w:rsidR="0089756C" w:rsidRPr="007612E6" w:rsidRDefault="0089756C" w:rsidP="0089756C">
      <w:pPr>
        <w:numPr>
          <w:ilvl w:val="0"/>
          <w:numId w:val="3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доц. Илия Димитров Кючуков,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член: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доц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 Бонка Михайлова Димитрова,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Външни  членове: </w:t>
      </w:r>
    </w:p>
    <w:p w:rsidR="0089756C" w:rsidRPr="007612E6" w:rsidRDefault="0089756C" w:rsidP="0089756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проф.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Кирил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Захариев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Костов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</w:p>
    <w:p w:rsidR="0089756C" w:rsidRPr="007612E6" w:rsidRDefault="0089756C" w:rsidP="0089756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проф. Давид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Велчев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Давидов, доктор</w:t>
      </w:r>
    </w:p>
    <w:p w:rsidR="0089756C" w:rsidRPr="007612E6" w:rsidRDefault="0089756C" w:rsidP="0089756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доц. Стефан Димитров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Въгларов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>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Резервен член</w:t>
      </w: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Димитър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Танев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Кайков,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> </w:t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Цветелина Георгиева Гергова-Манчева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26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„ПРОФЕСОР“ в професионално направление </w:t>
      </w:r>
      <w:r w:rsidRPr="007612E6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7612E6">
        <w:rPr>
          <w:rFonts w:ascii="Arial" w:hAnsi="Arial" w:cs="Arial"/>
          <w:b/>
          <w:sz w:val="24"/>
          <w:szCs w:val="24"/>
          <w:lang w:val="bg-BG"/>
        </w:rPr>
        <w:t>, специалност „</w:t>
      </w:r>
      <w:r w:rsidRPr="007612E6">
        <w:rPr>
          <w:rFonts w:ascii="Arial" w:hAnsi="Arial" w:cs="Arial"/>
          <w:b/>
          <w:sz w:val="24"/>
          <w:szCs w:val="24"/>
        </w:rPr>
        <w:t xml:space="preserve"> </w:t>
      </w:r>
      <w:r w:rsidRPr="007612E6">
        <w:rPr>
          <w:rFonts w:ascii="Arial" w:hAnsi="Arial" w:cs="Arial"/>
          <w:b/>
          <w:sz w:val="24"/>
          <w:szCs w:val="24"/>
          <w:lang w:val="bg-BG"/>
        </w:rPr>
        <w:t>Туризъм-ориентиране“  за нуждите на катедра „ТАО и снежни спортове“ да бъдат включени както следва: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</w:t>
      </w: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89756C" w:rsidRPr="007612E6" w:rsidRDefault="0089756C" w:rsidP="0089756C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Проф.  Димитър Димитров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Бърдарев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89756C" w:rsidRPr="007612E6" w:rsidRDefault="0089756C" w:rsidP="0089756C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Лъчезар Василев Димитров, доктор</w:t>
      </w:r>
    </w:p>
    <w:p w:rsidR="0089756C" w:rsidRPr="007612E6" w:rsidRDefault="0089756C" w:rsidP="0089756C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Стефан Георгиев Стойков, ДН</w:t>
      </w:r>
    </w:p>
    <w:p w:rsidR="0089756C" w:rsidRPr="007612E6" w:rsidRDefault="0089756C" w:rsidP="0089756C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Доц. Мария Кирилова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Гикова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ab/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член:  доц. Кънчо Кънчев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Долапчиев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 Външни  членове: 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Проф. Атанас Ангелов Георгиев, доктор – ЮЗУ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Проф. Малчо Стоянов Малчев, ДН 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Доц. Георги Панайотов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Жълтов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> </w:t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>Резервен член: доц. Ганчо Драгомиров Матеев,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</w:t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 Петя Иванова Косева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9756C" w:rsidRPr="00C65F29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26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89756C" w:rsidRPr="00C65F29" w:rsidRDefault="0089756C" w:rsidP="0089756C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lastRenderedPageBreak/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89756C" w:rsidRPr="00C65F29" w:rsidRDefault="0089756C" w:rsidP="0089756C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„ ДОЦЕНТ“ 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r w:rsidRPr="007612E6">
        <w:rPr>
          <w:rFonts w:ascii="Arial" w:hAnsi="Arial" w:cs="Arial"/>
          <w:b/>
          <w:sz w:val="24"/>
          <w:szCs w:val="24"/>
        </w:rPr>
        <w:t xml:space="preserve"> </w:t>
      </w: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Физиология </w:t>
      </w:r>
      <w:proofErr w:type="gramStart"/>
      <w:r w:rsidRPr="007612E6">
        <w:rPr>
          <w:rFonts w:ascii="Arial" w:hAnsi="Arial" w:cs="Arial"/>
          <w:b/>
          <w:sz w:val="24"/>
          <w:szCs w:val="24"/>
          <w:lang w:val="bg-BG"/>
        </w:rPr>
        <w:t>на</w:t>
      </w:r>
      <w:proofErr w:type="gramEnd"/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 спорта</w:t>
      </w: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“  за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 «Физиология и биохимия“ да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бъдат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включени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както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следва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>: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В</w:t>
      </w: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ътрешни членове: </w:t>
      </w:r>
    </w:p>
    <w:p w:rsidR="0089756C" w:rsidRPr="007612E6" w:rsidRDefault="0089756C" w:rsidP="0089756C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проф.  Даниела Станимирова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89756C" w:rsidRPr="007612E6" w:rsidRDefault="0089756C" w:rsidP="0089756C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доц. д-р Велизар Цолов Михайлов, доктор</w:t>
      </w:r>
    </w:p>
    <w:p w:rsidR="0089756C" w:rsidRPr="007612E6" w:rsidRDefault="0089756C" w:rsidP="0089756C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доц. д-р Лъчезар Георгиев Стефанов, доктор</w:t>
      </w:r>
    </w:p>
    <w:p w:rsidR="0089756C" w:rsidRPr="007612E6" w:rsidRDefault="0089756C" w:rsidP="0089756C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доц. д-р Иван Христов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ab/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>Резервен член: доц.  Николай Никифоров Станчев, доктор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 Външни  членове: </w:t>
      </w:r>
    </w:p>
    <w:p w:rsidR="0089756C" w:rsidRPr="007612E6" w:rsidRDefault="0089756C" w:rsidP="0089756C">
      <w:pPr>
        <w:numPr>
          <w:ilvl w:val="0"/>
          <w:numId w:val="3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Чл. -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кор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. проф. </w:t>
      </w:r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 Андон</w:t>
      </w:r>
      <w:proofErr w:type="gramStart"/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 Р</w:t>
      </w:r>
      <w:proofErr w:type="gramEnd"/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адев Косев, ДН – Институт по биофизика и </w:t>
      </w:r>
      <w:proofErr w:type="spellStart"/>
      <w:r w:rsidRPr="007612E6">
        <w:rPr>
          <w:rFonts w:ascii="Arial" w:hAnsi="Arial" w:cs="Arial"/>
          <w:b/>
          <w:sz w:val="24"/>
          <w:szCs w:val="24"/>
          <w:lang w:val="bg-BG"/>
        </w:rPr>
        <w:t>биомедицинско</w:t>
      </w:r>
      <w:proofErr w:type="spellEnd"/>
      <w:r w:rsidRPr="007612E6">
        <w:rPr>
          <w:rFonts w:ascii="Arial" w:hAnsi="Arial" w:cs="Arial"/>
          <w:b/>
          <w:sz w:val="24"/>
          <w:szCs w:val="24"/>
          <w:lang w:val="bg-BG"/>
        </w:rPr>
        <w:t xml:space="preserve"> инженерство</w:t>
      </w:r>
    </w:p>
    <w:p w:rsidR="0089756C" w:rsidRPr="007612E6" w:rsidRDefault="0089756C" w:rsidP="0089756C">
      <w:pPr>
        <w:numPr>
          <w:ilvl w:val="0"/>
          <w:numId w:val="3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проф.  д-р 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Божидар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Димитров</w:t>
      </w:r>
      <w:proofErr w:type="gramStart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К</w:t>
      </w:r>
      <w:proofErr w:type="gramEnd"/>
      <w:r w:rsidRPr="007612E6">
        <w:rPr>
          <w:rFonts w:ascii="Arial" w:hAnsi="Arial" w:cs="Arial"/>
          <w:b/>
          <w:sz w:val="24"/>
          <w:szCs w:val="24"/>
          <w:lang w:val="ru-RU"/>
        </w:rPr>
        <w:t>олев, ДН – Институт по психология при БАН</w:t>
      </w:r>
    </w:p>
    <w:p w:rsidR="0089756C" w:rsidRPr="007612E6" w:rsidRDefault="0089756C" w:rsidP="0089756C">
      <w:pPr>
        <w:numPr>
          <w:ilvl w:val="0"/>
          <w:numId w:val="3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доц. д-р  Иван Николаев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Стайков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, доктор – Клиника </w:t>
      </w:r>
      <w:proofErr w:type="gramStart"/>
      <w:r w:rsidRPr="007612E6">
        <w:rPr>
          <w:rFonts w:ascii="Arial" w:hAnsi="Arial" w:cs="Arial"/>
          <w:b/>
          <w:sz w:val="24"/>
          <w:szCs w:val="24"/>
          <w:lang w:val="ru-RU"/>
        </w:rPr>
        <w:t>по</w:t>
      </w:r>
      <w:proofErr w:type="gram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неврология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МБАЛ «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Токуда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Болница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София»</w:t>
      </w:r>
    </w:p>
    <w:p w:rsidR="0089756C" w:rsidRPr="007612E6" w:rsidRDefault="0089756C" w:rsidP="008975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12E6">
        <w:rPr>
          <w:rFonts w:ascii="Arial" w:hAnsi="Arial" w:cs="Arial"/>
          <w:b/>
          <w:sz w:val="24"/>
          <w:szCs w:val="24"/>
          <w:lang w:val="bg-BG"/>
        </w:rPr>
        <w:t> Резервен член</w:t>
      </w:r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проф.  </w:t>
      </w:r>
      <w:proofErr w:type="spellStart"/>
      <w:r w:rsidRPr="007612E6">
        <w:rPr>
          <w:rFonts w:ascii="Arial" w:hAnsi="Arial" w:cs="Arial"/>
          <w:b/>
          <w:sz w:val="24"/>
          <w:szCs w:val="24"/>
          <w:lang w:val="ru-RU"/>
        </w:rPr>
        <w:t>Петър</w:t>
      </w:r>
      <w:proofErr w:type="spellEnd"/>
      <w:r w:rsidRPr="007612E6">
        <w:rPr>
          <w:rFonts w:ascii="Arial" w:hAnsi="Arial" w:cs="Arial"/>
          <w:b/>
          <w:sz w:val="24"/>
          <w:szCs w:val="24"/>
          <w:lang w:val="ru-RU"/>
        </w:rPr>
        <w:t xml:space="preserve"> Александров Банков, доктор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612E6">
        <w:rPr>
          <w:rFonts w:ascii="Arial" w:hAnsi="Arial" w:cs="Arial"/>
          <w:b/>
          <w:sz w:val="24"/>
          <w:szCs w:val="24"/>
          <w:lang w:val="ru-RU"/>
        </w:rPr>
        <w:t> </w:t>
      </w:r>
      <w:r w:rsidRPr="007612E6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 Юлияна Йорданова Владимирова</w:t>
      </w:r>
    </w:p>
    <w:p w:rsidR="0089756C" w:rsidRDefault="0089756C" w:rsidP="008975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sectPr w:rsidR="0089756C" w:rsidSect="00906CD5">
      <w:footerReference w:type="default" r:id="rId8"/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346" w:rsidRDefault="00962346">
      <w:pPr>
        <w:spacing w:after="0" w:line="240" w:lineRule="auto"/>
      </w:pPr>
      <w:r>
        <w:separator/>
      </w:r>
    </w:p>
  </w:endnote>
  <w:endnote w:type="continuationSeparator" w:id="0">
    <w:p w:rsidR="00962346" w:rsidRDefault="00962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49794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19F8" w:rsidRDefault="008975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62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9F8" w:rsidRDefault="0096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346" w:rsidRDefault="00962346">
      <w:pPr>
        <w:spacing w:after="0" w:line="240" w:lineRule="auto"/>
      </w:pPr>
      <w:r>
        <w:separator/>
      </w:r>
    </w:p>
  </w:footnote>
  <w:footnote w:type="continuationSeparator" w:id="0">
    <w:p w:rsidR="00962346" w:rsidRDefault="00962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FDB"/>
    <w:multiLevelType w:val="hybridMultilevel"/>
    <w:tmpl w:val="7338CE2A"/>
    <w:lvl w:ilvl="0" w:tplc="D390E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0C16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5CE5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26A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5C2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3EEA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5EE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303E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C8EF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11D42"/>
    <w:multiLevelType w:val="hybridMultilevel"/>
    <w:tmpl w:val="3D9CD71E"/>
    <w:lvl w:ilvl="0" w:tplc="47981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065A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E40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BCD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EE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5C7B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52D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1A22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DC5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64373"/>
    <w:multiLevelType w:val="hybridMultilevel"/>
    <w:tmpl w:val="CEC4BE02"/>
    <w:lvl w:ilvl="0" w:tplc="E3EA0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41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1CB0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7C4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836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126C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00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8E5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62C7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92A34"/>
    <w:multiLevelType w:val="hybridMultilevel"/>
    <w:tmpl w:val="754E9332"/>
    <w:lvl w:ilvl="0" w:tplc="83AA8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A0C6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427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F45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438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BA12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108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AE3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FAEB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D45398"/>
    <w:multiLevelType w:val="hybridMultilevel"/>
    <w:tmpl w:val="AD1213A8"/>
    <w:lvl w:ilvl="0" w:tplc="0F883334">
      <w:start w:val="1"/>
      <w:numFmt w:val="upperRoman"/>
      <w:lvlText w:val="%1."/>
      <w:lvlJc w:val="left"/>
      <w:pPr>
        <w:ind w:left="1623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C13B13"/>
    <w:multiLevelType w:val="hybridMultilevel"/>
    <w:tmpl w:val="2730AED2"/>
    <w:lvl w:ilvl="0" w:tplc="5A561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6841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54AC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00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BA5C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824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B08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A8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8D4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B33582"/>
    <w:multiLevelType w:val="hybridMultilevel"/>
    <w:tmpl w:val="F346798A"/>
    <w:lvl w:ilvl="0" w:tplc="3186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1EF4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803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260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09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40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9C5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E7E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506E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D424D7"/>
    <w:multiLevelType w:val="hybridMultilevel"/>
    <w:tmpl w:val="0F28F7C4"/>
    <w:lvl w:ilvl="0" w:tplc="BD8C2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8E9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40A5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07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49A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5CC8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1E1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EC8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80C6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2845E8"/>
    <w:multiLevelType w:val="hybridMultilevel"/>
    <w:tmpl w:val="26BC44A2"/>
    <w:lvl w:ilvl="0" w:tplc="4A528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D2FB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88D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DA2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80C1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F262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DAD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7255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A09A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3130E2"/>
    <w:multiLevelType w:val="hybridMultilevel"/>
    <w:tmpl w:val="2730AED2"/>
    <w:lvl w:ilvl="0" w:tplc="5A561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6841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54AC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00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BA5C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824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B08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A8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8D4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DB69C6"/>
    <w:multiLevelType w:val="hybridMultilevel"/>
    <w:tmpl w:val="1FDA3360"/>
    <w:lvl w:ilvl="0" w:tplc="39C244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9B54265"/>
    <w:multiLevelType w:val="hybridMultilevel"/>
    <w:tmpl w:val="15AA81D2"/>
    <w:lvl w:ilvl="0" w:tplc="C1A45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235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8C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623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4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1093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86B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AF5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66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C90055"/>
    <w:multiLevelType w:val="hybridMultilevel"/>
    <w:tmpl w:val="F7E8031C"/>
    <w:lvl w:ilvl="0" w:tplc="9AEE1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216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7831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367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4B5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CC03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ED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924C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7699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6E302B"/>
    <w:multiLevelType w:val="hybridMultilevel"/>
    <w:tmpl w:val="54640BA2"/>
    <w:lvl w:ilvl="0" w:tplc="9E3861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CECC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C0C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E06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E2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F658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2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4D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6A01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593C4B"/>
    <w:multiLevelType w:val="hybridMultilevel"/>
    <w:tmpl w:val="77964F88"/>
    <w:lvl w:ilvl="0" w:tplc="A1060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304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6A20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086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101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AC84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02D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6AF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38A3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C24A2C"/>
    <w:multiLevelType w:val="hybridMultilevel"/>
    <w:tmpl w:val="73C6CCAE"/>
    <w:lvl w:ilvl="0" w:tplc="E3967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AA5B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489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60D3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F2CE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97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229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271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CC53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00286C"/>
    <w:multiLevelType w:val="hybridMultilevel"/>
    <w:tmpl w:val="030AE9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D54CD"/>
    <w:multiLevelType w:val="hybridMultilevel"/>
    <w:tmpl w:val="023E5026"/>
    <w:lvl w:ilvl="0" w:tplc="1506D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CCED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B09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C3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86E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05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7AD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032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80A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590825"/>
    <w:multiLevelType w:val="hybridMultilevel"/>
    <w:tmpl w:val="459867EA"/>
    <w:lvl w:ilvl="0" w:tplc="1B7E1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642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5613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709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EAB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A91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C2D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968C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48D8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9C1804"/>
    <w:multiLevelType w:val="hybridMultilevel"/>
    <w:tmpl w:val="2F505BE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387663"/>
    <w:multiLevelType w:val="hybridMultilevel"/>
    <w:tmpl w:val="CEC4BE02"/>
    <w:lvl w:ilvl="0" w:tplc="E3EA0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418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1CB0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7C4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836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126C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00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8E5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62C7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1820BB"/>
    <w:multiLevelType w:val="hybridMultilevel"/>
    <w:tmpl w:val="F20C4DD2"/>
    <w:lvl w:ilvl="0" w:tplc="E74C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EA58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6E8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B6D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6F5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0E7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668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5A3C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68CA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883A6B"/>
    <w:multiLevelType w:val="hybridMultilevel"/>
    <w:tmpl w:val="F57C3BEC"/>
    <w:lvl w:ilvl="0" w:tplc="97C84B5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10C031F"/>
    <w:multiLevelType w:val="hybridMultilevel"/>
    <w:tmpl w:val="F20C4DD2"/>
    <w:lvl w:ilvl="0" w:tplc="E74C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EA58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6E8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B6D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6F5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0E7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668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5A3C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68CA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D32843"/>
    <w:multiLevelType w:val="hybridMultilevel"/>
    <w:tmpl w:val="1FDA3360"/>
    <w:lvl w:ilvl="0" w:tplc="39C244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9CD4DB6"/>
    <w:multiLevelType w:val="hybridMultilevel"/>
    <w:tmpl w:val="DE6443E8"/>
    <w:lvl w:ilvl="0" w:tplc="92B81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800E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8FE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B02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2A9E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084D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A7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E7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84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76539F"/>
    <w:multiLevelType w:val="hybridMultilevel"/>
    <w:tmpl w:val="A1DE2CCC"/>
    <w:lvl w:ilvl="0" w:tplc="FC3C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2043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C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3AE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442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066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100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C42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AE9C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BB7E6A"/>
    <w:multiLevelType w:val="hybridMultilevel"/>
    <w:tmpl w:val="DE6443E8"/>
    <w:lvl w:ilvl="0" w:tplc="92B81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800E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8FE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B02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2A9E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084D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A7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E7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84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574B5D"/>
    <w:multiLevelType w:val="hybridMultilevel"/>
    <w:tmpl w:val="A1DE2CCC"/>
    <w:lvl w:ilvl="0" w:tplc="FC3C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2043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C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3AE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442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066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100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C42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AE9C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A57841"/>
    <w:multiLevelType w:val="hybridMultilevel"/>
    <w:tmpl w:val="91F29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CA7D88"/>
    <w:multiLevelType w:val="hybridMultilevel"/>
    <w:tmpl w:val="D3BEC2C0"/>
    <w:lvl w:ilvl="0" w:tplc="348E9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B403653"/>
    <w:multiLevelType w:val="hybridMultilevel"/>
    <w:tmpl w:val="023E5026"/>
    <w:lvl w:ilvl="0" w:tplc="1506D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CCED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B09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C3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86E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05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7AD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032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80A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496849"/>
    <w:multiLevelType w:val="hybridMultilevel"/>
    <w:tmpl w:val="9A705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20442C"/>
    <w:multiLevelType w:val="hybridMultilevel"/>
    <w:tmpl w:val="F346798A"/>
    <w:lvl w:ilvl="0" w:tplc="3186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1EF4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803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260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09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40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9C5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E7E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506E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7B12EC"/>
    <w:multiLevelType w:val="hybridMultilevel"/>
    <w:tmpl w:val="4DA4F914"/>
    <w:lvl w:ilvl="0" w:tplc="EBBC2ED0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3137A1A"/>
    <w:multiLevelType w:val="hybridMultilevel"/>
    <w:tmpl w:val="15AA81D2"/>
    <w:lvl w:ilvl="0" w:tplc="C1A45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235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8C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623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4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1093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86B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AF5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66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717677"/>
    <w:multiLevelType w:val="hybridMultilevel"/>
    <w:tmpl w:val="2DAED4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6B169C"/>
    <w:multiLevelType w:val="hybridMultilevel"/>
    <w:tmpl w:val="2384F6FE"/>
    <w:lvl w:ilvl="0" w:tplc="1D9C4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6025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3071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580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E4E4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020C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66C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ECB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BC0B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6"/>
  </w:num>
  <w:num w:numId="3">
    <w:abstractNumId w:val="24"/>
  </w:num>
  <w:num w:numId="4">
    <w:abstractNumId w:val="22"/>
  </w:num>
  <w:num w:numId="5">
    <w:abstractNumId w:val="10"/>
  </w:num>
  <w:num w:numId="6">
    <w:abstractNumId w:val="12"/>
  </w:num>
  <w:num w:numId="7">
    <w:abstractNumId w:val="6"/>
  </w:num>
  <w:num w:numId="8">
    <w:abstractNumId w:val="33"/>
  </w:num>
  <w:num w:numId="9">
    <w:abstractNumId w:val="2"/>
  </w:num>
  <w:num w:numId="10">
    <w:abstractNumId w:val="20"/>
  </w:num>
  <w:num w:numId="11">
    <w:abstractNumId w:val="17"/>
  </w:num>
  <w:num w:numId="12">
    <w:abstractNumId w:val="31"/>
  </w:num>
  <w:num w:numId="13">
    <w:abstractNumId w:val="27"/>
  </w:num>
  <w:num w:numId="14">
    <w:abstractNumId w:val="25"/>
  </w:num>
  <w:num w:numId="15">
    <w:abstractNumId w:val="26"/>
  </w:num>
  <w:num w:numId="16">
    <w:abstractNumId w:val="28"/>
  </w:num>
  <w:num w:numId="17">
    <w:abstractNumId w:val="35"/>
  </w:num>
  <w:num w:numId="18">
    <w:abstractNumId w:val="11"/>
  </w:num>
  <w:num w:numId="19">
    <w:abstractNumId w:val="8"/>
  </w:num>
  <w:num w:numId="20">
    <w:abstractNumId w:val="7"/>
  </w:num>
  <w:num w:numId="21">
    <w:abstractNumId w:val="37"/>
  </w:num>
  <w:num w:numId="22">
    <w:abstractNumId w:val="32"/>
  </w:num>
  <w:num w:numId="23">
    <w:abstractNumId w:val="1"/>
  </w:num>
  <w:num w:numId="24">
    <w:abstractNumId w:val="18"/>
  </w:num>
  <w:num w:numId="25">
    <w:abstractNumId w:val="14"/>
  </w:num>
  <w:num w:numId="26">
    <w:abstractNumId w:val="29"/>
  </w:num>
  <w:num w:numId="27">
    <w:abstractNumId w:val="30"/>
  </w:num>
  <w:num w:numId="28">
    <w:abstractNumId w:val="34"/>
  </w:num>
  <w:num w:numId="29">
    <w:abstractNumId w:val="23"/>
  </w:num>
  <w:num w:numId="30">
    <w:abstractNumId w:val="4"/>
  </w:num>
  <w:num w:numId="31">
    <w:abstractNumId w:val="3"/>
  </w:num>
  <w:num w:numId="32">
    <w:abstractNumId w:val="13"/>
  </w:num>
  <w:num w:numId="33">
    <w:abstractNumId w:val="9"/>
  </w:num>
  <w:num w:numId="34">
    <w:abstractNumId w:val="5"/>
  </w:num>
  <w:num w:numId="35">
    <w:abstractNumId w:val="0"/>
  </w:num>
  <w:num w:numId="36">
    <w:abstractNumId w:val="15"/>
  </w:num>
  <w:num w:numId="37">
    <w:abstractNumId w:val="16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6C"/>
    <w:rsid w:val="005D20BA"/>
    <w:rsid w:val="0089756C"/>
    <w:rsid w:val="00962346"/>
    <w:rsid w:val="00A30E13"/>
    <w:rsid w:val="00B8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56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5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56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975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56C"/>
    <w:rPr>
      <w:lang w:val="en-US"/>
    </w:rPr>
  </w:style>
  <w:style w:type="paragraph" w:customStyle="1" w:styleId="Default">
    <w:name w:val="Default"/>
    <w:rsid w:val="008975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89756C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897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56C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89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56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5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56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975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56C"/>
    <w:rPr>
      <w:lang w:val="en-US"/>
    </w:rPr>
  </w:style>
  <w:style w:type="paragraph" w:customStyle="1" w:styleId="Default">
    <w:name w:val="Default"/>
    <w:rsid w:val="008975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89756C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897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56C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89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2013</Words>
  <Characters>11479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2</cp:revision>
  <dcterms:created xsi:type="dcterms:W3CDTF">2015-04-15T04:27:00Z</dcterms:created>
  <dcterms:modified xsi:type="dcterms:W3CDTF">2015-04-15T04:27:00Z</dcterms:modified>
</cp:coreProperties>
</file>